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07A395"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691BBF" w:rsidRDefault="00691BBF" w:rsidP="00EC3E7D">
            <w:pPr>
              <w:pStyle w:val="GvdeMetni"/>
              <w:spacing w:after="120" w:line="240" w:lineRule="auto"/>
              <w:jc w:val="center"/>
              <w:rPr>
                <w:color w:val="FF0000"/>
                <w:sz w:val="22"/>
                <w:szCs w:val="22"/>
              </w:rPr>
            </w:pPr>
            <w:r>
              <w:rPr>
                <w:color w:val="FF0000"/>
                <w:sz w:val="22"/>
                <w:szCs w:val="22"/>
              </w:rPr>
              <w:t>44</w:t>
            </w:r>
            <w:r w:rsidR="00381E3B">
              <w:rPr>
                <w:color w:val="FF0000"/>
                <w:sz w:val="22"/>
                <w:szCs w:val="22"/>
              </w:rPr>
              <w:t xml:space="preserve"> </w:t>
            </w:r>
            <w:r w:rsidR="000A6E97">
              <w:rPr>
                <w:color w:val="FF0000"/>
                <w:sz w:val="22"/>
                <w:szCs w:val="22"/>
              </w:rPr>
              <w:t xml:space="preserve">KISIM 44 </w:t>
            </w:r>
            <w:r w:rsidR="00BF15B6">
              <w:rPr>
                <w:color w:val="FF0000"/>
                <w:sz w:val="22"/>
                <w:szCs w:val="22"/>
              </w:rPr>
              <w:t xml:space="preserve">KALEM </w:t>
            </w:r>
            <w:r>
              <w:rPr>
                <w:color w:val="FF0000"/>
                <w:sz w:val="22"/>
                <w:szCs w:val="22"/>
              </w:rPr>
              <w:t>SET AVADANLIK</w:t>
            </w:r>
            <w:r w:rsidR="00BB529E">
              <w:rPr>
                <w:color w:val="FF0000"/>
                <w:sz w:val="22"/>
                <w:szCs w:val="22"/>
              </w:rPr>
              <w:t xml:space="preserve"> MALZEMESİ</w:t>
            </w:r>
            <w:r w:rsidR="00381E3B">
              <w:rPr>
                <w:color w:val="FF0000"/>
                <w:sz w:val="22"/>
                <w:szCs w:val="22"/>
              </w:rPr>
              <w:t xml:space="preserve"> </w:t>
            </w:r>
            <w:r w:rsidR="00580F8D">
              <w:rPr>
                <w:rStyle w:val="richtext"/>
                <w:bCs w:val="0"/>
                <w:color w:val="FF0000"/>
                <w:sz w:val="22"/>
                <w:szCs w:val="22"/>
              </w:rPr>
              <w:t>ALIMI</w:t>
            </w:r>
            <w:r w:rsidR="00EC3E7D">
              <w:rPr>
                <w:color w:val="FF0000"/>
                <w:sz w:val="22"/>
                <w:szCs w:val="22"/>
              </w:rPr>
              <w:t xml:space="preserve">NA AİT </w:t>
            </w:r>
          </w:p>
          <w:p w:rsidR="00EC3E7D" w:rsidRDefault="00EC3E7D" w:rsidP="00EC3E7D">
            <w:pPr>
              <w:pStyle w:val="GvdeMetni"/>
              <w:spacing w:after="120" w:line="240" w:lineRule="auto"/>
              <w:jc w:val="center"/>
              <w:rPr>
                <w:color w:val="FF0000"/>
                <w:sz w:val="22"/>
                <w:szCs w:val="22"/>
              </w:rPr>
            </w:pPr>
            <w:r>
              <w:rPr>
                <w:color w:val="FF0000"/>
                <w:sz w:val="22"/>
                <w:szCs w:val="22"/>
              </w:rPr>
              <w:t>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BF15B6">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proofErr w:type="gramStart"/>
            <w:r w:rsidR="00332096">
              <w:rPr>
                <w:rFonts w:ascii="Arial" w:hAnsi="Arial" w:cs="Arial"/>
                <w:b w:val="0"/>
                <w:i w:val="0"/>
                <w:color w:val="auto"/>
                <w:sz w:val="22"/>
                <w:szCs w:val="22"/>
              </w:rPr>
              <w:t>…..</w:t>
            </w:r>
            <w:proofErr w:type="gramEnd"/>
            <w:r w:rsidR="00332096">
              <w:rPr>
                <w:rFonts w:ascii="Arial" w:hAnsi="Arial" w:cs="Arial"/>
                <w:b w:val="0"/>
                <w:i w:val="0"/>
                <w:color w:val="auto"/>
                <w:sz w:val="22"/>
                <w:szCs w:val="22"/>
              </w:rPr>
              <w:t>/……/202</w:t>
            </w:r>
            <w:r w:rsidR="00BF15B6">
              <w:rPr>
                <w:rFonts w:ascii="Arial" w:hAnsi="Arial" w:cs="Arial"/>
                <w:b w:val="0"/>
                <w:i w:val="0"/>
                <w:color w:val="auto"/>
                <w:sz w:val="22"/>
                <w:szCs w:val="22"/>
              </w:rPr>
              <w:t>2</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proofErr w:type="gramStart"/>
            <w:r>
              <w:rPr>
                <w:rFonts w:ascii="Arial" w:hAnsi="Arial" w:cs="Arial"/>
                <w:bCs/>
                <w:color w:val="auto"/>
                <w:sz w:val="22"/>
                <w:szCs w:val="22"/>
              </w:rPr>
              <w:t>.:</w:t>
            </w:r>
            <w:proofErr w:type="gramEnd"/>
            <w:r w:rsidRPr="00EC3E7D">
              <w:rPr>
                <w:rFonts w:ascii="Arial" w:hAnsi="Arial" w:cs="Arial"/>
                <w:bCs/>
                <w:color w:val="auto"/>
                <w:sz w:val="22"/>
                <w:szCs w:val="22"/>
              </w:rPr>
              <w:t xml:space="preserve">               </w:t>
            </w:r>
          </w:p>
        </w:tc>
        <w:tc>
          <w:tcPr>
            <w:tcW w:w="2753" w:type="dxa"/>
          </w:tcPr>
          <w:p w:rsidR="00EC3E7D" w:rsidRPr="00EC3E7D" w:rsidRDefault="00332096" w:rsidP="00BF15B6">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202</w:t>
            </w:r>
            <w:r w:rsidR="00BF15B6">
              <w:rPr>
                <w:rFonts w:ascii="Arial" w:hAnsi="Arial" w:cs="Arial"/>
                <w:bCs/>
                <w:color w:val="auto"/>
                <w:sz w:val="22"/>
                <w:szCs w:val="22"/>
              </w:rPr>
              <w:t>2</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 xml:space="preserve">7 - SÖZLEŞME BEDELİNE </w:t>
      </w:r>
      <w:proofErr w:type="gramStart"/>
      <w:r w:rsidRPr="00BA377D">
        <w:rPr>
          <w:bCs/>
          <w:color w:val="auto"/>
          <w:sz w:val="22"/>
          <w:szCs w:val="22"/>
        </w:rPr>
        <w:t>DAHİL</w:t>
      </w:r>
      <w:proofErr w:type="gramEnd"/>
      <w:r w:rsidRPr="00BA377D">
        <w:rPr>
          <w:bCs/>
          <w:color w:val="auto"/>
          <w:sz w:val="22"/>
          <w:szCs w:val="22"/>
        </w:rPr>
        <w:t xml:space="preserve">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w:t>
      </w:r>
      <w:proofErr w:type="gramStart"/>
      <w:r w:rsidR="00B16E7C" w:rsidRPr="00BA377D">
        <w:rPr>
          <w:bCs/>
          <w:color w:val="auto"/>
          <w:sz w:val="22"/>
          <w:szCs w:val="22"/>
        </w:rPr>
        <w:t xml:space="preserve">SÖZLEŞMENİN </w:t>
      </w:r>
      <w:r w:rsidRPr="00BA377D">
        <w:rPr>
          <w:bCs/>
          <w:color w:val="auto"/>
          <w:sz w:val="22"/>
          <w:szCs w:val="22"/>
        </w:rPr>
        <w:t xml:space="preserve">    </w:t>
      </w:r>
      <w:r w:rsidR="00B16E7C" w:rsidRPr="00BA377D">
        <w:rPr>
          <w:bCs/>
          <w:color w:val="auto"/>
          <w:sz w:val="22"/>
          <w:szCs w:val="22"/>
        </w:rPr>
        <w:t>FESHİ</w:t>
      </w:r>
      <w:proofErr w:type="gramEnd"/>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 xml:space="preserve">YÜKLENİCİNİN ÖLÜMÜ, İFLASI, AĞIR HASTALIĞI, TUTUKLUĞU VEYA </w:t>
      </w:r>
      <w:proofErr w:type="gramStart"/>
      <w:r w:rsidR="00B16E7C" w:rsidRPr="00BA377D">
        <w:rPr>
          <w:bCs/>
          <w:color w:val="auto"/>
          <w:sz w:val="22"/>
          <w:szCs w:val="22"/>
        </w:rPr>
        <w:t>MAHKUMİYETİ</w:t>
      </w:r>
      <w:proofErr w:type="gramEnd"/>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B16E7C" w:rsidP="00B16E7C">
      <w:pPr>
        <w:jc w:val="both"/>
        <w:rPr>
          <w:color w:val="auto"/>
        </w:rPr>
      </w:pPr>
      <w:r w:rsidRPr="00667EAC">
        <w:rPr>
          <w:color w:val="auto"/>
        </w:rPr>
        <w:lastRenderedPageBreak/>
        <w:t xml:space="preserve">(Kayıt Numarası): </w:t>
      </w:r>
      <w:r w:rsidR="00332096">
        <w:rPr>
          <w:rStyle w:val="richtext"/>
          <w:bCs/>
          <w:color w:val="auto"/>
        </w:rPr>
        <w:t>202</w:t>
      </w:r>
      <w:r w:rsidR="00BF15B6">
        <w:rPr>
          <w:rStyle w:val="richtext"/>
          <w:bCs/>
          <w:color w:val="auto"/>
        </w:rPr>
        <w:t>2</w:t>
      </w:r>
      <w:r w:rsidRPr="00667EAC">
        <w:rPr>
          <w:rStyle w:val="richtext"/>
          <w:bCs/>
          <w:color w:val="auto"/>
        </w:rPr>
        <w:t xml:space="preserve"> / </w:t>
      </w:r>
      <w:proofErr w:type="gramStart"/>
      <w:r w:rsidRPr="00667EAC">
        <w:rPr>
          <w:rStyle w:val="richtext"/>
          <w:bCs/>
          <w:color w:val="auto"/>
        </w:rPr>
        <w:t>………..</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(bundan sonra İdare olarak anılacaktır) ile diğer tarafta</w:t>
      </w:r>
      <w:r w:rsidR="00041300">
        <w:rPr>
          <w:color w:val="auto"/>
        </w:rPr>
        <w:t xml:space="preserve"> </w:t>
      </w:r>
      <w:proofErr w:type="gramStart"/>
      <w:r w:rsidRPr="00667EAC">
        <w:rPr>
          <w:color w:val="auto"/>
        </w:rPr>
        <w:t>...........................................................</w:t>
      </w:r>
      <w:r w:rsidR="00041300">
        <w:rPr>
          <w:color w:val="auto"/>
        </w:rPr>
        <w:t>.....................................</w:t>
      </w:r>
      <w:r w:rsidRPr="00667EAC">
        <w:rPr>
          <w:color w:val="auto"/>
        </w:rPr>
        <w:t>...</w:t>
      </w:r>
      <w:proofErr w:type="gramEnd"/>
      <w:r w:rsidRPr="00667EAC">
        <w:rPr>
          <w:color w:val="auto"/>
        </w:rPr>
        <w:t xml:space="preserve"> </w:t>
      </w:r>
      <w:proofErr w:type="gramStart"/>
      <w:r w:rsidR="00041300">
        <w:rPr>
          <w:color w:val="auto"/>
        </w:rPr>
        <w:t>………………………………………………………………………………………………….</w:t>
      </w:r>
      <w:proofErr w:type="gramEnd"/>
      <w:r w:rsidRPr="00667EAC">
        <w:rPr>
          <w:color w:val="auto"/>
        </w:rPr>
        <w:t xml:space="preserve">(bundan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b) T.C.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c) Vergi Kimlik No: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ç) Yüklenicinin tebligata esas adresi: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d) Telefon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e) Bildirime esas faks numarası: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color w:val="auto"/>
        </w:rPr>
        <w:t xml:space="preserve">f) Bildirime esas elektronik posta adresi (varsa): </w:t>
      </w:r>
      <w:proofErr w:type="gramStart"/>
      <w:r w:rsidRPr="00667EAC">
        <w:rPr>
          <w:color w:val="auto"/>
        </w:rPr>
        <w:t>..........................................................</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2.3.</w:t>
      </w:r>
      <w:r w:rsidRPr="00667EAC">
        <w:rPr>
          <w:color w:val="auto"/>
        </w:rPr>
        <w:t xml:space="preserve"> Her iki taraf </w:t>
      </w:r>
      <w:proofErr w:type="gramStart"/>
      <w:r w:rsidRPr="00667EAC">
        <w:rPr>
          <w:color w:val="auto"/>
        </w:rPr>
        <w:t>2.1</w:t>
      </w:r>
      <w:proofErr w:type="gramEnd"/>
      <w:r w:rsidRPr="00667EAC">
        <w:rPr>
          <w:color w:val="auto"/>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A83962" w:rsidRDefault="00B16E7C" w:rsidP="00B16E7C">
      <w:pPr>
        <w:jc w:val="both"/>
        <w:rPr>
          <w:color w:val="auto"/>
        </w:rPr>
      </w:pPr>
      <w:r w:rsidRPr="00667EAC">
        <w:rPr>
          <w:b/>
          <w:bCs/>
          <w:color w:val="auto"/>
        </w:rPr>
        <w:t>3.1.</w:t>
      </w:r>
      <w:r w:rsidRPr="00667EAC">
        <w:rPr>
          <w:color w:val="auto"/>
        </w:rPr>
        <w:t xml:space="preserve"> Sözleşme Türkçe olarak hazırlanmıştır.</w:t>
      </w:r>
    </w:p>
    <w:p w:rsidR="00B16E7C" w:rsidRPr="00667EAC" w:rsidRDefault="00B16E7C" w:rsidP="00B16E7C">
      <w:pPr>
        <w:jc w:val="both"/>
        <w:rPr>
          <w:color w:val="auto"/>
        </w:rPr>
      </w:pPr>
      <w:r w:rsidRPr="00667EAC">
        <w:rPr>
          <w:color w:val="auto"/>
        </w:rPr>
        <w:t xml:space="preserve"> </w:t>
      </w:r>
    </w:p>
    <w:p w:rsidR="00A83962" w:rsidRPr="00A83962" w:rsidRDefault="00B16E7C" w:rsidP="00B16E7C">
      <w:pPr>
        <w:spacing w:before="120"/>
        <w:jc w:val="both"/>
        <w:rPr>
          <w:b/>
          <w:bCs/>
          <w:color w:val="auto"/>
        </w:rPr>
      </w:pPr>
      <w:r w:rsidRPr="00667EAC">
        <w:rPr>
          <w:b/>
          <w:bCs/>
          <w:color w:val="auto"/>
        </w:rPr>
        <w:t xml:space="preserve">Madde 4 </w:t>
      </w:r>
      <w:r w:rsidR="00A83962">
        <w:rPr>
          <w:b/>
          <w:bCs/>
          <w:color w:val="auto"/>
        </w:rPr>
        <w:t>–</w:t>
      </w:r>
      <w:r w:rsidRPr="00667EAC">
        <w:rPr>
          <w:b/>
          <w:bCs/>
          <w:color w:val="auto"/>
        </w:rPr>
        <w:t xml:space="preserve"> Tanımlar</w:t>
      </w:r>
    </w:p>
    <w:p w:rsidR="00B16E7C" w:rsidRPr="00C37583" w:rsidRDefault="00B16E7C" w:rsidP="00B16E7C">
      <w:pPr>
        <w:jc w:val="both"/>
        <w:rPr>
          <w:color w:val="auto"/>
        </w:rPr>
      </w:pPr>
      <w:proofErr w:type="gramStart"/>
      <w:r w:rsidRPr="00C37583">
        <w:rPr>
          <w:b/>
          <w:bCs/>
          <w:color w:val="auto"/>
        </w:rPr>
        <w:t>4.1.</w:t>
      </w:r>
      <w:r w:rsidRPr="00C37583">
        <w:rPr>
          <w:color w:val="auto"/>
        </w:rPr>
        <w:t xml:space="preserve"> Bu Sözleşmenin uygulanmasında; 4734 sayılı Kamu İhale Kanunu, 4735 sayılı Kamu İhale Sözleşmeleri Kanunu, </w:t>
      </w:r>
      <w:r w:rsidR="00426E5B" w:rsidRPr="00426E5B">
        <w:rPr>
          <w:color w:val="auto"/>
        </w:rPr>
        <w:t xml:space="preserve">25 Ağustos 2021 tarihli 31579 sayılı Resmi Gazetede yayınlanan </w:t>
      </w:r>
      <w:bookmarkStart w:id="0" w:name="_GoBack"/>
      <w:r w:rsidR="00426E5B" w:rsidRPr="00426E5B">
        <w:rPr>
          <w:color w:val="auto"/>
        </w:rPr>
        <w:t>2021</w:t>
      </w:r>
      <w:bookmarkEnd w:id="0"/>
      <w:r w:rsidR="00426E5B" w:rsidRPr="00426E5B">
        <w:rPr>
          <w:color w:val="auto"/>
        </w:rPr>
        <w:t>/31579 sayılı Cumhurbaşkanı Kararı</w:t>
      </w:r>
      <w:r w:rsidR="00904A3C" w:rsidRPr="00C37583">
        <w:rPr>
          <w:color w:val="auto"/>
        </w:rPr>
        <w:t xml:space="preserve">, MSB Askeri Fabrikalar ve Tersaneler Genel Müdürlüğü 4734 sayılı Kamu Alım Kanunu İstisnalar (3.B) Mal ve </w:t>
      </w:r>
      <w:r w:rsidR="00426E5B" w:rsidRPr="00C37583">
        <w:rPr>
          <w:color w:val="auto"/>
        </w:rPr>
        <w:t>Hizmet Alımları</w:t>
      </w:r>
      <w:r w:rsidR="00904A3C" w:rsidRPr="00C37583">
        <w:rPr>
          <w:color w:val="auto"/>
        </w:rPr>
        <w:t xml:space="preserve"> Yönergesi (MSY 310-12), </w:t>
      </w:r>
      <w:r w:rsidRPr="00C37583">
        <w:rPr>
          <w:color w:val="auto"/>
        </w:rPr>
        <w:t xml:space="preserve">Mal Alımı İhaleleri Uygulama Yönetmeliği ile Mal Alımları Denetim Muayene ve Kabul İşlemlerine Dair Yönetmelik ve alım dokümanında yer alan tanımlar geçerlidir. </w:t>
      </w:r>
      <w:proofErr w:type="gramEnd"/>
    </w:p>
    <w:p w:rsidR="00A83962" w:rsidRDefault="00A83962"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w:t>
      </w:r>
      <w:r w:rsidR="00E57F05">
        <w:rPr>
          <w:rFonts w:ascii="Times New Roman" w:hAnsi="Times New Roman" w:cs="Times New Roman"/>
          <w:color w:val="auto"/>
          <w:sz w:val="24"/>
          <w:szCs w:val="24"/>
        </w:rPr>
        <w:t>bilgi paketinde</w:t>
      </w:r>
      <w:r w:rsidRPr="00667EAC">
        <w:rPr>
          <w:rFonts w:ascii="Times New Roman" w:hAnsi="Times New Roman" w:cs="Times New Roman"/>
          <w:color w:val="auto"/>
          <w:sz w:val="24"/>
          <w:szCs w:val="24"/>
        </w:rPr>
        <w:t xml:space="preserve"> düzenlenen </w:t>
      </w:r>
      <w:r w:rsidR="00691BBF">
        <w:rPr>
          <w:rFonts w:ascii="Times New Roman" w:hAnsi="Times New Roman" w:cs="Times New Roman"/>
          <w:color w:val="FF0000"/>
          <w:sz w:val="24"/>
          <w:szCs w:val="24"/>
        </w:rPr>
        <w:t>44</w:t>
      </w:r>
      <w:r w:rsidR="00332096">
        <w:rPr>
          <w:rFonts w:ascii="Times New Roman" w:hAnsi="Times New Roman" w:cs="Times New Roman"/>
          <w:color w:val="FF0000"/>
          <w:sz w:val="24"/>
          <w:szCs w:val="24"/>
        </w:rPr>
        <w:t xml:space="preserve"> </w:t>
      </w:r>
      <w:r w:rsidR="000A6E97">
        <w:rPr>
          <w:rFonts w:ascii="Times New Roman" w:hAnsi="Times New Roman" w:cs="Times New Roman"/>
          <w:color w:val="FF0000"/>
          <w:sz w:val="24"/>
          <w:szCs w:val="24"/>
        </w:rPr>
        <w:t xml:space="preserve">KISIM 44 </w:t>
      </w:r>
      <w:r w:rsidR="00C143F6" w:rsidRPr="00C143F6">
        <w:rPr>
          <w:rFonts w:ascii="Times New Roman" w:hAnsi="Times New Roman" w:cs="Times New Roman"/>
          <w:color w:val="FF0000"/>
          <w:sz w:val="24"/>
          <w:szCs w:val="24"/>
        </w:rPr>
        <w:t xml:space="preserve">KALEM </w:t>
      </w:r>
      <w:r w:rsidR="00691BBF">
        <w:rPr>
          <w:rFonts w:ascii="Times New Roman" w:hAnsi="Times New Roman" w:cs="Times New Roman"/>
          <w:color w:val="FF0000"/>
          <w:sz w:val="24"/>
          <w:szCs w:val="24"/>
        </w:rPr>
        <w:t>SET AVADANLIK</w:t>
      </w:r>
      <w:r w:rsidR="00BB529E">
        <w:rPr>
          <w:rFonts w:ascii="Times New Roman" w:hAnsi="Times New Roman" w:cs="Times New Roman"/>
          <w:color w:val="FF0000"/>
          <w:sz w:val="24"/>
          <w:szCs w:val="24"/>
        </w:rPr>
        <w:t xml:space="preserve"> MALZEMESİ</w:t>
      </w:r>
      <w:r w:rsidR="00C143F6" w:rsidRPr="00C143F6">
        <w:rPr>
          <w:rFonts w:ascii="Times New Roman" w:hAnsi="Times New Roman" w:cs="Times New Roman"/>
          <w:color w:val="FF0000"/>
          <w:sz w:val="24"/>
          <w:szCs w:val="24"/>
        </w:rPr>
        <w:t xml:space="preserve">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w:t>
      </w:r>
      <w:proofErr w:type="gramStart"/>
      <w:r w:rsidRPr="00667EAC">
        <w:rPr>
          <w:rFonts w:ascii="Times New Roman" w:hAnsi="Times New Roman" w:cs="Times New Roman"/>
          <w:color w:val="auto"/>
          <w:sz w:val="24"/>
          <w:szCs w:val="24"/>
        </w:rPr>
        <w:t>dahilinde</w:t>
      </w:r>
      <w:proofErr w:type="gramEnd"/>
      <w:r w:rsidRPr="00667EAC">
        <w:rPr>
          <w:rFonts w:ascii="Times New Roman" w:hAnsi="Times New Roman" w:cs="Times New Roman"/>
          <w:color w:val="auto"/>
          <w:sz w:val="24"/>
          <w:szCs w:val="24"/>
        </w:rPr>
        <w:t xml:space="preserve"> Yüklenici tarafından temini ve İdareye teslimi işidir. </w:t>
      </w: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DC4F59" w:rsidRDefault="00DC4F59" w:rsidP="00B16E7C">
      <w:pPr>
        <w:jc w:val="both"/>
        <w:rPr>
          <w:b/>
          <w:bCs/>
          <w:color w:val="auto"/>
        </w:rPr>
      </w:pPr>
    </w:p>
    <w:p w:rsidR="00B16E7C" w:rsidRPr="00667EAC" w:rsidRDefault="00B16E7C" w:rsidP="00B16E7C">
      <w:pPr>
        <w:jc w:val="both"/>
        <w:rPr>
          <w:color w:val="auto"/>
        </w:rPr>
      </w:pPr>
      <w:r w:rsidRPr="00667EAC">
        <w:rPr>
          <w:b/>
          <w:bCs/>
          <w:color w:val="auto"/>
        </w:rPr>
        <w:lastRenderedPageBreak/>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Style w:val="TabloKlavuzu"/>
        <w:tblW w:w="9937" w:type="dxa"/>
        <w:tblLook w:val="04A0" w:firstRow="1" w:lastRow="0" w:firstColumn="1" w:lastColumn="0" w:noHBand="0" w:noVBand="1"/>
      </w:tblPr>
      <w:tblGrid>
        <w:gridCol w:w="625"/>
        <w:gridCol w:w="897"/>
        <w:gridCol w:w="1993"/>
        <w:gridCol w:w="4815"/>
        <w:gridCol w:w="779"/>
        <w:gridCol w:w="817"/>
        <w:gridCol w:w="11"/>
      </w:tblGrid>
      <w:tr w:rsidR="000A6E97" w:rsidRPr="00691BBF" w:rsidTr="000A6E97">
        <w:trPr>
          <w:gridAfter w:val="1"/>
          <w:wAfter w:w="11" w:type="dxa"/>
          <w:trHeight w:val="915"/>
        </w:trPr>
        <w:tc>
          <w:tcPr>
            <w:tcW w:w="625" w:type="dxa"/>
            <w:vAlign w:val="center"/>
            <w:hideMark/>
          </w:tcPr>
          <w:p w:rsidR="000A6E97" w:rsidRPr="00691BBF" w:rsidRDefault="000A6E97" w:rsidP="00691BBF">
            <w:pPr>
              <w:pStyle w:val="BodyText31"/>
              <w:jc w:val="center"/>
              <w:rPr>
                <w:bCs/>
                <w:color w:val="auto"/>
                <w:u w:val="single"/>
              </w:rPr>
            </w:pPr>
            <w:r w:rsidRPr="00691BBF">
              <w:rPr>
                <w:bCs/>
                <w:color w:val="auto"/>
                <w:u w:val="single"/>
              </w:rPr>
              <w:t>S. NO</w:t>
            </w:r>
          </w:p>
        </w:tc>
        <w:tc>
          <w:tcPr>
            <w:tcW w:w="897" w:type="dxa"/>
            <w:vAlign w:val="center"/>
          </w:tcPr>
          <w:p w:rsidR="000A6E97" w:rsidRPr="00691BBF" w:rsidRDefault="000A6E97" w:rsidP="000A6E97">
            <w:pPr>
              <w:pStyle w:val="BodyText31"/>
              <w:jc w:val="center"/>
              <w:rPr>
                <w:bCs/>
                <w:color w:val="auto"/>
                <w:u w:val="single"/>
              </w:rPr>
            </w:pPr>
            <w:r>
              <w:rPr>
                <w:bCs/>
                <w:color w:val="auto"/>
                <w:u w:val="single"/>
              </w:rPr>
              <w:t>KISIM S.NO</w:t>
            </w:r>
          </w:p>
        </w:tc>
        <w:tc>
          <w:tcPr>
            <w:tcW w:w="1993" w:type="dxa"/>
            <w:noWrap/>
            <w:vAlign w:val="center"/>
            <w:hideMark/>
          </w:tcPr>
          <w:p w:rsidR="000A6E97" w:rsidRPr="00691BBF" w:rsidRDefault="000A6E97" w:rsidP="00691BBF">
            <w:pPr>
              <w:pStyle w:val="BodyText31"/>
              <w:jc w:val="center"/>
              <w:rPr>
                <w:bCs/>
                <w:color w:val="auto"/>
                <w:u w:val="single"/>
              </w:rPr>
            </w:pPr>
            <w:r w:rsidRPr="00691BBF">
              <w:rPr>
                <w:bCs/>
                <w:color w:val="auto"/>
                <w:u w:val="single"/>
              </w:rPr>
              <w:t>STOK NO</w:t>
            </w:r>
          </w:p>
        </w:tc>
        <w:tc>
          <w:tcPr>
            <w:tcW w:w="4815" w:type="dxa"/>
            <w:noWrap/>
            <w:vAlign w:val="center"/>
            <w:hideMark/>
          </w:tcPr>
          <w:p w:rsidR="000A6E97" w:rsidRPr="00691BBF" w:rsidRDefault="000A6E97" w:rsidP="00691BBF">
            <w:pPr>
              <w:pStyle w:val="BodyText31"/>
              <w:jc w:val="center"/>
              <w:rPr>
                <w:bCs/>
                <w:color w:val="auto"/>
                <w:u w:val="single"/>
              </w:rPr>
            </w:pPr>
            <w:r w:rsidRPr="00691BBF">
              <w:rPr>
                <w:bCs/>
                <w:color w:val="auto"/>
                <w:u w:val="single"/>
              </w:rPr>
              <w:t>MALZEMENİN CİNSİ</w:t>
            </w:r>
          </w:p>
        </w:tc>
        <w:tc>
          <w:tcPr>
            <w:tcW w:w="1596" w:type="dxa"/>
            <w:gridSpan w:val="2"/>
            <w:noWrap/>
            <w:vAlign w:val="center"/>
            <w:hideMark/>
          </w:tcPr>
          <w:p w:rsidR="000A6E97" w:rsidRPr="00691BBF" w:rsidRDefault="000A6E97" w:rsidP="00691BBF">
            <w:pPr>
              <w:pStyle w:val="BodyText31"/>
              <w:jc w:val="center"/>
              <w:rPr>
                <w:bCs/>
                <w:color w:val="auto"/>
                <w:u w:val="single"/>
              </w:rPr>
            </w:pPr>
            <w:r w:rsidRPr="00691BBF">
              <w:rPr>
                <w:bCs/>
                <w:color w:val="auto"/>
                <w:u w:val="single"/>
              </w:rPr>
              <w:t>MİKTARI</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w:t>
            </w:r>
          </w:p>
        </w:tc>
        <w:tc>
          <w:tcPr>
            <w:tcW w:w="897" w:type="dxa"/>
            <w:vAlign w:val="center"/>
          </w:tcPr>
          <w:p w:rsidR="000A6E97" w:rsidRPr="00691BBF" w:rsidRDefault="000A6E97" w:rsidP="000A6E97">
            <w:pPr>
              <w:pStyle w:val="BodyText31"/>
              <w:jc w:val="center"/>
              <w:rPr>
                <w:color w:val="auto"/>
              </w:rPr>
            </w:pPr>
            <w:r w:rsidRPr="00691BBF">
              <w:rPr>
                <w:color w:val="auto"/>
              </w:rPr>
              <w:t>1</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3433KK0296080</w:t>
            </w:r>
          </w:p>
        </w:tc>
        <w:tc>
          <w:tcPr>
            <w:tcW w:w="4815" w:type="dxa"/>
            <w:vAlign w:val="center"/>
            <w:hideMark/>
          </w:tcPr>
          <w:p w:rsidR="000A6E97" w:rsidRPr="00691BBF" w:rsidRDefault="000A6E97" w:rsidP="000A6E97">
            <w:pPr>
              <w:pStyle w:val="BodyText31"/>
              <w:jc w:val="left"/>
              <w:rPr>
                <w:color w:val="auto"/>
              </w:rPr>
            </w:pPr>
            <w:r w:rsidRPr="00691BBF">
              <w:rPr>
                <w:color w:val="auto"/>
              </w:rPr>
              <w:t>‌ŞALOME TAKIMI (KAYNAK 8 Lİ KOMPLE TAKIM.)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TK</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w:t>
            </w:r>
          </w:p>
        </w:tc>
        <w:tc>
          <w:tcPr>
            <w:tcW w:w="897" w:type="dxa"/>
            <w:vAlign w:val="center"/>
          </w:tcPr>
          <w:p w:rsidR="000A6E97" w:rsidRPr="00691BBF" w:rsidRDefault="000A6E97" w:rsidP="000A6E97">
            <w:pPr>
              <w:pStyle w:val="BodyText31"/>
              <w:jc w:val="center"/>
              <w:rPr>
                <w:color w:val="auto"/>
              </w:rPr>
            </w:pPr>
            <w:r w:rsidRPr="00691BBF">
              <w:rPr>
                <w:color w:val="auto"/>
              </w:rPr>
              <w:t>2</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4910KK0132557</w:t>
            </w:r>
          </w:p>
        </w:tc>
        <w:tc>
          <w:tcPr>
            <w:tcW w:w="4815" w:type="dxa"/>
            <w:vAlign w:val="center"/>
            <w:hideMark/>
          </w:tcPr>
          <w:p w:rsidR="000A6E97" w:rsidRPr="00691BBF" w:rsidRDefault="000A6E97" w:rsidP="000A6E97">
            <w:pPr>
              <w:pStyle w:val="BodyText31"/>
              <w:jc w:val="left"/>
              <w:rPr>
                <w:color w:val="auto"/>
              </w:rPr>
            </w:pPr>
            <w:r w:rsidRPr="00691BBF">
              <w:rPr>
                <w:color w:val="auto"/>
              </w:rPr>
              <w:t>‌HİDROLİK ŞANZUMAN KRİKOSU</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w:t>
            </w:r>
          </w:p>
        </w:tc>
        <w:tc>
          <w:tcPr>
            <w:tcW w:w="897" w:type="dxa"/>
            <w:vAlign w:val="center"/>
          </w:tcPr>
          <w:p w:rsidR="000A6E97" w:rsidRPr="00691BBF" w:rsidRDefault="000A6E97" w:rsidP="000A6E97">
            <w:pPr>
              <w:pStyle w:val="BodyText31"/>
              <w:jc w:val="center"/>
              <w:rPr>
                <w:color w:val="auto"/>
              </w:rPr>
            </w:pPr>
            <w:r w:rsidRPr="00691BBF">
              <w:rPr>
                <w:color w:val="auto"/>
              </w:rPr>
              <w:t>3</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4910KK0323497</w:t>
            </w:r>
          </w:p>
        </w:tc>
        <w:tc>
          <w:tcPr>
            <w:tcW w:w="4815" w:type="dxa"/>
            <w:vAlign w:val="center"/>
            <w:hideMark/>
          </w:tcPr>
          <w:p w:rsidR="000A6E97" w:rsidRPr="00691BBF" w:rsidRDefault="000A6E97" w:rsidP="000A6E97">
            <w:pPr>
              <w:pStyle w:val="BodyText31"/>
              <w:jc w:val="left"/>
              <w:rPr>
                <w:color w:val="auto"/>
              </w:rPr>
            </w:pPr>
            <w:r w:rsidRPr="00691BBF">
              <w:rPr>
                <w:color w:val="auto"/>
              </w:rPr>
              <w:t>‌ARAÇ SEHPASI BÜYÜK BOY 12 TON</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40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4</w:t>
            </w:r>
          </w:p>
        </w:tc>
        <w:tc>
          <w:tcPr>
            <w:tcW w:w="897" w:type="dxa"/>
            <w:vAlign w:val="center"/>
          </w:tcPr>
          <w:p w:rsidR="000A6E97" w:rsidRPr="00691BBF" w:rsidRDefault="000A6E97" w:rsidP="000A6E97">
            <w:pPr>
              <w:pStyle w:val="BodyText31"/>
              <w:jc w:val="center"/>
              <w:rPr>
                <w:color w:val="auto"/>
              </w:rPr>
            </w:pPr>
            <w:r w:rsidRPr="00691BBF">
              <w:rPr>
                <w:color w:val="auto"/>
              </w:rPr>
              <w:t>4</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4940KK0196502</w:t>
            </w:r>
          </w:p>
        </w:tc>
        <w:tc>
          <w:tcPr>
            <w:tcW w:w="4815" w:type="dxa"/>
            <w:vAlign w:val="center"/>
            <w:hideMark/>
          </w:tcPr>
          <w:p w:rsidR="000A6E97" w:rsidRPr="00691BBF" w:rsidRDefault="000A6E97" w:rsidP="000A6E97">
            <w:pPr>
              <w:pStyle w:val="BodyText31"/>
              <w:jc w:val="left"/>
              <w:rPr>
                <w:color w:val="auto"/>
              </w:rPr>
            </w:pPr>
            <w:r w:rsidRPr="00691BBF">
              <w:rPr>
                <w:color w:val="auto"/>
              </w:rPr>
              <w:t>‌BOYA TABANCASI (HVLP 1,3 MM.)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4</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5</w:t>
            </w:r>
          </w:p>
        </w:tc>
        <w:tc>
          <w:tcPr>
            <w:tcW w:w="897" w:type="dxa"/>
            <w:vAlign w:val="center"/>
          </w:tcPr>
          <w:p w:rsidR="000A6E97" w:rsidRPr="00691BBF" w:rsidRDefault="000A6E97" w:rsidP="000A6E97">
            <w:pPr>
              <w:pStyle w:val="BodyText31"/>
              <w:jc w:val="center"/>
              <w:rPr>
                <w:color w:val="auto"/>
              </w:rPr>
            </w:pPr>
            <w:r w:rsidRPr="00691BBF">
              <w:rPr>
                <w:color w:val="auto"/>
              </w:rPr>
              <w:t>5</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4940KK0381343</w:t>
            </w:r>
          </w:p>
        </w:tc>
        <w:tc>
          <w:tcPr>
            <w:tcW w:w="4815" w:type="dxa"/>
            <w:vAlign w:val="center"/>
            <w:hideMark/>
          </w:tcPr>
          <w:p w:rsidR="000A6E97" w:rsidRPr="00691BBF" w:rsidRDefault="000A6E97" w:rsidP="000A6E97">
            <w:pPr>
              <w:pStyle w:val="BodyText31"/>
              <w:jc w:val="left"/>
              <w:rPr>
                <w:color w:val="auto"/>
              </w:rPr>
            </w:pPr>
            <w:r w:rsidRPr="00691BBF">
              <w:rPr>
                <w:color w:val="auto"/>
              </w:rPr>
              <w:t>‌BOYA TABANCASI, HVLP TİP</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6</w:t>
            </w:r>
          </w:p>
        </w:tc>
        <w:tc>
          <w:tcPr>
            <w:tcW w:w="897" w:type="dxa"/>
            <w:vAlign w:val="center"/>
          </w:tcPr>
          <w:p w:rsidR="000A6E97" w:rsidRPr="00691BBF" w:rsidRDefault="000A6E97" w:rsidP="000A6E97">
            <w:pPr>
              <w:pStyle w:val="BodyText31"/>
              <w:jc w:val="center"/>
              <w:rPr>
                <w:color w:val="auto"/>
              </w:rPr>
            </w:pPr>
            <w:r w:rsidRPr="00691BBF">
              <w:rPr>
                <w:color w:val="auto"/>
              </w:rPr>
              <w:t>6</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5110KK0159899</w:t>
            </w:r>
          </w:p>
        </w:tc>
        <w:tc>
          <w:tcPr>
            <w:tcW w:w="4815" w:type="dxa"/>
            <w:vAlign w:val="center"/>
            <w:hideMark/>
          </w:tcPr>
          <w:p w:rsidR="000A6E97" w:rsidRPr="00691BBF" w:rsidRDefault="000A6E97" w:rsidP="000A6E97">
            <w:pPr>
              <w:pStyle w:val="BodyText31"/>
              <w:jc w:val="left"/>
              <w:rPr>
                <w:color w:val="auto"/>
              </w:rPr>
            </w:pPr>
            <w:r w:rsidRPr="00691BBF">
              <w:rPr>
                <w:color w:val="auto"/>
              </w:rPr>
              <w:t>‌DEMİR RENDE MARANGOZ</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7</w:t>
            </w:r>
          </w:p>
        </w:tc>
        <w:tc>
          <w:tcPr>
            <w:tcW w:w="897" w:type="dxa"/>
            <w:vAlign w:val="center"/>
          </w:tcPr>
          <w:p w:rsidR="000A6E97" w:rsidRPr="00691BBF" w:rsidRDefault="000A6E97" w:rsidP="000A6E97">
            <w:pPr>
              <w:pStyle w:val="BodyText31"/>
              <w:jc w:val="center"/>
              <w:rPr>
                <w:color w:val="auto"/>
              </w:rPr>
            </w:pPr>
            <w:r w:rsidRPr="00691BBF">
              <w:rPr>
                <w:color w:val="auto"/>
              </w:rPr>
              <w:t>7</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5110KK0429320</w:t>
            </w:r>
          </w:p>
        </w:tc>
        <w:tc>
          <w:tcPr>
            <w:tcW w:w="4815" w:type="dxa"/>
            <w:vAlign w:val="center"/>
            <w:hideMark/>
          </w:tcPr>
          <w:p w:rsidR="000A6E97" w:rsidRPr="00691BBF" w:rsidRDefault="000A6E97" w:rsidP="000A6E97">
            <w:pPr>
              <w:pStyle w:val="BodyText31"/>
              <w:jc w:val="left"/>
              <w:rPr>
                <w:color w:val="auto"/>
              </w:rPr>
            </w:pPr>
            <w:r w:rsidRPr="00691BBF">
              <w:rPr>
                <w:color w:val="auto"/>
              </w:rPr>
              <w:t>6281DWAE AKÜLÜ MATKAP</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8</w:t>
            </w:r>
          </w:p>
        </w:tc>
        <w:tc>
          <w:tcPr>
            <w:tcW w:w="897" w:type="dxa"/>
            <w:vAlign w:val="center"/>
          </w:tcPr>
          <w:p w:rsidR="000A6E97" w:rsidRPr="00691BBF" w:rsidRDefault="000A6E97" w:rsidP="000A6E97">
            <w:pPr>
              <w:pStyle w:val="BodyText31"/>
              <w:jc w:val="center"/>
              <w:rPr>
                <w:color w:val="auto"/>
              </w:rPr>
            </w:pPr>
            <w:r w:rsidRPr="00691BBF">
              <w:rPr>
                <w:color w:val="auto"/>
              </w:rPr>
              <w:t>8</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5120KK0048600</w:t>
            </w:r>
          </w:p>
        </w:tc>
        <w:tc>
          <w:tcPr>
            <w:tcW w:w="4815" w:type="dxa"/>
            <w:vAlign w:val="center"/>
            <w:hideMark/>
          </w:tcPr>
          <w:p w:rsidR="000A6E97" w:rsidRPr="00691BBF" w:rsidRDefault="000A6E97" w:rsidP="000A6E97">
            <w:pPr>
              <w:pStyle w:val="BodyText31"/>
              <w:jc w:val="left"/>
              <w:rPr>
                <w:color w:val="auto"/>
              </w:rPr>
            </w:pPr>
            <w:r w:rsidRPr="00691BBF">
              <w:rPr>
                <w:color w:val="auto"/>
              </w:rPr>
              <w:t>‌TORNAVİDA TAKIMI, LOKMA UÇLU, (6 PARÇA)</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9</w:t>
            </w:r>
          </w:p>
        </w:tc>
        <w:tc>
          <w:tcPr>
            <w:tcW w:w="897" w:type="dxa"/>
            <w:vAlign w:val="center"/>
          </w:tcPr>
          <w:p w:rsidR="000A6E97" w:rsidRPr="00691BBF" w:rsidRDefault="000A6E97" w:rsidP="000A6E97">
            <w:pPr>
              <w:pStyle w:val="BodyText31"/>
              <w:jc w:val="center"/>
              <w:rPr>
                <w:color w:val="auto"/>
              </w:rPr>
            </w:pPr>
            <w:r w:rsidRPr="00691BBF">
              <w:rPr>
                <w:color w:val="auto"/>
              </w:rPr>
              <w:t>9</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5120KK0258607</w:t>
            </w:r>
          </w:p>
        </w:tc>
        <w:tc>
          <w:tcPr>
            <w:tcW w:w="4815" w:type="dxa"/>
            <w:vAlign w:val="center"/>
            <w:hideMark/>
          </w:tcPr>
          <w:p w:rsidR="000A6E97" w:rsidRPr="00691BBF" w:rsidRDefault="000A6E97" w:rsidP="000A6E97">
            <w:pPr>
              <w:pStyle w:val="BodyText31"/>
              <w:jc w:val="left"/>
              <w:rPr>
                <w:color w:val="auto"/>
              </w:rPr>
            </w:pPr>
            <w:r w:rsidRPr="00691BBF">
              <w:rPr>
                <w:color w:val="auto"/>
              </w:rPr>
              <w:t>‌AYARLI PENSE</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3</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10</w:t>
            </w:r>
          </w:p>
        </w:tc>
        <w:tc>
          <w:tcPr>
            <w:tcW w:w="897" w:type="dxa"/>
            <w:vAlign w:val="center"/>
          </w:tcPr>
          <w:p w:rsidR="000A6E97" w:rsidRPr="00691BBF" w:rsidRDefault="000A6E97" w:rsidP="000A6E97">
            <w:pPr>
              <w:pStyle w:val="BodyText31"/>
              <w:jc w:val="center"/>
              <w:rPr>
                <w:color w:val="auto"/>
              </w:rPr>
            </w:pPr>
            <w:r w:rsidRPr="00691BBF">
              <w:rPr>
                <w:color w:val="auto"/>
              </w:rPr>
              <w:t>10</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5120KK0438703</w:t>
            </w:r>
          </w:p>
        </w:tc>
        <w:tc>
          <w:tcPr>
            <w:tcW w:w="4815" w:type="dxa"/>
            <w:vAlign w:val="center"/>
            <w:hideMark/>
          </w:tcPr>
          <w:p w:rsidR="000A6E97" w:rsidRPr="00691BBF" w:rsidRDefault="000A6E97" w:rsidP="000A6E97">
            <w:pPr>
              <w:pStyle w:val="BodyText31"/>
              <w:jc w:val="left"/>
              <w:rPr>
                <w:color w:val="auto"/>
              </w:rPr>
            </w:pPr>
            <w:r w:rsidRPr="00691BBF">
              <w:rPr>
                <w:color w:val="auto"/>
              </w:rPr>
              <w:t>‌ADAPTÖR, LOKMA ANAHTARI İÇİN (1/2"-1/2") MAFSALLI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11</w:t>
            </w:r>
          </w:p>
        </w:tc>
        <w:tc>
          <w:tcPr>
            <w:tcW w:w="897" w:type="dxa"/>
            <w:vAlign w:val="center"/>
          </w:tcPr>
          <w:p w:rsidR="000A6E97" w:rsidRPr="00691BBF" w:rsidRDefault="000A6E97" w:rsidP="000A6E97">
            <w:pPr>
              <w:pStyle w:val="BodyText31"/>
              <w:jc w:val="center"/>
              <w:rPr>
                <w:color w:val="auto"/>
              </w:rPr>
            </w:pPr>
            <w:r w:rsidRPr="00691BBF">
              <w:rPr>
                <w:color w:val="auto"/>
              </w:rPr>
              <w:t>11</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5120KK0532595</w:t>
            </w:r>
          </w:p>
        </w:tc>
        <w:tc>
          <w:tcPr>
            <w:tcW w:w="4815" w:type="dxa"/>
            <w:vAlign w:val="center"/>
            <w:hideMark/>
          </w:tcPr>
          <w:p w:rsidR="000A6E97" w:rsidRPr="00691BBF" w:rsidRDefault="000A6E97" w:rsidP="000A6E97">
            <w:pPr>
              <w:pStyle w:val="BodyText31"/>
              <w:jc w:val="left"/>
              <w:rPr>
                <w:color w:val="auto"/>
              </w:rPr>
            </w:pPr>
            <w:r w:rsidRPr="00691BBF">
              <w:rPr>
                <w:color w:val="auto"/>
              </w:rPr>
              <w:t>‌SOMUN PERÇİN ÇAKMA ALETİ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12</w:t>
            </w:r>
          </w:p>
        </w:tc>
        <w:tc>
          <w:tcPr>
            <w:tcW w:w="897" w:type="dxa"/>
            <w:vAlign w:val="center"/>
          </w:tcPr>
          <w:p w:rsidR="000A6E97" w:rsidRPr="00691BBF" w:rsidRDefault="000A6E97" w:rsidP="000A6E97">
            <w:pPr>
              <w:pStyle w:val="BodyText31"/>
              <w:jc w:val="center"/>
              <w:rPr>
                <w:color w:val="auto"/>
              </w:rPr>
            </w:pPr>
            <w:r w:rsidRPr="00691BBF">
              <w:rPr>
                <w:color w:val="auto"/>
              </w:rPr>
              <w:t>12</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5120KK0598623</w:t>
            </w:r>
          </w:p>
        </w:tc>
        <w:tc>
          <w:tcPr>
            <w:tcW w:w="4815" w:type="dxa"/>
            <w:vAlign w:val="center"/>
            <w:hideMark/>
          </w:tcPr>
          <w:p w:rsidR="000A6E97" w:rsidRPr="00691BBF" w:rsidRDefault="000A6E97" w:rsidP="000A6E97">
            <w:pPr>
              <w:pStyle w:val="BodyText31"/>
              <w:jc w:val="left"/>
              <w:rPr>
                <w:color w:val="auto"/>
              </w:rPr>
            </w:pPr>
            <w:r w:rsidRPr="00691BBF">
              <w:rPr>
                <w:color w:val="auto"/>
              </w:rPr>
              <w:t>‌HAVALI CIRCIR 1/2"</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3</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13</w:t>
            </w:r>
          </w:p>
        </w:tc>
        <w:tc>
          <w:tcPr>
            <w:tcW w:w="897" w:type="dxa"/>
            <w:vAlign w:val="center"/>
          </w:tcPr>
          <w:p w:rsidR="000A6E97" w:rsidRPr="00691BBF" w:rsidRDefault="000A6E97" w:rsidP="000A6E97">
            <w:pPr>
              <w:pStyle w:val="BodyText31"/>
              <w:jc w:val="center"/>
              <w:rPr>
                <w:color w:val="auto"/>
              </w:rPr>
            </w:pPr>
            <w:r w:rsidRPr="00691BBF">
              <w:rPr>
                <w:color w:val="auto"/>
              </w:rPr>
              <w:t>13</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5130KK0018310</w:t>
            </w:r>
          </w:p>
        </w:tc>
        <w:tc>
          <w:tcPr>
            <w:tcW w:w="4815" w:type="dxa"/>
            <w:vAlign w:val="center"/>
            <w:hideMark/>
          </w:tcPr>
          <w:p w:rsidR="000A6E97" w:rsidRPr="00691BBF" w:rsidRDefault="000A6E97" w:rsidP="000A6E97">
            <w:pPr>
              <w:pStyle w:val="BodyText31"/>
              <w:jc w:val="left"/>
              <w:rPr>
                <w:color w:val="auto"/>
              </w:rPr>
            </w:pPr>
            <w:r w:rsidRPr="00691BBF">
              <w:rPr>
                <w:color w:val="auto"/>
              </w:rPr>
              <w:t>‌EL FREZESİ: HAVALI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14</w:t>
            </w:r>
          </w:p>
        </w:tc>
        <w:tc>
          <w:tcPr>
            <w:tcW w:w="897" w:type="dxa"/>
            <w:vAlign w:val="center"/>
          </w:tcPr>
          <w:p w:rsidR="000A6E97" w:rsidRPr="00691BBF" w:rsidRDefault="000A6E97" w:rsidP="000A6E97">
            <w:pPr>
              <w:pStyle w:val="BodyText31"/>
              <w:jc w:val="center"/>
              <w:rPr>
                <w:color w:val="auto"/>
              </w:rPr>
            </w:pPr>
            <w:r w:rsidRPr="00691BBF">
              <w:rPr>
                <w:color w:val="auto"/>
              </w:rPr>
              <w:t>14</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5130KK0489277</w:t>
            </w:r>
          </w:p>
        </w:tc>
        <w:tc>
          <w:tcPr>
            <w:tcW w:w="4815" w:type="dxa"/>
            <w:vAlign w:val="center"/>
            <w:hideMark/>
          </w:tcPr>
          <w:p w:rsidR="000A6E97" w:rsidRPr="00691BBF" w:rsidRDefault="000A6E97" w:rsidP="000A6E97">
            <w:pPr>
              <w:pStyle w:val="BodyText31"/>
              <w:jc w:val="left"/>
              <w:rPr>
                <w:color w:val="auto"/>
              </w:rPr>
            </w:pPr>
            <w:r w:rsidRPr="00691BBF">
              <w:rPr>
                <w:color w:val="auto"/>
              </w:rPr>
              <w:t>‌SOMUNLU PERÇİN TABANCASI 5-10MM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15</w:t>
            </w:r>
          </w:p>
        </w:tc>
        <w:tc>
          <w:tcPr>
            <w:tcW w:w="897" w:type="dxa"/>
            <w:vAlign w:val="center"/>
          </w:tcPr>
          <w:p w:rsidR="000A6E97" w:rsidRPr="00691BBF" w:rsidRDefault="000A6E97" w:rsidP="000A6E97">
            <w:pPr>
              <w:pStyle w:val="BodyText31"/>
              <w:jc w:val="center"/>
              <w:rPr>
                <w:color w:val="auto"/>
              </w:rPr>
            </w:pPr>
            <w:r w:rsidRPr="00691BBF">
              <w:rPr>
                <w:color w:val="auto"/>
              </w:rPr>
              <w:t>15</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5130KK0493424</w:t>
            </w:r>
          </w:p>
        </w:tc>
        <w:tc>
          <w:tcPr>
            <w:tcW w:w="4815" w:type="dxa"/>
            <w:vAlign w:val="center"/>
            <w:hideMark/>
          </w:tcPr>
          <w:p w:rsidR="000A6E97" w:rsidRPr="00691BBF" w:rsidRDefault="000A6E97" w:rsidP="000A6E97">
            <w:pPr>
              <w:pStyle w:val="BodyText31"/>
              <w:jc w:val="left"/>
              <w:rPr>
                <w:color w:val="auto"/>
              </w:rPr>
            </w:pPr>
            <w:r w:rsidRPr="00691BBF">
              <w:rPr>
                <w:color w:val="auto"/>
              </w:rPr>
              <w:t>‌</w:t>
            </w:r>
            <w:proofErr w:type="gramStart"/>
            <w:r w:rsidRPr="00691BBF">
              <w:rPr>
                <w:color w:val="auto"/>
              </w:rPr>
              <w:t>AKÜLÜ,ŞARJLI</w:t>
            </w:r>
            <w:proofErr w:type="gramEnd"/>
            <w:r w:rsidRPr="00691BBF">
              <w:rPr>
                <w:color w:val="auto"/>
              </w:rPr>
              <w:t xml:space="preserve"> MATKAP</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16</w:t>
            </w:r>
          </w:p>
        </w:tc>
        <w:tc>
          <w:tcPr>
            <w:tcW w:w="897" w:type="dxa"/>
            <w:vAlign w:val="center"/>
          </w:tcPr>
          <w:p w:rsidR="000A6E97" w:rsidRPr="00691BBF" w:rsidRDefault="000A6E97" w:rsidP="000A6E97">
            <w:pPr>
              <w:pStyle w:val="BodyText31"/>
              <w:jc w:val="center"/>
              <w:rPr>
                <w:color w:val="auto"/>
              </w:rPr>
            </w:pPr>
            <w:r w:rsidRPr="00691BBF">
              <w:rPr>
                <w:color w:val="auto"/>
              </w:rPr>
              <w:t>16</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5130KK0612181</w:t>
            </w:r>
          </w:p>
        </w:tc>
        <w:tc>
          <w:tcPr>
            <w:tcW w:w="4815" w:type="dxa"/>
            <w:vAlign w:val="center"/>
            <w:hideMark/>
          </w:tcPr>
          <w:p w:rsidR="000A6E97" w:rsidRPr="00691BBF" w:rsidRDefault="000A6E97" w:rsidP="000A6E97">
            <w:pPr>
              <w:pStyle w:val="BodyText31"/>
              <w:jc w:val="left"/>
              <w:rPr>
                <w:color w:val="auto"/>
              </w:rPr>
            </w:pPr>
            <w:r w:rsidRPr="00691BBF">
              <w:rPr>
                <w:color w:val="auto"/>
              </w:rPr>
              <w:t xml:space="preserve">‌SOMUN SÖKME </w:t>
            </w:r>
            <w:proofErr w:type="gramStart"/>
            <w:r w:rsidRPr="00691BBF">
              <w:rPr>
                <w:color w:val="auto"/>
              </w:rPr>
              <w:t>TABANCASI,DARBELİ</w:t>
            </w:r>
            <w:proofErr w:type="gramEnd"/>
            <w:r w:rsidRPr="00691BBF">
              <w:rPr>
                <w:color w:val="auto"/>
              </w:rPr>
              <w:t>,ELEKTRİKLİ, GDR 120-LI MODEL</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19</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17</w:t>
            </w:r>
          </w:p>
        </w:tc>
        <w:tc>
          <w:tcPr>
            <w:tcW w:w="897" w:type="dxa"/>
            <w:vAlign w:val="center"/>
          </w:tcPr>
          <w:p w:rsidR="000A6E97" w:rsidRPr="00691BBF" w:rsidRDefault="000A6E97" w:rsidP="000A6E97">
            <w:pPr>
              <w:pStyle w:val="BodyText31"/>
              <w:jc w:val="center"/>
              <w:rPr>
                <w:color w:val="auto"/>
              </w:rPr>
            </w:pPr>
            <w:r w:rsidRPr="00691BBF">
              <w:rPr>
                <w:color w:val="auto"/>
              </w:rPr>
              <w:t>17</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5133KK0226894</w:t>
            </w:r>
          </w:p>
        </w:tc>
        <w:tc>
          <w:tcPr>
            <w:tcW w:w="4815" w:type="dxa"/>
            <w:vAlign w:val="center"/>
            <w:hideMark/>
          </w:tcPr>
          <w:p w:rsidR="000A6E97" w:rsidRPr="00691BBF" w:rsidRDefault="000A6E97" w:rsidP="000A6E97">
            <w:pPr>
              <w:pStyle w:val="BodyText31"/>
              <w:jc w:val="left"/>
              <w:rPr>
                <w:color w:val="auto"/>
              </w:rPr>
            </w:pPr>
            <w:r w:rsidRPr="00691BBF">
              <w:rPr>
                <w:color w:val="auto"/>
              </w:rPr>
              <w:t>‌MONTAJ TIĞI (ELMAS)</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18</w:t>
            </w:r>
          </w:p>
        </w:tc>
        <w:tc>
          <w:tcPr>
            <w:tcW w:w="897" w:type="dxa"/>
            <w:vAlign w:val="center"/>
          </w:tcPr>
          <w:p w:rsidR="000A6E97" w:rsidRPr="00691BBF" w:rsidRDefault="000A6E97" w:rsidP="000A6E97">
            <w:pPr>
              <w:pStyle w:val="BodyText31"/>
              <w:jc w:val="center"/>
              <w:rPr>
                <w:color w:val="auto"/>
              </w:rPr>
            </w:pPr>
            <w:r w:rsidRPr="00691BBF">
              <w:rPr>
                <w:color w:val="auto"/>
              </w:rPr>
              <w:t>18</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6910KK0070129</w:t>
            </w:r>
          </w:p>
        </w:tc>
        <w:tc>
          <w:tcPr>
            <w:tcW w:w="4815" w:type="dxa"/>
            <w:vAlign w:val="center"/>
            <w:hideMark/>
          </w:tcPr>
          <w:p w:rsidR="000A6E97" w:rsidRPr="00691BBF" w:rsidRDefault="000A6E97" w:rsidP="000A6E97">
            <w:pPr>
              <w:pStyle w:val="BodyText31"/>
              <w:jc w:val="left"/>
              <w:rPr>
                <w:color w:val="auto"/>
              </w:rPr>
            </w:pPr>
            <w:r w:rsidRPr="00691BBF">
              <w:rPr>
                <w:color w:val="auto"/>
              </w:rPr>
              <w:t>‌KARGA BURUN PENSE</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19</w:t>
            </w:r>
          </w:p>
        </w:tc>
        <w:tc>
          <w:tcPr>
            <w:tcW w:w="897" w:type="dxa"/>
            <w:vAlign w:val="center"/>
          </w:tcPr>
          <w:p w:rsidR="000A6E97" w:rsidRPr="00691BBF" w:rsidRDefault="000A6E97" w:rsidP="000A6E97">
            <w:pPr>
              <w:pStyle w:val="BodyText31"/>
              <w:jc w:val="center"/>
              <w:rPr>
                <w:color w:val="auto"/>
              </w:rPr>
            </w:pPr>
            <w:r w:rsidRPr="00691BBF">
              <w:rPr>
                <w:color w:val="auto"/>
              </w:rPr>
              <w:t>19</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6910KK0130153</w:t>
            </w:r>
          </w:p>
        </w:tc>
        <w:tc>
          <w:tcPr>
            <w:tcW w:w="4815" w:type="dxa"/>
            <w:vAlign w:val="center"/>
            <w:hideMark/>
          </w:tcPr>
          <w:p w:rsidR="000A6E97" w:rsidRPr="00691BBF" w:rsidRDefault="000A6E97" w:rsidP="000A6E97">
            <w:pPr>
              <w:pStyle w:val="BodyText31"/>
              <w:jc w:val="left"/>
              <w:rPr>
                <w:color w:val="auto"/>
              </w:rPr>
            </w:pPr>
            <w:r w:rsidRPr="00691BBF">
              <w:rPr>
                <w:color w:val="auto"/>
              </w:rPr>
              <w:t>‌</w:t>
            </w:r>
            <w:proofErr w:type="gramStart"/>
            <w:r w:rsidRPr="00691BBF">
              <w:rPr>
                <w:color w:val="auto"/>
              </w:rPr>
              <w:t>METRE,ŞERİT</w:t>
            </w:r>
            <w:proofErr w:type="gramEnd"/>
            <w:r w:rsidRPr="00691BBF">
              <w:rPr>
                <w:color w:val="auto"/>
              </w:rPr>
              <w:t xml:space="preserve"> 3- 5 METRE</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20</w:t>
            </w:r>
          </w:p>
        </w:tc>
        <w:tc>
          <w:tcPr>
            <w:tcW w:w="897" w:type="dxa"/>
            <w:vAlign w:val="center"/>
          </w:tcPr>
          <w:p w:rsidR="000A6E97" w:rsidRPr="00691BBF" w:rsidRDefault="000A6E97" w:rsidP="000A6E97">
            <w:pPr>
              <w:pStyle w:val="BodyText31"/>
              <w:jc w:val="center"/>
              <w:rPr>
                <w:color w:val="auto"/>
              </w:rPr>
            </w:pPr>
            <w:r w:rsidRPr="00691BBF">
              <w:rPr>
                <w:color w:val="auto"/>
              </w:rPr>
              <w:t>20</w:t>
            </w:r>
          </w:p>
        </w:tc>
        <w:tc>
          <w:tcPr>
            <w:tcW w:w="1993" w:type="dxa"/>
            <w:noWrap/>
            <w:vAlign w:val="center"/>
            <w:hideMark/>
          </w:tcPr>
          <w:p w:rsidR="000A6E97" w:rsidRPr="00691BBF" w:rsidRDefault="000A6E97" w:rsidP="000A6E97">
            <w:pPr>
              <w:pStyle w:val="BodyText31"/>
              <w:jc w:val="center"/>
              <w:rPr>
                <w:color w:val="auto"/>
              </w:rPr>
            </w:pPr>
            <w:r w:rsidRPr="00691BBF">
              <w:rPr>
                <w:color w:val="auto"/>
              </w:rPr>
              <w:t>9999KK0523725</w:t>
            </w:r>
          </w:p>
        </w:tc>
        <w:tc>
          <w:tcPr>
            <w:tcW w:w="4815" w:type="dxa"/>
            <w:vAlign w:val="center"/>
            <w:hideMark/>
          </w:tcPr>
          <w:p w:rsidR="000A6E97" w:rsidRPr="00691BBF" w:rsidRDefault="000A6E97" w:rsidP="000A6E97">
            <w:pPr>
              <w:pStyle w:val="BodyText31"/>
              <w:jc w:val="left"/>
              <w:rPr>
                <w:color w:val="auto"/>
              </w:rPr>
            </w:pPr>
            <w:r w:rsidRPr="00691BBF">
              <w:rPr>
                <w:color w:val="auto"/>
              </w:rPr>
              <w:t>‌KONTROLKALEMİ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21</w:t>
            </w:r>
          </w:p>
        </w:tc>
        <w:tc>
          <w:tcPr>
            <w:tcW w:w="897" w:type="dxa"/>
            <w:vAlign w:val="center"/>
          </w:tcPr>
          <w:p w:rsidR="000A6E97" w:rsidRPr="00691BBF" w:rsidRDefault="000A6E97" w:rsidP="000A6E97">
            <w:pPr>
              <w:pStyle w:val="BodyText31"/>
              <w:jc w:val="center"/>
              <w:rPr>
                <w:color w:val="auto"/>
              </w:rPr>
            </w:pPr>
            <w:r w:rsidRPr="00691BBF">
              <w:rPr>
                <w:color w:val="auto"/>
              </w:rPr>
              <w:t>21</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1005005504037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w:t>
            </w:r>
            <w:proofErr w:type="gramStart"/>
            <w:r w:rsidRPr="00691BBF">
              <w:rPr>
                <w:color w:val="auto"/>
              </w:rPr>
              <w:t>FIRÇA,TEL</w:t>
            </w:r>
            <w:proofErr w:type="gramEnd"/>
            <w:r w:rsidRPr="00691BBF">
              <w:rPr>
                <w:color w:val="auto"/>
              </w:rPr>
              <w:t>,12,7 MM.UÇS.</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lastRenderedPageBreak/>
              <w:t>22</w:t>
            </w:r>
          </w:p>
        </w:tc>
        <w:tc>
          <w:tcPr>
            <w:tcW w:w="897" w:type="dxa"/>
            <w:vAlign w:val="center"/>
          </w:tcPr>
          <w:p w:rsidR="000A6E97" w:rsidRPr="00691BBF" w:rsidRDefault="000A6E97" w:rsidP="000A6E97">
            <w:pPr>
              <w:pStyle w:val="BodyText31"/>
              <w:jc w:val="center"/>
              <w:rPr>
                <w:color w:val="auto"/>
              </w:rPr>
            </w:pPr>
            <w:r w:rsidRPr="00691BBF">
              <w:rPr>
                <w:color w:val="auto"/>
              </w:rPr>
              <w:t>22</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1005005564174</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‌FIRÇA, NAMLU TEMİZLEME</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40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23</w:t>
            </w:r>
          </w:p>
        </w:tc>
        <w:tc>
          <w:tcPr>
            <w:tcW w:w="897" w:type="dxa"/>
            <w:vAlign w:val="center"/>
          </w:tcPr>
          <w:p w:rsidR="000A6E97" w:rsidRPr="00691BBF" w:rsidRDefault="000A6E97" w:rsidP="000A6E97">
            <w:pPr>
              <w:pStyle w:val="BodyText31"/>
              <w:jc w:val="center"/>
              <w:rPr>
                <w:color w:val="auto"/>
              </w:rPr>
            </w:pPr>
            <w:r w:rsidRPr="00691BBF">
              <w:rPr>
                <w:color w:val="auto"/>
              </w:rPr>
              <w:t>23</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1005009031296</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‌TEMİZLEME FIRÇASI, NAMLU 5,56 MM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24</w:t>
            </w:r>
          </w:p>
        </w:tc>
        <w:tc>
          <w:tcPr>
            <w:tcW w:w="897" w:type="dxa"/>
            <w:vAlign w:val="center"/>
          </w:tcPr>
          <w:p w:rsidR="000A6E97" w:rsidRPr="00691BBF" w:rsidRDefault="000A6E97" w:rsidP="000A6E97">
            <w:pPr>
              <w:pStyle w:val="BodyText31"/>
              <w:jc w:val="center"/>
              <w:rPr>
                <w:color w:val="auto"/>
              </w:rPr>
            </w:pPr>
            <w:r w:rsidRPr="00691BBF">
              <w:rPr>
                <w:color w:val="auto"/>
              </w:rPr>
              <w:t>24</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3433003731737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ŞALOME BEKİ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25</w:t>
            </w:r>
          </w:p>
        </w:tc>
        <w:tc>
          <w:tcPr>
            <w:tcW w:w="897" w:type="dxa"/>
            <w:vAlign w:val="center"/>
          </w:tcPr>
          <w:p w:rsidR="000A6E97" w:rsidRPr="00691BBF" w:rsidRDefault="000A6E97" w:rsidP="000A6E97">
            <w:pPr>
              <w:pStyle w:val="BodyText31"/>
              <w:jc w:val="center"/>
              <w:rPr>
                <w:color w:val="auto"/>
              </w:rPr>
            </w:pPr>
            <w:r w:rsidRPr="00691BBF">
              <w:rPr>
                <w:color w:val="auto"/>
              </w:rPr>
              <w:t>25</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3433270149292</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‌KAYNAK KOLU, KAYNAK TAKIMI İÇİN, NO:5, KAYNAK KAP</w:t>
            </w:r>
            <w:proofErr w:type="gramStart"/>
            <w:r w:rsidRPr="00691BBF">
              <w:rPr>
                <w:color w:val="auto"/>
              </w:rPr>
              <w:t>.:</w:t>
            </w:r>
            <w:proofErr w:type="gramEnd"/>
            <w:r w:rsidRPr="00691BBF">
              <w:rPr>
                <w:color w:val="auto"/>
              </w:rPr>
              <w:t>6-9 MM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26</w:t>
            </w:r>
          </w:p>
        </w:tc>
        <w:tc>
          <w:tcPr>
            <w:tcW w:w="897" w:type="dxa"/>
            <w:vAlign w:val="center"/>
          </w:tcPr>
          <w:p w:rsidR="000A6E97" w:rsidRPr="00691BBF" w:rsidRDefault="000A6E97" w:rsidP="000A6E97">
            <w:pPr>
              <w:pStyle w:val="BodyText31"/>
              <w:jc w:val="center"/>
              <w:rPr>
                <w:color w:val="auto"/>
              </w:rPr>
            </w:pPr>
            <w:r w:rsidRPr="00691BBF">
              <w:rPr>
                <w:color w:val="auto"/>
              </w:rPr>
              <w:t>26</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3433270185232</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‌KAYNAK KOLU, KAYNAK TAKIMI İÇİN, NO:1, KAYNAK KAP</w:t>
            </w:r>
            <w:proofErr w:type="gramStart"/>
            <w:r w:rsidRPr="00691BBF">
              <w:rPr>
                <w:color w:val="auto"/>
              </w:rPr>
              <w:t>.:</w:t>
            </w:r>
            <w:proofErr w:type="gramEnd"/>
            <w:r w:rsidRPr="00691BBF">
              <w:rPr>
                <w:color w:val="auto"/>
              </w:rPr>
              <w:t>0,5-1 MM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27</w:t>
            </w:r>
          </w:p>
        </w:tc>
        <w:tc>
          <w:tcPr>
            <w:tcW w:w="897" w:type="dxa"/>
            <w:vAlign w:val="center"/>
          </w:tcPr>
          <w:p w:rsidR="000A6E97" w:rsidRPr="00691BBF" w:rsidRDefault="000A6E97" w:rsidP="000A6E97">
            <w:pPr>
              <w:pStyle w:val="BodyText31"/>
              <w:jc w:val="center"/>
              <w:rPr>
                <w:color w:val="auto"/>
              </w:rPr>
            </w:pPr>
            <w:r w:rsidRPr="00691BBF">
              <w:rPr>
                <w:color w:val="auto"/>
              </w:rPr>
              <w:t>27</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4820270184100</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‌VALF OKSİJEN EMNİYET</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38</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28</w:t>
            </w:r>
          </w:p>
        </w:tc>
        <w:tc>
          <w:tcPr>
            <w:tcW w:w="897" w:type="dxa"/>
            <w:vAlign w:val="center"/>
          </w:tcPr>
          <w:p w:rsidR="000A6E97" w:rsidRPr="00691BBF" w:rsidRDefault="000A6E97" w:rsidP="000A6E97">
            <w:pPr>
              <w:pStyle w:val="BodyText31"/>
              <w:jc w:val="center"/>
              <w:rPr>
                <w:color w:val="auto"/>
              </w:rPr>
            </w:pPr>
            <w:r w:rsidRPr="00691BBF">
              <w:rPr>
                <w:color w:val="auto"/>
              </w:rPr>
              <w:t>28</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5120004498200</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‌ANAHTAR, LOKMA, TK (19 PARÇA) 3/8 İNC</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TX</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29</w:t>
            </w:r>
          </w:p>
        </w:tc>
        <w:tc>
          <w:tcPr>
            <w:tcW w:w="897" w:type="dxa"/>
            <w:vAlign w:val="center"/>
          </w:tcPr>
          <w:p w:rsidR="000A6E97" w:rsidRPr="00691BBF" w:rsidRDefault="000A6E97" w:rsidP="000A6E97">
            <w:pPr>
              <w:pStyle w:val="BodyText31"/>
              <w:jc w:val="center"/>
              <w:rPr>
                <w:color w:val="auto"/>
              </w:rPr>
            </w:pPr>
            <w:r w:rsidRPr="00691BBF">
              <w:rPr>
                <w:color w:val="auto"/>
              </w:rPr>
              <w:t>29</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5120121235957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‌ADAPTÖR, LOKMA ANAHTAR: KARE 1/2" - KARE 3/4"</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30</w:t>
            </w:r>
          </w:p>
        </w:tc>
        <w:tc>
          <w:tcPr>
            <w:tcW w:w="897" w:type="dxa"/>
            <w:vAlign w:val="center"/>
          </w:tcPr>
          <w:p w:rsidR="000A6E97" w:rsidRPr="00691BBF" w:rsidRDefault="000A6E97" w:rsidP="000A6E97">
            <w:pPr>
              <w:pStyle w:val="BodyText31"/>
              <w:jc w:val="center"/>
              <w:rPr>
                <w:color w:val="auto"/>
              </w:rPr>
            </w:pPr>
            <w:r w:rsidRPr="00691BBF">
              <w:rPr>
                <w:color w:val="auto"/>
              </w:rPr>
              <w:t>30</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5120121317752</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‌TORNAVİDA, SOKET LOKMA TİPİ-3 MM</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31</w:t>
            </w:r>
          </w:p>
        </w:tc>
        <w:tc>
          <w:tcPr>
            <w:tcW w:w="897" w:type="dxa"/>
            <w:vAlign w:val="center"/>
          </w:tcPr>
          <w:p w:rsidR="000A6E97" w:rsidRPr="00691BBF" w:rsidRDefault="000A6E97" w:rsidP="000A6E97">
            <w:pPr>
              <w:pStyle w:val="BodyText31"/>
              <w:jc w:val="center"/>
              <w:rPr>
                <w:color w:val="auto"/>
              </w:rPr>
            </w:pPr>
            <w:r w:rsidRPr="00691BBF">
              <w:rPr>
                <w:color w:val="auto"/>
              </w:rPr>
              <w:t>31</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5120121913317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w:t>
            </w:r>
            <w:proofErr w:type="gramStart"/>
            <w:r w:rsidRPr="00691BBF">
              <w:rPr>
                <w:color w:val="auto"/>
              </w:rPr>
              <w:t>PENSE,SOKET</w:t>
            </w:r>
            <w:proofErr w:type="gramEnd"/>
            <w:r w:rsidRPr="00691BBF">
              <w:rPr>
                <w:color w:val="auto"/>
              </w:rPr>
              <w:t xml:space="preserve"> SÖKME</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32</w:t>
            </w:r>
          </w:p>
        </w:tc>
        <w:tc>
          <w:tcPr>
            <w:tcW w:w="897" w:type="dxa"/>
            <w:vAlign w:val="center"/>
          </w:tcPr>
          <w:p w:rsidR="000A6E97" w:rsidRPr="00691BBF" w:rsidRDefault="000A6E97" w:rsidP="000A6E97">
            <w:pPr>
              <w:pStyle w:val="BodyText31"/>
              <w:jc w:val="center"/>
              <w:rPr>
                <w:color w:val="auto"/>
              </w:rPr>
            </w:pPr>
            <w:r w:rsidRPr="00691BBF">
              <w:rPr>
                <w:color w:val="auto"/>
              </w:rPr>
              <w:t>32</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5120151867937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‌DÜZ YILDIZ CIRCIRLI ANAHTAR TAKIMI (</w:t>
            </w:r>
            <w:proofErr w:type="gramStart"/>
            <w:r w:rsidRPr="00691BBF">
              <w:rPr>
                <w:color w:val="auto"/>
              </w:rPr>
              <w:t>8,10,11,12,13,14,15,17,19</w:t>
            </w:r>
            <w:proofErr w:type="gramEnd"/>
            <w:r w:rsidRPr="00691BBF">
              <w:rPr>
                <w:color w:val="auto"/>
              </w:rPr>
              <w:t>)</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3</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TK</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33</w:t>
            </w:r>
          </w:p>
        </w:tc>
        <w:tc>
          <w:tcPr>
            <w:tcW w:w="897" w:type="dxa"/>
            <w:vAlign w:val="center"/>
          </w:tcPr>
          <w:p w:rsidR="000A6E97" w:rsidRPr="00691BBF" w:rsidRDefault="000A6E97" w:rsidP="000A6E97">
            <w:pPr>
              <w:pStyle w:val="BodyText31"/>
              <w:jc w:val="center"/>
              <w:rPr>
                <w:color w:val="auto"/>
              </w:rPr>
            </w:pPr>
            <w:r w:rsidRPr="00691BBF">
              <w:rPr>
                <w:color w:val="auto"/>
              </w:rPr>
              <w:t>33</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5120270343659</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w:t>
            </w:r>
            <w:proofErr w:type="gramStart"/>
            <w:r w:rsidRPr="00691BBF">
              <w:rPr>
                <w:color w:val="auto"/>
              </w:rPr>
              <w:t>UÇ,TORNAVİDA</w:t>
            </w:r>
            <w:proofErr w:type="gramEnd"/>
            <w:r w:rsidRPr="00691BBF">
              <w:rPr>
                <w:color w:val="auto"/>
              </w:rPr>
              <w:t xml:space="preserve"> YILDIZ BİTS UZUN TİP (PH2-50)</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50</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34</w:t>
            </w:r>
          </w:p>
        </w:tc>
        <w:tc>
          <w:tcPr>
            <w:tcW w:w="897" w:type="dxa"/>
            <w:vAlign w:val="center"/>
          </w:tcPr>
          <w:p w:rsidR="000A6E97" w:rsidRPr="00691BBF" w:rsidRDefault="000A6E97" w:rsidP="000A6E97">
            <w:pPr>
              <w:pStyle w:val="BodyText31"/>
              <w:jc w:val="center"/>
              <w:rPr>
                <w:color w:val="auto"/>
              </w:rPr>
            </w:pPr>
            <w:r w:rsidRPr="00691BBF">
              <w:rPr>
                <w:color w:val="auto"/>
              </w:rPr>
              <w:t>34</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5130270246955</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‌HAVALI PERÇİN TABANCASI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35</w:t>
            </w:r>
          </w:p>
        </w:tc>
        <w:tc>
          <w:tcPr>
            <w:tcW w:w="897" w:type="dxa"/>
            <w:vAlign w:val="center"/>
          </w:tcPr>
          <w:p w:rsidR="000A6E97" w:rsidRPr="00691BBF" w:rsidRDefault="000A6E97" w:rsidP="000A6E97">
            <w:pPr>
              <w:pStyle w:val="BodyText31"/>
              <w:jc w:val="center"/>
              <w:rPr>
                <w:color w:val="auto"/>
              </w:rPr>
            </w:pPr>
            <w:r w:rsidRPr="00691BBF">
              <w:rPr>
                <w:color w:val="auto"/>
              </w:rPr>
              <w:t>35</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5136270075130</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‌PAFTA 3/4UNF HSS</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36</w:t>
            </w:r>
          </w:p>
        </w:tc>
        <w:tc>
          <w:tcPr>
            <w:tcW w:w="897" w:type="dxa"/>
            <w:vAlign w:val="center"/>
          </w:tcPr>
          <w:p w:rsidR="000A6E97" w:rsidRPr="00691BBF" w:rsidRDefault="000A6E97" w:rsidP="000A6E97">
            <w:pPr>
              <w:pStyle w:val="BodyText31"/>
              <w:jc w:val="center"/>
              <w:rPr>
                <w:color w:val="auto"/>
              </w:rPr>
            </w:pPr>
            <w:r w:rsidRPr="00691BBF">
              <w:rPr>
                <w:color w:val="auto"/>
              </w:rPr>
              <w:t>36</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5136270075755</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‌PAFTA,3/8 İNÇ BORU 19 DİŞ</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37</w:t>
            </w:r>
          </w:p>
        </w:tc>
        <w:tc>
          <w:tcPr>
            <w:tcW w:w="897" w:type="dxa"/>
            <w:vAlign w:val="center"/>
          </w:tcPr>
          <w:p w:rsidR="000A6E97" w:rsidRPr="00691BBF" w:rsidRDefault="000A6E97" w:rsidP="000A6E97">
            <w:pPr>
              <w:pStyle w:val="BodyText31"/>
              <w:jc w:val="center"/>
              <w:rPr>
                <w:color w:val="auto"/>
              </w:rPr>
            </w:pPr>
            <w:r w:rsidRPr="00691BBF">
              <w:rPr>
                <w:color w:val="auto"/>
              </w:rPr>
              <w:t>37</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5136270076957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‌KILAVUZ, DİŞ AÇMAK İÇİN, 3 PARÇA, M6x1,0</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TK</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38</w:t>
            </w:r>
          </w:p>
        </w:tc>
        <w:tc>
          <w:tcPr>
            <w:tcW w:w="897" w:type="dxa"/>
            <w:vAlign w:val="center"/>
          </w:tcPr>
          <w:p w:rsidR="000A6E97" w:rsidRPr="00691BBF" w:rsidRDefault="000A6E97" w:rsidP="000A6E97">
            <w:pPr>
              <w:pStyle w:val="BodyText31"/>
              <w:jc w:val="center"/>
              <w:rPr>
                <w:color w:val="auto"/>
              </w:rPr>
            </w:pPr>
            <w:r w:rsidRPr="00691BBF">
              <w:rPr>
                <w:color w:val="auto"/>
              </w:rPr>
              <w:t>38</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5136270105317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‌KLAVUZ,1/4 20 NC</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3</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39</w:t>
            </w:r>
          </w:p>
        </w:tc>
        <w:tc>
          <w:tcPr>
            <w:tcW w:w="897" w:type="dxa"/>
            <w:vAlign w:val="center"/>
          </w:tcPr>
          <w:p w:rsidR="000A6E97" w:rsidRPr="00691BBF" w:rsidRDefault="000A6E97" w:rsidP="000A6E97">
            <w:pPr>
              <w:pStyle w:val="BodyText31"/>
              <w:jc w:val="center"/>
              <w:rPr>
                <w:color w:val="auto"/>
              </w:rPr>
            </w:pPr>
            <w:r w:rsidRPr="00691BBF">
              <w:rPr>
                <w:color w:val="auto"/>
              </w:rPr>
              <w:t>39</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5210270079238</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w:t>
            </w:r>
            <w:proofErr w:type="gramStart"/>
            <w:r w:rsidRPr="00691BBF">
              <w:rPr>
                <w:color w:val="auto"/>
              </w:rPr>
              <w:t>METRE;ÇELİK</w:t>
            </w:r>
            <w:proofErr w:type="gramEnd"/>
            <w:r w:rsidRPr="00691BBF">
              <w:rPr>
                <w:color w:val="auto"/>
              </w:rPr>
              <w:t xml:space="preserve"> ŞERİT,5 MT.</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13</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40</w:t>
            </w:r>
          </w:p>
        </w:tc>
        <w:tc>
          <w:tcPr>
            <w:tcW w:w="897" w:type="dxa"/>
            <w:vAlign w:val="center"/>
          </w:tcPr>
          <w:p w:rsidR="000A6E97" w:rsidRPr="00691BBF" w:rsidRDefault="000A6E97" w:rsidP="000A6E97">
            <w:pPr>
              <w:pStyle w:val="BodyText31"/>
              <w:jc w:val="center"/>
              <w:rPr>
                <w:color w:val="auto"/>
              </w:rPr>
            </w:pPr>
            <w:r w:rsidRPr="00691BBF">
              <w:rPr>
                <w:color w:val="auto"/>
              </w:rPr>
              <w:t>40</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6625152134737</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‌PENS AMPERMETRE FLUKE 322</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41</w:t>
            </w:r>
          </w:p>
        </w:tc>
        <w:tc>
          <w:tcPr>
            <w:tcW w:w="897" w:type="dxa"/>
            <w:vAlign w:val="center"/>
          </w:tcPr>
          <w:p w:rsidR="000A6E97" w:rsidRPr="00691BBF" w:rsidRDefault="000A6E97" w:rsidP="000A6E97">
            <w:pPr>
              <w:pStyle w:val="BodyText31"/>
              <w:jc w:val="center"/>
              <w:rPr>
                <w:color w:val="auto"/>
              </w:rPr>
            </w:pPr>
            <w:r w:rsidRPr="00691BBF">
              <w:rPr>
                <w:color w:val="auto"/>
              </w:rPr>
              <w:t>41</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6910012682306</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KESME ŞALOMESİ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42</w:t>
            </w:r>
          </w:p>
        </w:tc>
        <w:tc>
          <w:tcPr>
            <w:tcW w:w="897" w:type="dxa"/>
            <w:vAlign w:val="center"/>
          </w:tcPr>
          <w:p w:rsidR="000A6E97" w:rsidRPr="00691BBF" w:rsidRDefault="000A6E97" w:rsidP="000A6E97">
            <w:pPr>
              <w:pStyle w:val="BodyText31"/>
              <w:jc w:val="center"/>
              <w:rPr>
                <w:color w:val="auto"/>
              </w:rPr>
            </w:pPr>
            <w:r w:rsidRPr="00691BBF">
              <w:rPr>
                <w:color w:val="auto"/>
              </w:rPr>
              <w:t>42</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4720270633364</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‌GAZ BASMA(AZOTGAZI) HORTUMUVE ADAPTÖR KOMPLESİ</w:t>
            </w:r>
          </w:p>
        </w:tc>
        <w:tc>
          <w:tcPr>
            <w:tcW w:w="779" w:type="dxa"/>
            <w:noWrap/>
            <w:vAlign w:val="center"/>
            <w:hideMark/>
          </w:tcPr>
          <w:p w:rsidR="000A6E97" w:rsidRPr="00691BBF" w:rsidRDefault="000A6E97" w:rsidP="000A6E97">
            <w:pPr>
              <w:pStyle w:val="BodyText31"/>
              <w:jc w:val="center"/>
              <w:rPr>
                <w:color w:val="auto"/>
              </w:rPr>
            </w:pPr>
            <w:r w:rsidRPr="00691BBF">
              <w:rPr>
                <w:color w:val="auto"/>
              </w:rPr>
              <w:t>1</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0A6E97">
            <w:pPr>
              <w:pStyle w:val="BodyText31"/>
              <w:jc w:val="center"/>
              <w:rPr>
                <w:color w:val="auto"/>
              </w:rPr>
            </w:pPr>
            <w:r w:rsidRPr="00691BBF">
              <w:rPr>
                <w:color w:val="auto"/>
              </w:rPr>
              <w:t>43</w:t>
            </w:r>
          </w:p>
        </w:tc>
        <w:tc>
          <w:tcPr>
            <w:tcW w:w="897" w:type="dxa"/>
            <w:vAlign w:val="center"/>
          </w:tcPr>
          <w:p w:rsidR="000A6E97" w:rsidRPr="00691BBF" w:rsidRDefault="000A6E97" w:rsidP="000A6E97">
            <w:pPr>
              <w:pStyle w:val="BodyText31"/>
              <w:jc w:val="center"/>
              <w:rPr>
                <w:color w:val="auto"/>
              </w:rPr>
            </w:pPr>
            <w:r w:rsidRPr="00691BBF">
              <w:rPr>
                <w:color w:val="auto"/>
              </w:rPr>
              <w:t>43</w:t>
            </w:r>
          </w:p>
        </w:tc>
        <w:tc>
          <w:tcPr>
            <w:tcW w:w="1993" w:type="dxa"/>
            <w:noWrap/>
            <w:vAlign w:val="center"/>
            <w:hideMark/>
          </w:tcPr>
          <w:p w:rsidR="000A6E97" w:rsidRPr="00691BBF" w:rsidRDefault="000A6E97" w:rsidP="000A6E97">
            <w:pPr>
              <w:pStyle w:val="BodyText31"/>
              <w:jc w:val="center"/>
              <w:rPr>
                <w:color w:val="auto"/>
              </w:rPr>
            </w:pPr>
            <w:proofErr w:type="gramStart"/>
            <w:r w:rsidRPr="00691BBF">
              <w:rPr>
                <w:color w:val="auto"/>
              </w:rPr>
              <w:t>4820270166861</w:t>
            </w:r>
            <w:proofErr w:type="gramEnd"/>
          </w:p>
        </w:tc>
        <w:tc>
          <w:tcPr>
            <w:tcW w:w="4815" w:type="dxa"/>
            <w:vAlign w:val="center"/>
            <w:hideMark/>
          </w:tcPr>
          <w:p w:rsidR="000A6E97" w:rsidRPr="00691BBF" w:rsidRDefault="000A6E97" w:rsidP="000A6E97">
            <w:pPr>
              <w:pStyle w:val="BodyText31"/>
              <w:jc w:val="left"/>
              <w:rPr>
                <w:color w:val="auto"/>
              </w:rPr>
            </w:pPr>
            <w:r w:rsidRPr="00691BBF">
              <w:rPr>
                <w:color w:val="auto"/>
              </w:rPr>
              <w:t xml:space="preserve">‌BASINÇ </w:t>
            </w:r>
            <w:proofErr w:type="gramStart"/>
            <w:r w:rsidRPr="00691BBF">
              <w:rPr>
                <w:color w:val="auto"/>
              </w:rPr>
              <w:t>DÜŞÜRÜCÜ  OKSİJEN</w:t>
            </w:r>
            <w:proofErr w:type="gramEnd"/>
          </w:p>
        </w:tc>
        <w:tc>
          <w:tcPr>
            <w:tcW w:w="779" w:type="dxa"/>
            <w:noWrap/>
            <w:vAlign w:val="center"/>
            <w:hideMark/>
          </w:tcPr>
          <w:p w:rsidR="000A6E97" w:rsidRPr="00691BBF" w:rsidRDefault="000A6E97" w:rsidP="000A6E97">
            <w:pPr>
              <w:pStyle w:val="BodyText31"/>
              <w:jc w:val="center"/>
              <w:rPr>
                <w:color w:val="auto"/>
              </w:rPr>
            </w:pPr>
            <w:r w:rsidRPr="00691BBF">
              <w:rPr>
                <w:color w:val="auto"/>
              </w:rPr>
              <w:t>2</w:t>
            </w:r>
          </w:p>
        </w:tc>
        <w:tc>
          <w:tcPr>
            <w:tcW w:w="817" w:type="dxa"/>
            <w:noWrap/>
            <w:vAlign w:val="center"/>
            <w:hideMark/>
          </w:tcPr>
          <w:p w:rsidR="000A6E97" w:rsidRPr="00691BBF" w:rsidRDefault="000A6E97" w:rsidP="000A6E97">
            <w:pPr>
              <w:pStyle w:val="BodyText31"/>
              <w:jc w:val="center"/>
              <w:rPr>
                <w:color w:val="auto"/>
              </w:rPr>
            </w:pPr>
            <w:r w:rsidRPr="00691BBF">
              <w:rPr>
                <w:color w:val="auto"/>
              </w:rPr>
              <w:t>AD</w:t>
            </w:r>
          </w:p>
        </w:tc>
      </w:tr>
      <w:tr w:rsidR="000A6E97" w:rsidRPr="00691BBF" w:rsidTr="000A6E97">
        <w:trPr>
          <w:gridAfter w:val="1"/>
          <w:wAfter w:w="11" w:type="dxa"/>
          <w:trHeight w:val="567"/>
        </w:trPr>
        <w:tc>
          <w:tcPr>
            <w:tcW w:w="625" w:type="dxa"/>
            <w:noWrap/>
            <w:vAlign w:val="center"/>
            <w:hideMark/>
          </w:tcPr>
          <w:p w:rsidR="000A6E97" w:rsidRPr="00691BBF" w:rsidRDefault="000A6E97" w:rsidP="00691BBF">
            <w:pPr>
              <w:pStyle w:val="BodyText31"/>
              <w:jc w:val="center"/>
              <w:rPr>
                <w:color w:val="auto"/>
              </w:rPr>
            </w:pPr>
            <w:r w:rsidRPr="00691BBF">
              <w:rPr>
                <w:color w:val="auto"/>
              </w:rPr>
              <w:t>44</w:t>
            </w:r>
          </w:p>
        </w:tc>
        <w:tc>
          <w:tcPr>
            <w:tcW w:w="897" w:type="dxa"/>
            <w:vAlign w:val="center"/>
          </w:tcPr>
          <w:p w:rsidR="000A6E97" w:rsidRPr="00691BBF" w:rsidRDefault="000A6E97" w:rsidP="000A6E97">
            <w:pPr>
              <w:pStyle w:val="BodyText31"/>
              <w:jc w:val="center"/>
              <w:rPr>
                <w:color w:val="auto"/>
              </w:rPr>
            </w:pPr>
            <w:r>
              <w:rPr>
                <w:color w:val="auto"/>
              </w:rPr>
              <w:t>44</w:t>
            </w:r>
          </w:p>
        </w:tc>
        <w:tc>
          <w:tcPr>
            <w:tcW w:w="1993" w:type="dxa"/>
            <w:noWrap/>
            <w:vAlign w:val="center"/>
            <w:hideMark/>
          </w:tcPr>
          <w:p w:rsidR="000A6E97" w:rsidRPr="00691BBF" w:rsidRDefault="000A6E97" w:rsidP="00691BBF">
            <w:pPr>
              <w:pStyle w:val="BodyText31"/>
              <w:jc w:val="center"/>
              <w:rPr>
                <w:color w:val="auto"/>
              </w:rPr>
            </w:pPr>
            <w:r w:rsidRPr="00691BBF">
              <w:rPr>
                <w:color w:val="auto"/>
              </w:rPr>
              <w:t>3433KK0396147</w:t>
            </w:r>
          </w:p>
        </w:tc>
        <w:tc>
          <w:tcPr>
            <w:tcW w:w="4815" w:type="dxa"/>
            <w:vAlign w:val="center"/>
            <w:hideMark/>
          </w:tcPr>
          <w:p w:rsidR="000A6E97" w:rsidRPr="00691BBF" w:rsidRDefault="000A6E97" w:rsidP="00691BBF">
            <w:pPr>
              <w:pStyle w:val="BodyText31"/>
              <w:jc w:val="left"/>
              <w:rPr>
                <w:color w:val="auto"/>
              </w:rPr>
            </w:pPr>
            <w:r w:rsidRPr="00691BBF">
              <w:rPr>
                <w:color w:val="auto"/>
              </w:rPr>
              <w:t>‌HAMLAÇ/ŞALÜME, KESME 500 MM.</w:t>
            </w:r>
          </w:p>
        </w:tc>
        <w:tc>
          <w:tcPr>
            <w:tcW w:w="779" w:type="dxa"/>
            <w:noWrap/>
            <w:vAlign w:val="center"/>
            <w:hideMark/>
          </w:tcPr>
          <w:p w:rsidR="000A6E97" w:rsidRPr="00691BBF" w:rsidRDefault="000A6E97" w:rsidP="00691BBF">
            <w:pPr>
              <w:pStyle w:val="BodyText31"/>
              <w:jc w:val="center"/>
              <w:rPr>
                <w:color w:val="auto"/>
              </w:rPr>
            </w:pPr>
            <w:r w:rsidRPr="00691BBF">
              <w:rPr>
                <w:color w:val="auto"/>
              </w:rPr>
              <w:t>7</w:t>
            </w:r>
          </w:p>
        </w:tc>
        <w:tc>
          <w:tcPr>
            <w:tcW w:w="817" w:type="dxa"/>
            <w:noWrap/>
            <w:vAlign w:val="center"/>
            <w:hideMark/>
          </w:tcPr>
          <w:p w:rsidR="000A6E97" w:rsidRPr="00691BBF" w:rsidRDefault="000A6E97" w:rsidP="00691BBF">
            <w:pPr>
              <w:pStyle w:val="BodyText31"/>
              <w:jc w:val="center"/>
              <w:rPr>
                <w:color w:val="auto"/>
              </w:rPr>
            </w:pPr>
            <w:r w:rsidRPr="00691BBF">
              <w:rPr>
                <w:color w:val="auto"/>
              </w:rPr>
              <w:t>AD</w:t>
            </w:r>
          </w:p>
        </w:tc>
      </w:tr>
      <w:tr w:rsidR="000A6E97" w:rsidRPr="00691BBF" w:rsidTr="000A6E97">
        <w:trPr>
          <w:trHeight w:val="567"/>
        </w:trPr>
        <w:tc>
          <w:tcPr>
            <w:tcW w:w="9937" w:type="dxa"/>
            <w:gridSpan w:val="7"/>
            <w:vAlign w:val="center"/>
          </w:tcPr>
          <w:p w:rsidR="000A6E97" w:rsidRPr="00691BBF" w:rsidRDefault="000A6E97" w:rsidP="000A6E97">
            <w:pPr>
              <w:pStyle w:val="BodyText31"/>
              <w:jc w:val="center"/>
              <w:rPr>
                <w:color w:val="auto"/>
              </w:rPr>
            </w:pPr>
            <w:r>
              <w:rPr>
                <w:color w:val="auto"/>
              </w:rPr>
              <w:t>/////////////////////// YALNIZ KIRKDÖRT (44) KALEMDİR ///////////////////////</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w:t>
      </w:r>
      <w:proofErr w:type="gramStart"/>
      <w:r w:rsidRPr="00667EAC">
        <w:rPr>
          <w:color w:val="auto"/>
        </w:rPr>
        <w:t>.......................................</w:t>
      </w:r>
      <w:proofErr w:type="gramEnd"/>
      <w:r w:rsidR="00041300">
        <w:rPr>
          <w:color w:val="auto"/>
        </w:rPr>
        <w:t xml:space="preserve"> </w:t>
      </w:r>
      <w:proofErr w:type="gramStart"/>
      <w:r w:rsidRPr="00667EAC">
        <w:rPr>
          <w:color w:val="auto"/>
        </w:rPr>
        <w:t>...........................................................................................................</w:t>
      </w:r>
      <w:r w:rsidR="00041300">
        <w:rPr>
          <w:color w:val="auto"/>
        </w:rPr>
        <w:t>...........................................</w:t>
      </w:r>
      <w:proofErr w:type="gramEnd"/>
      <w:r w:rsidR="00041300">
        <w:rPr>
          <w:color w:val="auto"/>
        </w:rPr>
        <w:t xml:space="preserve"> </w:t>
      </w:r>
      <w:r w:rsidRPr="00667EAC">
        <w:rPr>
          <w:color w:val="auto"/>
        </w:rPr>
        <w:t xml:space="preserve">(rakam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 xml:space="preserve">Madde 7 - Sözleşme bedeline </w:t>
      </w:r>
      <w:proofErr w:type="gramStart"/>
      <w:r w:rsidRPr="00667EAC">
        <w:rPr>
          <w:b/>
          <w:bCs/>
          <w:color w:val="auto"/>
        </w:rPr>
        <w:t>dahil</w:t>
      </w:r>
      <w:proofErr w:type="gramEnd"/>
      <w:r w:rsidRPr="00667EAC">
        <w:rPr>
          <w:b/>
          <w:bCs/>
          <w:color w:val="auto"/>
        </w:rPr>
        <w:t xml:space="preserve">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 xml:space="preserve">Sözleşme bedeline </w:t>
      </w:r>
      <w:proofErr w:type="gramStart"/>
      <w:r w:rsidRPr="00667EAC">
        <w:rPr>
          <w:b/>
          <w:color w:val="auto"/>
        </w:rPr>
        <w:t>dahil</w:t>
      </w:r>
      <w:proofErr w:type="gramEnd"/>
      <w:r w:rsidRPr="00667EAC">
        <w:rPr>
          <w:b/>
          <w:color w:val="auto"/>
        </w:rPr>
        <w:t xml:space="preserve">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w:t>
      </w:r>
      <w:proofErr w:type="gramStart"/>
      <w:r w:rsidRPr="00667EAC">
        <w:rPr>
          <w:b/>
          <w:color w:val="auto"/>
        </w:rPr>
        <w:t>dahil</w:t>
      </w:r>
      <w:proofErr w:type="gramEnd"/>
      <w:r w:rsidRPr="00667EAC">
        <w:rPr>
          <w:b/>
          <w:color w:val="auto"/>
        </w:rPr>
        <w:t xml:space="preserve">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w:t>
      </w:r>
      <w:r w:rsidR="00720B52" w:rsidRPr="00667EAC">
        <w:rPr>
          <w:rStyle w:val="richtext"/>
          <w:bCs/>
          <w:color w:val="auto"/>
        </w:rPr>
        <w:t>her türlü</w:t>
      </w:r>
      <w:r w:rsidRPr="00667EAC">
        <w:rPr>
          <w:rStyle w:val="richtext"/>
          <w:bCs/>
          <w:color w:val="auto"/>
        </w:rPr>
        <w:t xml:space="preserve"> gümrük giderleri, sözleşmenin çoğaltılması da dâhil sözleşme giderleri, borsa tescil masrafları, tutulacak numune ve muayene </w:t>
      </w:r>
      <w:r w:rsidR="00720B52" w:rsidRPr="00667EAC">
        <w:rPr>
          <w:rStyle w:val="richtext"/>
          <w:bCs/>
          <w:color w:val="auto"/>
        </w:rPr>
        <w:t>payları, ulaşım</w:t>
      </w:r>
      <w:r w:rsidRPr="00667EAC">
        <w:rPr>
          <w:rStyle w:val="richtext"/>
          <w:bCs/>
          <w:color w:val="auto"/>
        </w:rPr>
        <w:t xml:space="preserve">,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w:t>
      </w:r>
      <w:proofErr w:type="gramStart"/>
      <w:r w:rsidRPr="00667EAC">
        <w:rPr>
          <w:color w:val="auto"/>
        </w:rPr>
        <w:t>dahildir</w:t>
      </w:r>
      <w:proofErr w:type="gramEnd"/>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w:t>
      </w:r>
      <w:r w:rsidR="00BF15B6">
        <w:rPr>
          <w:color w:val="0070C0"/>
        </w:rPr>
        <w:t xml:space="preserve"> Teknik Bilgi Paketi</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rsidR="00040B5C">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 xml:space="preserve">56 </w:t>
      </w:r>
      <w:proofErr w:type="spellStart"/>
      <w:r w:rsidR="008628E3" w:rsidRPr="008628E3">
        <w:rPr>
          <w:iCs/>
          <w:color w:val="auto"/>
        </w:rPr>
        <w:t>ncı</w:t>
      </w:r>
      <w:proofErr w:type="spellEnd"/>
      <w:r w:rsidR="008628E3" w:rsidRPr="008628E3">
        <w:rPr>
          <w:iCs/>
          <w:color w:val="auto"/>
        </w:rPr>
        <w:t xml:space="preserve"> </w:t>
      </w:r>
      <w:proofErr w:type="spellStart"/>
      <w:proofErr w:type="gramStart"/>
      <w:r w:rsidR="008628E3" w:rsidRPr="008628E3">
        <w:rPr>
          <w:iCs/>
          <w:color w:val="auto"/>
        </w:rPr>
        <w:t>Bkm.Fb</w:t>
      </w:r>
      <w:proofErr w:type="gramEnd"/>
      <w:r w:rsidR="008628E3" w:rsidRPr="008628E3">
        <w:rPr>
          <w:iCs/>
          <w:color w:val="auto"/>
        </w:rPr>
        <w:t>.Md.lüğü</w:t>
      </w:r>
      <w:proofErr w:type="spellEnd"/>
      <w:r w:rsidR="008628E3" w:rsidRPr="008628E3">
        <w:rPr>
          <w:iCs/>
          <w:color w:val="auto"/>
        </w:rPr>
        <w:t xml:space="preserve"> Tşn.Day.522 Mal </w:t>
      </w:r>
      <w:proofErr w:type="spellStart"/>
      <w:r w:rsidR="008628E3" w:rsidRPr="008628E3">
        <w:rPr>
          <w:iCs/>
          <w:color w:val="auto"/>
        </w:rPr>
        <w:t>Say.Depoları</w:t>
      </w:r>
      <w:proofErr w:type="spellEnd"/>
      <w:r w:rsidR="008628E3" w:rsidRPr="008628E3">
        <w:rPr>
          <w:iCs/>
          <w:color w:val="auto"/>
        </w:rPr>
        <w:t xml:space="preserve"> Meram/KONYA</w:t>
      </w:r>
    </w:p>
    <w:p w:rsidR="00BB529E" w:rsidRDefault="00BB529E" w:rsidP="00B16E7C">
      <w:pPr>
        <w:jc w:val="both"/>
        <w:rPr>
          <w:b/>
          <w:bCs/>
          <w:color w:val="auto"/>
        </w:rPr>
      </w:pPr>
    </w:p>
    <w:p w:rsidR="00B16E7C" w:rsidRPr="00667EAC" w:rsidRDefault="00B16E7C" w:rsidP="00B16E7C">
      <w:pPr>
        <w:jc w:val="both"/>
        <w:rPr>
          <w:b/>
          <w:color w:val="auto"/>
        </w:rPr>
      </w:pPr>
      <w:r w:rsidRPr="00667EAC">
        <w:rPr>
          <w:b/>
          <w:bCs/>
          <w:color w:val="auto"/>
        </w:rPr>
        <w:lastRenderedPageBreak/>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625A89" w:rsidRDefault="00625A89" w:rsidP="00B16E7C">
      <w:pPr>
        <w:jc w:val="both"/>
        <w:rPr>
          <w:b/>
          <w:bCs/>
          <w:color w:val="auto"/>
        </w:rPr>
      </w:pP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5631D7">
        <w:rPr>
          <w:b/>
          <w:color w:val="FF0000"/>
        </w:rPr>
        <w:t>45</w:t>
      </w:r>
      <w:r w:rsidR="00BA5EA7" w:rsidRPr="007A4FB9">
        <w:rPr>
          <w:b/>
          <w:color w:val="FF0000"/>
        </w:rPr>
        <w:t xml:space="preserve"> </w:t>
      </w:r>
      <w:r w:rsidR="00AC4ADC" w:rsidRPr="007A4FB9">
        <w:rPr>
          <w:b/>
          <w:color w:val="FF0000"/>
        </w:rPr>
        <w:t>(</w:t>
      </w:r>
      <w:proofErr w:type="spellStart"/>
      <w:r w:rsidR="005631D7">
        <w:rPr>
          <w:b/>
          <w:color w:val="FF0000"/>
        </w:rPr>
        <w:t>Kırkbeş</w:t>
      </w:r>
      <w:proofErr w:type="spellEnd"/>
      <w:r w:rsidR="00332096">
        <w:rPr>
          <w:b/>
          <w:color w:val="FF0000"/>
        </w:rPr>
        <w:t xml:space="preserve">) </w:t>
      </w:r>
      <w:r w:rsidRPr="007A4FB9">
        <w:rPr>
          <w:b/>
          <w:color w:val="FF0000"/>
        </w:rPr>
        <w:t>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proofErr w:type="gramStart"/>
      <w:r w:rsidR="00B16E7C" w:rsidRPr="00C37583">
        <w:rPr>
          <w:b/>
          <w:color w:val="auto"/>
        </w:rPr>
        <w:t>a</w:t>
      </w:r>
      <w:proofErr w:type="gramEnd"/>
      <w:r w:rsidR="00B16E7C" w:rsidRPr="00C37583">
        <w:rPr>
          <w:b/>
          <w:color w:val="auto"/>
        </w:rPr>
        <w:t>.</w:t>
      </w:r>
      <w:r w:rsidR="00832C76">
        <w:rPr>
          <w:color w:val="auto"/>
        </w:rPr>
        <w:t xml:space="preserve"> Alım </w:t>
      </w:r>
      <w:r w:rsidR="00605DFF">
        <w:rPr>
          <w:color w:val="auto"/>
        </w:rPr>
        <w:t>dokü</w:t>
      </w:r>
      <w:r w:rsidR="00605DFF" w:rsidRPr="00C37583">
        <w:rPr>
          <w:color w:val="auto"/>
        </w:rPr>
        <w:t>manında</w:t>
      </w:r>
      <w:r w:rsidR="00B16E7C" w:rsidRPr="00C37583">
        <w:rPr>
          <w:color w:val="auto"/>
        </w:rPr>
        <w:t xml:space="preserve">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b</w:t>
      </w:r>
      <w:proofErr w:type="gramEnd"/>
      <w:r w:rsidRPr="00C37583">
        <w:rPr>
          <w:rFonts w:ascii="Times New Roman" w:hAnsi="Times New Roman"/>
          <w:b/>
          <w:szCs w:val="24"/>
        </w:rPr>
        <w:t>.</w:t>
      </w:r>
      <w:r w:rsidRPr="00C37583">
        <w:rPr>
          <w:rFonts w:ascii="Times New Roman" w:hAnsi="Times New Roman"/>
          <w:szCs w:val="24"/>
        </w:rPr>
        <w:t xml:space="preserve"> Teslim edilen malzeme, kesin kabulü yapılıncaya kadar geçen süre içerisinde (</w:t>
      </w:r>
      <w:proofErr w:type="spellStart"/>
      <w:r w:rsidRPr="00C37583">
        <w:rPr>
          <w:rFonts w:ascii="Times New Roman" w:hAnsi="Times New Roman"/>
          <w:szCs w:val="24"/>
        </w:rPr>
        <w:t>red</w:t>
      </w:r>
      <w:proofErr w:type="spellEnd"/>
      <w:r w:rsidRPr="00C37583">
        <w:rPr>
          <w:rFonts w:ascii="Times New Roman" w:hAnsi="Times New Roman"/>
          <w:szCs w:val="24"/>
        </w:rPr>
        <w:t xml:space="preserve"> edilme hali hariç) Yükleniciye geri verilmeyecektir.</w:t>
      </w:r>
    </w:p>
    <w:p w:rsidR="009158CD" w:rsidRPr="00C37583" w:rsidRDefault="00B16E7C" w:rsidP="00BA377D">
      <w:pPr>
        <w:pStyle w:val="M2"/>
        <w:rPr>
          <w:rFonts w:ascii="Times New Roman" w:hAnsi="Times New Roman"/>
          <w:szCs w:val="24"/>
        </w:rPr>
      </w:pPr>
      <w:proofErr w:type="gramStart"/>
      <w:r w:rsidRPr="00C37583">
        <w:rPr>
          <w:rFonts w:ascii="Times New Roman" w:hAnsi="Times New Roman"/>
          <w:b/>
          <w:szCs w:val="24"/>
        </w:rPr>
        <w:t>c</w:t>
      </w:r>
      <w:proofErr w:type="gramEnd"/>
      <w:r w:rsidRPr="00C37583">
        <w:rPr>
          <w:rFonts w:ascii="Times New Roman" w:hAnsi="Times New Roman"/>
          <w:b/>
          <w:szCs w:val="24"/>
        </w:rPr>
        <w:t>.</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F15B6" w:rsidRDefault="00BF15B6" w:rsidP="009158CD">
      <w:pPr>
        <w:pStyle w:val="M2"/>
        <w:rPr>
          <w:rFonts w:ascii="Times New Roman" w:hAnsi="Times New Roman"/>
          <w:b/>
          <w:szCs w:val="24"/>
        </w:rPr>
      </w:pP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a</w:t>
      </w:r>
      <w:proofErr w:type="gramEnd"/>
      <w:r w:rsidRPr="00AD3764">
        <w:rPr>
          <w:rFonts w:ascii="Times New Roman" w:hAnsi="Times New Roman"/>
          <w:b/>
          <w:szCs w:val="24"/>
        </w:rPr>
        <w:t>.</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b</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c</w:t>
      </w:r>
      <w:proofErr w:type="gramEnd"/>
      <w:r w:rsidRPr="00AD3764">
        <w:rPr>
          <w:rFonts w:ascii="Times New Roman" w:hAnsi="Times New Roman"/>
          <w:b/>
          <w:szCs w:val="24"/>
        </w:rPr>
        <w:t>.</w:t>
      </w:r>
      <w:r w:rsidRPr="00AD3764">
        <w:rPr>
          <w:rFonts w:ascii="Times New Roman" w:hAnsi="Times New Roman"/>
          <w:szCs w:val="24"/>
        </w:rPr>
        <w:t xml:space="preserve">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ç</w:t>
      </w:r>
      <w:proofErr w:type="gramEnd"/>
      <w:r w:rsidRPr="00AD3764">
        <w:rPr>
          <w:rFonts w:ascii="Times New Roman" w:hAnsi="Times New Roman"/>
          <w:b/>
          <w:szCs w:val="24"/>
        </w:rPr>
        <w:t>.</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proofErr w:type="gramStart"/>
      <w:r w:rsidRPr="00AD3764">
        <w:rPr>
          <w:rFonts w:ascii="Times New Roman" w:hAnsi="Times New Roman"/>
          <w:b/>
          <w:szCs w:val="24"/>
        </w:rPr>
        <w:t>d</w:t>
      </w:r>
      <w:proofErr w:type="gramEnd"/>
      <w:r w:rsidRPr="00AD3764">
        <w:rPr>
          <w:rFonts w:ascii="Times New Roman" w:hAnsi="Times New Roman"/>
          <w:b/>
          <w:szCs w:val="24"/>
        </w:rPr>
        <w:t>.</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e</w:t>
      </w:r>
      <w:proofErr w:type="gramEnd"/>
      <w:r w:rsidRPr="00AD3764">
        <w:rPr>
          <w:rFonts w:ascii="Times New Roman" w:hAnsi="Times New Roman"/>
          <w:b/>
          <w:szCs w:val="24"/>
        </w:rPr>
        <w:t>.</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lastRenderedPageBreak/>
        <w:t>f</w:t>
      </w:r>
      <w:proofErr w:type="gramEnd"/>
      <w:r w:rsidRPr="00AD3764">
        <w:rPr>
          <w:rFonts w:ascii="Times New Roman" w:hAnsi="Times New Roman"/>
          <w:b/>
          <w:szCs w:val="24"/>
        </w:rPr>
        <w:t>.</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proofErr w:type="gramStart"/>
      <w:r w:rsidRPr="00AD3764">
        <w:rPr>
          <w:rFonts w:ascii="Times New Roman" w:hAnsi="Times New Roman"/>
          <w:b/>
          <w:szCs w:val="24"/>
        </w:rPr>
        <w:t>g.</w:t>
      </w:r>
      <w:proofErr w:type="gramEnd"/>
      <w:r w:rsidRPr="00AD3764">
        <w:rPr>
          <w:rFonts w:ascii="Times New Roman" w:hAnsi="Times New Roman"/>
          <w:szCs w:val="24"/>
        </w:rPr>
        <w:t xml:space="preserve"> Yüklenicinin malı </w:t>
      </w:r>
      <w:proofErr w:type="spellStart"/>
      <w:r w:rsidRPr="00AD3764">
        <w:rPr>
          <w:rFonts w:ascii="Times New Roman" w:hAnsi="Times New Roman"/>
          <w:szCs w:val="24"/>
        </w:rPr>
        <w:t>ihtarlı</w:t>
      </w:r>
      <w:proofErr w:type="spellEnd"/>
      <w:r w:rsidRPr="00AD3764">
        <w:rPr>
          <w:rFonts w:ascii="Times New Roman" w:hAnsi="Times New Roman"/>
          <w:szCs w:val="24"/>
        </w:rPr>
        <w:t xml:space="preserve"> sürede de teslim etmemesi halinde İdare herhangi bir ihtarda bulunmadan sözleşme </w:t>
      </w:r>
      <w:proofErr w:type="spellStart"/>
      <w:r w:rsidRPr="00AD3764">
        <w:rPr>
          <w:rFonts w:ascii="Times New Roman" w:hAnsi="Times New Roman"/>
          <w:szCs w:val="24"/>
        </w:rPr>
        <w:t>fesh</w:t>
      </w:r>
      <w:proofErr w:type="spellEnd"/>
      <w:r w:rsidRPr="00AD3764">
        <w:rPr>
          <w:rFonts w:ascii="Times New Roman" w:hAnsi="Times New Roman"/>
          <w:szCs w:val="24"/>
        </w:rPr>
        <w:t xml:space="preserve">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 xml:space="preserve">tarafından uygun bulunmaması durumunda, yüklenici sonucun kendisine tebliğini müteakip Beş (5) </w:t>
      </w:r>
      <w:r w:rsidR="00720B52">
        <w:rPr>
          <w:rFonts w:ascii="Times New Roman" w:hAnsi="Times New Roman"/>
          <w:color w:val="FF0000"/>
          <w:szCs w:val="24"/>
        </w:rPr>
        <w:t>iş günü</w:t>
      </w:r>
      <w:r>
        <w:rPr>
          <w:rFonts w:ascii="Times New Roman" w:hAnsi="Times New Roman"/>
          <w:color w:val="FF0000"/>
          <w:szCs w:val="24"/>
        </w:rPr>
        <w:t xml:space="preserve"> içerisinde malzemenin tamamını bulunduğu yerden kaldırmak zorundadır. Redde karşılık getirme hakkı bulunması halinde ise sadece reddedilen kısmı yerinden kaldırıp yenisini </w:t>
      </w:r>
      <w:r w:rsidR="00605DFF">
        <w:rPr>
          <w:rFonts w:ascii="Times New Roman" w:hAnsi="Times New Roman"/>
          <w:color w:val="FF0000"/>
          <w:szCs w:val="24"/>
        </w:rPr>
        <w:t>getirecektir. Yüklenici</w:t>
      </w:r>
      <w:r>
        <w:rPr>
          <w:rFonts w:ascii="Times New Roman" w:hAnsi="Times New Roman"/>
          <w:color w:val="FF0000"/>
          <w:szCs w:val="24"/>
        </w:rPr>
        <w:t>,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05DFF">
        <w:rPr>
          <w:color w:val="auto"/>
        </w:rPr>
        <w:t>Kesin teminat miktarı Sözleşme</w:t>
      </w:r>
      <w:r w:rsidR="006E23C6" w:rsidRPr="006E23C6">
        <w:rPr>
          <w:color w:val="auto"/>
        </w:rPr>
        <w:t xml:space="preserve"> bedelinin % </w:t>
      </w:r>
      <w:proofErr w:type="gramStart"/>
      <w:r w:rsidR="006E23C6" w:rsidRPr="006E23C6">
        <w:rPr>
          <w:color w:val="auto"/>
        </w:rPr>
        <w:t>6</w:t>
      </w:r>
      <w:r w:rsidR="006E23C6">
        <w:rPr>
          <w:color w:val="auto"/>
        </w:rPr>
        <w:t>’sı</w:t>
      </w:r>
      <w:r w:rsidR="006E23C6" w:rsidRPr="006E23C6">
        <w:rPr>
          <w:color w:val="auto"/>
        </w:rPr>
        <w:t xml:space="preserve">  oranında</w:t>
      </w:r>
      <w:proofErr w:type="gramEnd"/>
      <w:r w:rsidR="006E23C6" w:rsidRPr="006E23C6">
        <w:rPr>
          <w:color w:val="auto"/>
        </w:rPr>
        <w:t xml:space="preserve">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Yüklenici</w:t>
      </w:r>
      <w:r w:rsidR="00041300">
        <w:rPr>
          <w:color w:val="auto"/>
        </w:rPr>
        <w:t xml:space="preserve"> </w:t>
      </w:r>
      <w:proofErr w:type="gramStart"/>
      <w:r w:rsidR="00B16E7C" w:rsidRPr="00667EAC">
        <w:rPr>
          <w:color w:val="auto"/>
        </w:rPr>
        <w:t>..................................</w:t>
      </w:r>
      <w:proofErr w:type="gramEnd"/>
      <w:r w:rsidR="00041300">
        <w:rPr>
          <w:color w:val="auto"/>
        </w:rPr>
        <w:t xml:space="preserve"> </w:t>
      </w:r>
      <w:proofErr w:type="gramStart"/>
      <w:r w:rsidR="00B16E7C" w:rsidRPr="00667EAC">
        <w:rPr>
          <w:color w:val="auto"/>
        </w:rPr>
        <w:t>......................................................................</w:t>
      </w:r>
      <w:r w:rsidR="00041300">
        <w:rPr>
          <w:color w:val="auto"/>
        </w:rPr>
        <w:t>.............................</w:t>
      </w:r>
      <w:proofErr w:type="gramEnd"/>
      <w:r w:rsidR="00041300">
        <w:rPr>
          <w:color w:val="auto"/>
        </w:rPr>
        <w:t xml:space="preserve"> </w:t>
      </w:r>
      <w:r w:rsidR="00B16E7C" w:rsidRPr="00667EAC">
        <w:rPr>
          <w:color w:val="auto"/>
        </w:rPr>
        <w:t xml:space="preserve">[Teminat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w:t>
      </w:r>
      <w:proofErr w:type="gramStart"/>
      <w:r w:rsidR="00B16E7C" w:rsidRPr="00667EAC">
        <w:rPr>
          <w:color w:val="auto"/>
        </w:rPr>
        <w:t>…...</w:t>
      </w:r>
      <w:proofErr w:type="gramEnd"/>
      <w:r w:rsidR="00B16E7C" w:rsidRPr="00667EAC">
        <w:rPr>
          <w:color w:val="auto"/>
        </w:rPr>
        <w:t xml:space="preserve">/….../…….... </w:t>
      </w:r>
      <w:proofErr w:type="gramStart"/>
      <w:r w:rsidR="00B16E7C" w:rsidRPr="00667EAC">
        <w:rPr>
          <w:color w:val="auto"/>
        </w:rPr>
        <w:t>tarihine</w:t>
      </w:r>
      <w:proofErr w:type="gramEnd"/>
      <w:r w:rsidR="00B16E7C" w:rsidRPr="00667EAC">
        <w:rPr>
          <w:color w:val="auto"/>
        </w:rPr>
        <w:t xml:space="preserve"> kadardır. Bu sözleşme hükümleri çerçevesinde yükleniciye süre uzatımı verilmesi halinde kesin teminat mektubunun süresi, uzatılan süre kadar yenilenir.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w:t>
      </w:r>
      <w:r w:rsidR="00605DFF">
        <w:rPr>
          <w:color w:val="auto"/>
        </w:rPr>
        <w:t xml:space="preserve"> 6'sı</w:t>
      </w:r>
      <w:r w:rsidRPr="00667EAC">
        <w:rPr>
          <w:color w:val="auto"/>
        </w:rPr>
        <w:t xml:space="preserve"> oranında teminat olarak kabul edilen değerler üzerinden ek kesin teminat alınır. Fiyat farkı olarak ödenecek bedel üzerinden hesaplanan ek kesin teminat miktarı, </w:t>
      </w:r>
      <w:proofErr w:type="spellStart"/>
      <w:r w:rsidR="00605DFF">
        <w:rPr>
          <w:color w:val="auto"/>
        </w:rPr>
        <w:t>hak</w:t>
      </w:r>
      <w:r w:rsidR="00605DFF" w:rsidRPr="00667EAC">
        <w:rPr>
          <w:color w:val="auto"/>
        </w:rPr>
        <w:t>edişlerden</w:t>
      </w:r>
      <w:proofErr w:type="spellEnd"/>
      <w:r w:rsidRPr="00667EAC">
        <w:rPr>
          <w:color w:val="auto"/>
        </w:rPr>
        <w:t xml:space="preserve">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proofErr w:type="gramStart"/>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B16E7C" w:rsidRPr="00667EAC" w:rsidRDefault="00B16E7C" w:rsidP="00B16E7C">
      <w:pPr>
        <w:jc w:val="both"/>
        <w:rPr>
          <w:color w:val="auto"/>
        </w:rPr>
      </w:pPr>
      <w:proofErr w:type="gramStart"/>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w:t>
      </w:r>
      <w:r w:rsidRPr="00667EAC">
        <w:rPr>
          <w:color w:val="auto"/>
        </w:rPr>
        <w:lastRenderedPageBreak/>
        <w:t xml:space="preserve">kadar ödenmemesi halinde, protesto çekmeye ve hüküm almaya gerek kalmaksızın kesin teminatlar paraya çevrilerek borçlarına karşılık mahsup edilir, varsa kalanı yükleniciye iade edilir. </w:t>
      </w:r>
      <w:proofErr w:type="gramEnd"/>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w:t>
      </w:r>
      <w:proofErr w:type="gramStart"/>
      <w:r w:rsidRPr="00667EAC">
        <w:rPr>
          <w:color w:val="auto"/>
        </w:rPr>
        <w:t>29/11/2016</w:t>
      </w:r>
      <w:proofErr w:type="gramEnd"/>
      <w:r w:rsidRPr="00667EAC">
        <w:rPr>
          <w:color w:val="auto"/>
        </w:rPr>
        <w:t xml:space="preserve">-29903 R.G./13 </w:t>
      </w:r>
      <w:proofErr w:type="spellStart"/>
      <w:r w:rsidRPr="00667EAC">
        <w:rPr>
          <w:color w:val="auto"/>
        </w:rPr>
        <w:t>md.</w:t>
      </w:r>
      <w:proofErr w:type="spellEnd"/>
      <w:r w:rsidRPr="00667EAC">
        <w:rPr>
          <w:color w:val="auto"/>
        </w:rPr>
        <w:t xml:space="preserve">)Ödemeye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5631D7">
      <w:pPr>
        <w:jc w:val="both"/>
        <w:rPr>
          <w:color w:val="FF0000"/>
        </w:rPr>
      </w:pPr>
      <w:r w:rsidRPr="00667EAC">
        <w:rPr>
          <w:b/>
          <w:bCs/>
          <w:color w:val="auto"/>
        </w:rPr>
        <w:t>12.2.3</w:t>
      </w:r>
      <w:r w:rsidRPr="00667EAC">
        <w:rPr>
          <w:bCs/>
          <w:color w:val="auto"/>
        </w:rPr>
        <w:t>.</w:t>
      </w:r>
      <w:r w:rsidRPr="00667EAC">
        <w:rPr>
          <w:color w:val="auto"/>
        </w:rPr>
        <w:t xml:space="preserve"> </w:t>
      </w:r>
      <w:r w:rsidR="00041300">
        <w:rPr>
          <w:color w:val="FF0000"/>
        </w:rPr>
        <w:t>202</w:t>
      </w:r>
      <w:r w:rsidR="00E57F05">
        <w:rPr>
          <w:color w:val="FF0000"/>
        </w:rPr>
        <w:t>2</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 xml:space="preserve">GSY </w:t>
      </w:r>
      <w:proofErr w:type="spellStart"/>
      <w:proofErr w:type="gramStart"/>
      <w:r w:rsidR="00910A06" w:rsidRPr="00910A06">
        <w:rPr>
          <w:bCs/>
          <w:color w:val="FF0000"/>
        </w:rPr>
        <w:t>İşl.Bkm</w:t>
      </w:r>
      <w:proofErr w:type="gramEnd"/>
      <w:r w:rsidR="00910A06" w:rsidRPr="00910A06">
        <w:rPr>
          <w:bCs/>
          <w:color w:val="FF0000"/>
        </w:rPr>
        <w:t>.İd.Gid</w:t>
      </w:r>
      <w:r w:rsidR="00910A06">
        <w:rPr>
          <w:bCs/>
          <w:color w:val="FF0000"/>
        </w:rPr>
        <w:t>.</w:t>
      </w:r>
      <w:r w:rsidR="00527BE6" w:rsidRPr="004134EE">
        <w:rPr>
          <w:color w:val="FF0000"/>
        </w:rPr>
        <w:t>bütçe</w:t>
      </w:r>
      <w:proofErr w:type="spellEnd"/>
      <w:r w:rsidR="00527BE6" w:rsidRPr="004134EE">
        <w:rPr>
          <w:color w:val="FF0000"/>
        </w:rPr>
        <w:t xml:space="preserve"> tertibinden </w:t>
      </w:r>
      <w:r w:rsidR="005631D7" w:rsidRPr="005631D7">
        <w:rPr>
          <w:color w:val="FF0000"/>
        </w:rPr>
        <w:t>M0809-AFH72İB11/02 "Birlik İdame-İşletme/</w:t>
      </w:r>
      <w:proofErr w:type="spellStart"/>
      <w:r w:rsidR="005631D7" w:rsidRPr="005631D7">
        <w:rPr>
          <w:color w:val="FF0000"/>
        </w:rPr>
        <w:t>ibid</w:t>
      </w:r>
      <w:proofErr w:type="spellEnd"/>
      <w:r w:rsidR="005631D7" w:rsidRPr="005631D7">
        <w:rPr>
          <w:color w:val="FF0000"/>
        </w:rPr>
        <w:t>"</w:t>
      </w:r>
      <w:r w:rsidR="00041300" w:rsidRPr="004134EE">
        <w:rPr>
          <w:color w:val="FF0000"/>
        </w:rPr>
        <w:t xml:space="preserve"> mali</w:t>
      </w:r>
      <w:r w:rsidR="00527BE6" w:rsidRPr="004134EE">
        <w:rPr>
          <w:color w:val="FF0000"/>
        </w:rPr>
        <w:t xml:space="preserve">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Maliye Bütçe 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5631D7" w:rsidRDefault="005631D7"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lastRenderedPageBreak/>
        <w:t>16.1.1.</w:t>
      </w:r>
      <w:r w:rsidRPr="00667EAC">
        <w:rPr>
          <w:color w:val="auto"/>
        </w:rPr>
        <w:t xml:space="preserve"> Yüklenici, işlere gereken özen ve ihtimamı göstermeyi, sözleşme konusu malı/işi, sözleşme ve alım dokümanlarına göre belirlenen süre, miktar ve bedel </w:t>
      </w:r>
      <w:proofErr w:type="gramStart"/>
      <w:r w:rsidRPr="00667EAC">
        <w:rPr>
          <w:color w:val="auto"/>
        </w:rPr>
        <w:t>dahilinde</w:t>
      </w:r>
      <w:proofErr w:type="gramEnd"/>
      <w:r w:rsidRPr="00667EAC">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667EAC">
        <w:rPr>
          <w:color w:val="auto"/>
        </w:rPr>
        <w:t>dahil</w:t>
      </w:r>
      <w:proofErr w:type="gramEnd"/>
      <w:r w:rsidRPr="00667EAC">
        <w:rPr>
          <w:color w:val="auto"/>
        </w:rPr>
        <w:t xml:space="preserve">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E57F05" w:rsidRDefault="00E57F05" w:rsidP="00B16E7C">
      <w:pPr>
        <w:jc w:val="both"/>
        <w:rPr>
          <w:b/>
          <w:color w:val="auto"/>
        </w:rPr>
      </w:pPr>
    </w:p>
    <w:p w:rsidR="00B16E7C" w:rsidRPr="00667EAC" w:rsidRDefault="00B16E7C" w:rsidP="00B16E7C">
      <w:pPr>
        <w:jc w:val="both"/>
        <w:rPr>
          <w:b/>
          <w:color w:val="auto"/>
        </w:rPr>
      </w:pPr>
      <w:r w:rsidRPr="00667EAC">
        <w:rPr>
          <w:b/>
          <w:color w:val="auto"/>
        </w:rPr>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w:t>
      </w:r>
      <w:proofErr w:type="gramStart"/>
      <w:r w:rsidRPr="00667EAC">
        <w:rPr>
          <w:color w:val="auto"/>
        </w:rPr>
        <w:t>mekan</w:t>
      </w:r>
      <w:proofErr w:type="gramEnd"/>
      <w:r w:rsidRPr="00667EAC">
        <w:rPr>
          <w:color w:val="auto"/>
        </w:rPr>
        <w:t xml:space="preserve">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w:t>
      </w:r>
      <w:proofErr w:type="gramStart"/>
      <w:r w:rsidRPr="00667EAC">
        <w:rPr>
          <w:rFonts w:eastAsia="Times New Roman"/>
          <w:color w:val="auto"/>
        </w:rPr>
        <w:t>aşamaları ,</w:t>
      </w:r>
      <w:proofErr w:type="gramEnd"/>
      <w:r w:rsidRPr="00667EAC">
        <w:rPr>
          <w:rFonts w:eastAsia="Times New Roman"/>
          <w:color w:val="auto"/>
        </w:rPr>
        <w:t xml:space="preserve">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w:t>
      </w:r>
      <w:proofErr w:type="gramStart"/>
      <w:r w:rsidRPr="00667EAC">
        <w:rPr>
          <w:color w:val="auto"/>
        </w:rPr>
        <w:t>dahil</w:t>
      </w:r>
      <w:proofErr w:type="gramEnd"/>
      <w:r w:rsidRPr="00667EAC">
        <w:rPr>
          <w:color w:val="auto"/>
        </w:rPr>
        <w:t xml:space="preserve">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proofErr w:type="gramStart"/>
      <w:r w:rsidRPr="00667EAC">
        <w:rPr>
          <w:color w:val="auto"/>
        </w:rPr>
        <w:t>ile</w:t>
      </w:r>
      <w:proofErr w:type="gramEnd"/>
      <w:r w:rsidRPr="00667EAC">
        <w:rPr>
          <w:color w:val="auto"/>
        </w:rPr>
        <w:t xml:space="preserve"> İdarece talep edilecek ilave belge ve bilgiler yer alacaktır. </w:t>
      </w:r>
    </w:p>
    <w:p w:rsidR="00B16E7C" w:rsidRPr="00667EAC" w:rsidRDefault="00B16E7C" w:rsidP="00B16E7C">
      <w:pPr>
        <w:jc w:val="both"/>
        <w:rPr>
          <w:b/>
          <w:color w:val="auto"/>
        </w:rPr>
      </w:pPr>
      <w:r w:rsidRPr="00667EAC">
        <w:rPr>
          <w:b/>
          <w:bCs/>
          <w:color w:val="auto"/>
        </w:rPr>
        <w:lastRenderedPageBreak/>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w:t>
      </w:r>
      <w:proofErr w:type="gramStart"/>
      <w:r w:rsidRPr="00667EAC">
        <w:rPr>
          <w:color w:val="auto"/>
        </w:rPr>
        <w:t>ekipman</w:t>
      </w:r>
      <w:proofErr w:type="gramEnd"/>
      <w:r w:rsidRPr="00667EAC">
        <w:rPr>
          <w:color w:val="auto"/>
        </w:rPr>
        <w:t xml:space="preserve">,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proofErr w:type="gramStart"/>
      <w:r w:rsidRPr="00667EAC">
        <w:rPr>
          <w:color w:val="auto"/>
        </w:rPr>
        <w:t>zorundadır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041300" w:rsidRDefault="00041300" w:rsidP="00B16E7C">
      <w:pPr>
        <w:jc w:val="both"/>
        <w:rPr>
          <w:b/>
          <w:bCs/>
          <w:color w:val="auto"/>
        </w:rPr>
      </w:pP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w:t>
      </w:r>
      <w:proofErr w:type="spellStart"/>
      <w:r w:rsidRPr="00667EAC">
        <w:rPr>
          <w:color w:val="auto"/>
        </w:rPr>
        <w:t>İDARE’nin</w:t>
      </w:r>
      <w:proofErr w:type="spellEnd"/>
      <w:r w:rsidRPr="00667EAC">
        <w:rPr>
          <w:color w:val="auto"/>
        </w:rPr>
        <w:t xml:space="preserve">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w:t>
      </w:r>
      <w:proofErr w:type="spellStart"/>
      <w:r w:rsidRPr="00667EAC">
        <w:rPr>
          <w:color w:val="auto"/>
        </w:rPr>
        <w:t>İDARE’nin</w:t>
      </w:r>
      <w:proofErr w:type="spellEnd"/>
      <w:r w:rsidRPr="00667EAC">
        <w:rPr>
          <w:color w:val="auto"/>
        </w:rPr>
        <w:t xml:space="preserve"> bu konudaki kararı nihai olacaktır.</w:t>
      </w:r>
    </w:p>
    <w:p w:rsidR="00D07CAD" w:rsidRDefault="00D07CAD" w:rsidP="00B16E7C">
      <w:pPr>
        <w:jc w:val="both"/>
        <w:rPr>
          <w:b/>
          <w:bCs/>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w:t>
      </w:r>
      <w:r w:rsidRPr="00667EAC">
        <w:rPr>
          <w:color w:val="auto"/>
        </w:rPr>
        <w:lastRenderedPageBreak/>
        <w:t xml:space="preserve">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00605DFF">
        <w:rPr>
          <w:color w:val="auto"/>
        </w:rPr>
        <w:t xml:space="preserve"> Yüklenici, malın; </w:t>
      </w:r>
      <w:r w:rsidRPr="00667EAC">
        <w:rPr>
          <w:color w:val="auto"/>
        </w:rPr>
        <w:t xml:space="preserve">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w:t>
      </w:r>
      <w:proofErr w:type="gramStart"/>
      <w:r w:rsidRPr="00667EAC">
        <w:rPr>
          <w:color w:val="auto"/>
        </w:rPr>
        <w:t>periyotlarda</w:t>
      </w:r>
      <w:proofErr w:type="gramEnd"/>
      <w:r w:rsidRPr="00667EAC">
        <w:rPr>
          <w:color w:val="auto"/>
        </w:rPr>
        <w:t xml:space="preserve">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w:t>
      </w:r>
      <w:proofErr w:type="gramStart"/>
      <w:r w:rsidR="007E73AA">
        <w:rPr>
          <w:color w:val="auto"/>
        </w:rPr>
        <w:t>dan</w:t>
      </w:r>
      <w:proofErr w:type="gramEnd"/>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667EAC">
        <w:rPr>
          <w:color w:val="auto"/>
        </w:rPr>
        <w:t>imkansız</w:t>
      </w:r>
      <w:proofErr w:type="gramEnd"/>
      <w:r w:rsidRPr="00667EAC">
        <w:rPr>
          <w:color w:val="auto"/>
        </w:rPr>
        <w:t xml:space="preserve">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proofErr w:type="gramStart"/>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roofErr w:type="gramEnd"/>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w:t>
      </w:r>
      <w:proofErr w:type="gramStart"/>
      <w:r w:rsidRPr="00667EAC">
        <w:rPr>
          <w:color w:val="auto"/>
          <w:sz w:val="24"/>
          <w:szCs w:val="24"/>
        </w:rPr>
        <w:t>durumunda ;malı</w:t>
      </w:r>
      <w:proofErr w:type="gramEnd"/>
      <w:r w:rsidRPr="00667EAC">
        <w:rPr>
          <w:color w:val="auto"/>
          <w:sz w:val="24"/>
          <w:szCs w:val="24"/>
        </w:rPr>
        <w:t xml:space="preserve">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lastRenderedPageBreak/>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w:t>
      </w:r>
      <w:proofErr w:type="spellStart"/>
      <w:proofErr w:type="gramStart"/>
      <w:r w:rsidRPr="00667EAC">
        <w:rPr>
          <w:color w:val="auto"/>
          <w:sz w:val="24"/>
          <w:szCs w:val="24"/>
        </w:rPr>
        <w:t>Denetimi,Muayene</w:t>
      </w:r>
      <w:proofErr w:type="spellEnd"/>
      <w:proofErr w:type="gramEnd"/>
      <w:r w:rsidRPr="00667EAC">
        <w:rPr>
          <w:color w:val="auto"/>
          <w:sz w:val="24"/>
          <w:szCs w:val="24"/>
        </w:rPr>
        <w:t xml:space="preserv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w:t>
      </w:r>
      <w:proofErr w:type="gramStart"/>
      <w:r w:rsidRPr="00667EAC">
        <w:rPr>
          <w:color w:val="auto"/>
          <w:sz w:val="24"/>
          <w:szCs w:val="24"/>
        </w:rPr>
        <w:t>dahil</w:t>
      </w:r>
      <w:proofErr w:type="gramEnd"/>
      <w:r w:rsidRPr="00667EAC">
        <w:rPr>
          <w:color w:val="auto"/>
          <w:sz w:val="24"/>
          <w:szCs w:val="24"/>
        </w:rPr>
        <w:t xml:space="preserve">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E57F05" w:rsidRDefault="00B16E7C" w:rsidP="00B16E7C">
      <w:pPr>
        <w:jc w:val="both"/>
        <w:rPr>
          <w:color w:val="FF0000"/>
        </w:rPr>
      </w:pPr>
      <w:proofErr w:type="gramStart"/>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w:t>
      </w:r>
      <w:r w:rsidR="00E57F05">
        <w:rPr>
          <w:color w:val="FF0000"/>
        </w:rPr>
        <w:t>bilgi paketine</w:t>
      </w:r>
      <w:r w:rsidRPr="00910A06">
        <w:rPr>
          <w:color w:val="FF0000"/>
        </w:rPr>
        <w:t xml:space="preserve"> uygun olması, bu değişiklik sebebiyle fiyat farkı veya ek bir maliyet talep edilmemesi ve İdare ile Yüklenicinin mutabakatı halinde, alım konusu mal yeni tasarlanan veya üretilen modeli ile değiştirilebilir. </w:t>
      </w:r>
      <w:proofErr w:type="gramEnd"/>
    </w:p>
    <w:p w:rsidR="00E57F05" w:rsidRDefault="00E57F05" w:rsidP="00B16E7C">
      <w:pPr>
        <w:spacing w:before="120"/>
        <w:jc w:val="both"/>
        <w:rPr>
          <w:b/>
          <w:bCs/>
          <w:color w:val="auto"/>
        </w:rPr>
      </w:pP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proofErr w:type="gramStart"/>
      <w:r w:rsidRPr="00910A06">
        <w:rPr>
          <w:bCs/>
          <w:color w:val="FF0000"/>
        </w:rPr>
        <w:t>a</w:t>
      </w:r>
      <w:proofErr w:type="gramEnd"/>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proofErr w:type="gramStart"/>
      <w:r w:rsidRPr="00910A06">
        <w:rPr>
          <w:bCs/>
          <w:color w:val="FF0000"/>
        </w:rPr>
        <w:t>b</w:t>
      </w:r>
      <w:proofErr w:type="gramEnd"/>
      <w:r w:rsidR="00EF18CA" w:rsidRPr="00910A06">
        <w:rPr>
          <w:bCs/>
          <w:color w:val="FF0000"/>
        </w:rPr>
        <w:t>. Ambalajdan çıkan bozuk, arızalı ve deformasyona uğramış tüm malzemenin sorumluluğu yükleniciye ait olacaktır.</w:t>
      </w:r>
    </w:p>
    <w:p w:rsidR="00260510" w:rsidRDefault="00260510" w:rsidP="00087DD6">
      <w:pPr>
        <w:spacing w:before="120"/>
        <w:jc w:val="both"/>
        <w:rPr>
          <w:bCs/>
          <w:color w:val="FF0000"/>
        </w:rPr>
      </w:pPr>
      <w:proofErr w:type="gramStart"/>
      <w:r>
        <w:rPr>
          <w:bCs/>
          <w:color w:val="FF0000"/>
        </w:rPr>
        <w:t>c</w:t>
      </w:r>
      <w:proofErr w:type="gramEnd"/>
      <w:r>
        <w:rPr>
          <w:bCs/>
          <w:color w:val="FF0000"/>
        </w:rPr>
        <w:t>.</w:t>
      </w:r>
      <w:r w:rsidR="00605DFF">
        <w:rPr>
          <w:bCs/>
          <w:color w:val="FF0000"/>
        </w:rPr>
        <w:t xml:space="preserve"> </w:t>
      </w:r>
      <w:r>
        <w:rPr>
          <w:bCs/>
          <w:color w:val="FF0000"/>
        </w:rPr>
        <w:t>Malzemeler orijinal ambalajında olacaktır.</w:t>
      </w:r>
    </w:p>
    <w:p w:rsidR="00EC35CB" w:rsidRDefault="00EC35CB" w:rsidP="00087DD6">
      <w:pPr>
        <w:spacing w:before="120"/>
        <w:jc w:val="both"/>
        <w:rPr>
          <w:bCs/>
          <w:color w:val="FF0000"/>
        </w:rPr>
      </w:pPr>
    </w:p>
    <w:p w:rsidR="00EC35CB" w:rsidRDefault="00EC35CB" w:rsidP="00EC35CB">
      <w:pPr>
        <w:jc w:val="both"/>
        <w:rPr>
          <w:b/>
          <w:bCs/>
          <w:color w:val="548DD4" w:themeColor="text2" w:themeTint="99"/>
        </w:rPr>
      </w:pPr>
      <w:r w:rsidRPr="001F2F45">
        <w:rPr>
          <w:b/>
          <w:bCs/>
          <w:color w:val="548DD4" w:themeColor="text2" w:themeTint="99"/>
        </w:rPr>
        <w:t xml:space="preserve">20.2. Teslim edilecek malzemeler orijinal ambalajlarında olacak; ancak korozyona ve paslanmaya karşı hassas olan malzemeler, VCI özellikli naylon veya VCI özellikli kâğıtlarda paketlenerek; mukavva kutu içerisinde ayrı ayrı ambalajlı olarak teslim edilecektir. Yüklenici, bu durumdaki malzemelerin ambalajını, en az iki yıl süre ile malzemeyi korozyondan koruyacak özellikte olduğunu Garanti Taahhütnamesi vermekle taahhüt etmiş sayılacaktır. </w:t>
      </w:r>
      <w:r w:rsidRPr="001F2F45">
        <w:rPr>
          <w:b/>
          <w:bCs/>
          <w:color w:val="548DD4" w:themeColor="text2" w:themeTint="99"/>
        </w:rPr>
        <w:br/>
        <w:t>Ambalajlar son kullanıcının zaman kaybını en aza indirecek şekilde yağsız ve kuru olarak ambalajlanacaktır. (Kullanmadan önce temizleme ve bakım gerektirmeyecektir). Ambalajlar taşıma elden geçirme kontrol ve sayım kolaylığı sağlayacak özellikte olacaktır. Her bir malzeme kendi özelliklerine özgü koruyucu ambalajla ambalajlanacaktır. Küçük malzemeler 5, 10, 20, 25, 50, 100</w:t>
      </w:r>
      <w:r>
        <w:rPr>
          <w:b/>
          <w:bCs/>
          <w:color w:val="548DD4" w:themeColor="text2" w:themeTint="99"/>
        </w:rPr>
        <w:t>’e</w:t>
      </w:r>
      <w:r w:rsidRPr="001F2F45">
        <w:rPr>
          <w:b/>
          <w:bCs/>
          <w:color w:val="548DD4" w:themeColor="text2" w:themeTint="99"/>
        </w:rPr>
        <w:t xml:space="preserve">rli vb. paketlerde orta vade korozyon koruması sağlayacak şekilde ambalajlanacaktır. </w:t>
      </w:r>
      <w:r w:rsidRPr="001F2F45">
        <w:rPr>
          <w:b/>
          <w:bCs/>
          <w:color w:val="548DD4" w:themeColor="text2" w:themeTint="99"/>
        </w:rPr>
        <w:br/>
      </w:r>
    </w:p>
    <w:p w:rsidR="00EC35CB" w:rsidRPr="00910A06" w:rsidRDefault="00EC35CB" w:rsidP="00EC35CB">
      <w:pPr>
        <w:spacing w:before="120"/>
        <w:jc w:val="both"/>
        <w:rPr>
          <w:bCs/>
          <w:color w:val="FF0000"/>
        </w:rPr>
      </w:pPr>
      <w:r w:rsidRPr="000B75B7">
        <w:rPr>
          <w:color w:val="548DD4" w:themeColor="text2" w:themeTint="99"/>
        </w:rPr>
        <w:t xml:space="preserve">Elektronik malzemeler manyetik ortamlardan etkilenmeyecek darbe ve korozyona karşı orta vade koruma sağlayan ambalaj malzemesi ile paketlenerek ambalajlanacaktır. Büyük malzemelerden korozyona karşı hassas olanlar bire bir koruyucu VCI özellikli ambalaj malzemesi ile diğerleri ise </w:t>
      </w:r>
      <w:r w:rsidRPr="000B75B7">
        <w:rPr>
          <w:color w:val="548DD4" w:themeColor="text2" w:themeTint="99"/>
        </w:rPr>
        <w:lastRenderedPageBreak/>
        <w:t>ihale dokümanına uygun şekilde paketlenecek, bu paketler gerekirse daha büyük ambalajlara konabilecektir.</w:t>
      </w:r>
      <w:r w:rsidRPr="001F2F45">
        <w:rPr>
          <w:b/>
          <w:bCs/>
        </w:rPr>
        <w:t xml:space="preserve"> </w:t>
      </w:r>
      <w:r w:rsidRPr="001F2F45">
        <w:rPr>
          <w:b/>
          <w:bCs/>
        </w:rPr>
        <w:br/>
      </w:r>
      <w:r w:rsidRPr="000B75B7">
        <w:rPr>
          <w:b/>
          <w:bCs/>
          <w:color w:val="548DD4" w:themeColor="text2" w:themeTint="99"/>
        </w:rPr>
        <w:t>Ambalaj etiketi dış etkenlerden (ısı, ışık, toz vb.), tahmil, tahliye, depolama, fiziki normal sürtünme-aşınma (kimyevi maddeler ile yapılan müdahaleler hariç) esnasında silinmeyecek ve kazınmayacak özellikte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w:t>
      </w:r>
      <w:r w:rsidR="00605DFF">
        <w:rPr>
          <w:color w:val="auto"/>
        </w:rPr>
        <w:t>olmaması, ş</w:t>
      </w:r>
      <w:r w:rsidR="00605DFF" w:rsidRPr="00667EAC">
        <w:rPr>
          <w:color w:val="auto"/>
        </w:rPr>
        <w:t>artlarıyla</w:t>
      </w:r>
      <w:r w:rsidRPr="00667EAC">
        <w:rPr>
          <w:color w:val="auto"/>
        </w:rPr>
        <w:t xml:space="preserve">, birim fiyat teklif almak suretiyle ihale edilen mal alımlarında sözleşme bedelinin % 20 'sine kadar oran </w:t>
      </w:r>
      <w:proofErr w:type="gramStart"/>
      <w:r w:rsidRPr="00667EAC">
        <w:rPr>
          <w:color w:val="auto"/>
        </w:rPr>
        <w:t>dahilinde</w:t>
      </w:r>
      <w:proofErr w:type="gramEnd"/>
      <w:r w:rsidRPr="00667EAC">
        <w:rPr>
          <w:color w:val="auto"/>
        </w:rPr>
        <w:t xml:space="preserv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w:t>
      </w:r>
      <w:proofErr w:type="gramStart"/>
      <w:r w:rsidRPr="00667EAC">
        <w:rPr>
          <w:color w:val="auto"/>
        </w:rPr>
        <w:t>dahilinde</w:t>
      </w:r>
      <w:proofErr w:type="gramEnd"/>
      <w:r w:rsidRPr="00667EAC">
        <w:rPr>
          <w:color w:val="auto"/>
        </w:rPr>
        <w:t xml:space="preserv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w:t>
      </w:r>
      <w:proofErr w:type="gramStart"/>
      <w:r w:rsidRPr="00667EAC">
        <w:rPr>
          <w:color w:val="auto"/>
        </w:rPr>
        <w:t>alım</w:t>
      </w:r>
      <w:proofErr w:type="gramEnd"/>
      <w:r w:rsidRPr="00667EAC">
        <w:rPr>
          <w:color w:val="auto"/>
        </w:rPr>
        <w:t xml:space="preserve"> konusu işin sözleşme bedelinin % 80'inden daha düşük bedelle tamamlanacağının anlaşılması halinde ise Yükleniciye, yapmış olduğu gerçek giderler ve yüklenici </w:t>
      </w:r>
      <w:r w:rsidRPr="00667EAC">
        <w:rPr>
          <w:color w:val="auto"/>
        </w:rPr>
        <w:lastRenderedPageBreak/>
        <w:t>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proofErr w:type="gramStart"/>
      <w:r w:rsidRPr="00667EAC">
        <w:rPr>
          <w:color w:val="auto"/>
        </w:rPr>
        <w:t>zorunludur</w:t>
      </w:r>
      <w:proofErr w:type="gramEnd"/>
      <w:r w:rsidRPr="00667EAC">
        <w:rPr>
          <w:color w:val="auto"/>
        </w:rPr>
        <w:t xml:space="preserve">.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proofErr w:type="gramStart"/>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E57F05" w:rsidRDefault="00E57F05"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rsidRPr="00667EAC">
        <w:rPr>
          <w:color w:val="auto"/>
        </w:rPr>
        <w:t>dahilinde</w:t>
      </w:r>
      <w:proofErr w:type="gramEnd"/>
      <w:r w:rsidRPr="00667EAC">
        <w:rPr>
          <w:color w:val="auto"/>
        </w:rPr>
        <w:t xml:space="preserve"> noterlikçe tanzim edilecek yetki belgesi ile birlikte yetkili temsilcisinin (yüklenici vekili) adi, soyadı, adres ve telefonlarını İdareye bildirmekle yükümlüdür. </w:t>
      </w:r>
    </w:p>
    <w:p w:rsidR="005631D7" w:rsidRDefault="005631D7" w:rsidP="00B16E7C">
      <w:pPr>
        <w:jc w:val="both"/>
        <w:rPr>
          <w:b/>
          <w:bCs/>
          <w:color w:val="auto"/>
        </w:rPr>
      </w:pP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30.1. 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w:t>
      </w:r>
      <w:proofErr w:type="gramStart"/>
      <w:r w:rsidR="002C4DD5">
        <w:rPr>
          <w:b/>
          <w:bCs/>
          <w:color w:val="auto"/>
        </w:rPr>
        <w:t>Mua.ve</w:t>
      </w:r>
      <w:proofErr w:type="gramEnd"/>
      <w:r w:rsidR="002C4DD5">
        <w:rPr>
          <w:b/>
          <w:bCs/>
          <w:color w:val="auto"/>
        </w:rPr>
        <w:t xml:space="preser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 xml:space="preserve">30.1.2. Muayene Tarihinin </w:t>
      </w:r>
      <w:proofErr w:type="gramStart"/>
      <w:r w:rsidRPr="003F4E56">
        <w:rPr>
          <w:b/>
          <w:bCs/>
          <w:color w:val="auto"/>
        </w:rPr>
        <w:t>Belirlenmesi :</w:t>
      </w:r>
      <w:proofErr w:type="gramEnd"/>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187C50" w:rsidP="003F4E56">
      <w:pPr>
        <w:spacing w:before="120"/>
        <w:jc w:val="both"/>
        <w:rPr>
          <w:b/>
          <w:bCs/>
          <w:color w:val="FF0000"/>
        </w:rPr>
      </w:pPr>
      <w:r>
        <w:rPr>
          <w:b/>
          <w:bCs/>
          <w:color w:val="FF0000"/>
        </w:rPr>
        <w:t>(b) Anonim, L</w:t>
      </w:r>
      <w:r w:rsidR="003F4E56" w:rsidRPr="00724C93">
        <w:rPr>
          <w:b/>
          <w:bCs/>
          <w:color w:val="FF0000"/>
        </w:rPr>
        <w:t>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lastRenderedPageBreak/>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w:t>
      </w:r>
      <w:proofErr w:type="gramStart"/>
      <w:r w:rsidR="00B2442F">
        <w:rPr>
          <w:b/>
          <w:bCs/>
          <w:color w:val="FF0000"/>
        </w:rPr>
        <w:t>da</w:t>
      </w:r>
      <w:r w:rsidR="00B2442F" w:rsidRPr="00724C93">
        <w:rPr>
          <w:b/>
          <w:bCs/>
          <w:color w:val="FF0000"/>
        </w:rPr>
        <w:t>hil</w:t>
      </w:r>
      <w:proofErr w:type="gramEnd"/>
      <w:r w:rsidRPr="00724C93">
        <w:rPr>
          <w:b/>
          <w:bCs/>
          <w:color w:val="FF0000"/>
        </w:rPr>
        <w:t xml:space="preserve">)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5631D7" w:rsidRDefault="005631D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 xml:space="preserve">30.1.3.1.Malın fiziksel muayenesi; 56 </w:t>
      </w:r>
      <w:proofErr w:type="spellStart"/>
      <w:r w:rsidRPr="003F4E56">
        <w:rPr>
          <w:b/>
          <w:bCs/>
          <w:color w:val="auto"/>
        </w:rPr>
        <w:t>ncı</w:t>
      </w:r>
      <w:proofErr w:type="spellEnd"/>
      <w:r w:rsidRPr="003F4E56">
        <w:rPr>
          <w:b/>
          <w:bCs/>
          <w:color w:val="auto"/>
        </w:rPr>
        <w:t xml:space="preserve"> </w:t>
      </w:r>
      <w:proofErr w:type="spellStart"/>
      <w:proofErr w:type="gramStart"/>
      <w:r w:rsidRPr="003F4E56">
        <w:rPr>
          <w:b/>
          <w:bCs/>
          <w:color w:val="auto"/>
        </w:rPr>
        <w:t>Bkm.Fb</w:t>
      </w:r>
      <w:proofErr w:type="gramEnd"/>
      <w:r w:rsidRPr="003F4E56">
        <w:rPr>
          <w:b/>
          <w:bCs/>
          <w:color w:val="auto"/>
        </w:rPr>
        <w:t>.Md.lüğü</w:t>
      </w:r>
      <w:proofErr w:type="spellEnd"/>
      <w:r w:rsidRPr="003F4E56">
        <w:rPr>
          <w:b/>
          <w:bCs/>
          <w:color w:val="auto"/>
        </w:rPr>
        <w:t xml:space="preserve">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w:t>
      </w:r>
      <w:proofErr w:type="spellStart"/>
      <w:r w:rsidR="00B2442F">
        <w:rPr>
          <w:b/>
          <w:bCs/>
          <w:color w:val="auto"/>
        </w:rPr>
        <w:t>dökümanında</w:t>
      </w:r>
      <w:proofErr w:type="spellEnd"/>
      <w:r w:rsidR="008725C7">
        <w:rPr>
          <w:b/>
          <w:bCs/>
          <w:color w:val="auto"/>
        </w:rPr>
        <w:t xml:space="preserve"> atıfta bulunulan diğer </w:t>
      </w:r>
      <w:proofErr w:type="spellStart"/>
      <w:r w:rsidR="008725C7">
        <w:rPr>
          <w:b/>
          <w:bCs/>
          <w:color w:val="auto"/>
        </w:rPr>
        <w:t>dökümanlar</w:t>
      </w:r>
      <w:proofErr w:type="spellEnd"/>
      <w:r w:rsidR="008725C7">
        <w:rPr>
          <w:b/>
          <w:bCs/>
          <w:color w:val="auto"/>
        </w:rPr>
        <w:t xml:space="preserve">)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 xml:space="preserve">30.1.4.1. Mal / malların alım dokümanına ve sözleşmesinde belirtilen miktara uygun olarak teslim yerine teslim edilmiş olması (numune payları </w:t>
      </w:r>
      <w:proofErr w:type="gramStart"/>
      <w:r w:rsidRPr="003F4E56">
        <w:rPr>
          <w:b/>
          <w:bCs/>
          <w:color w:val="auto"/>
        </w:rPr>
        <w:t>dahil</w:t>
      </w:r>
      <w:proofErr w:type="gramEnd"/>
      <w:r w:rsidRPr="003F4E56">
        <w:rPr>
          <w:b/>
          <w:bCs/>
          <w:color w:val="auto"/>
        </w:rPr>
        <w:t>) veya dokümanına uygun olarak teslime hazır hale getirildiğinin idareye bildirilmiş olması,</w:t>
      </w:r>
    </w:p>
    <w:p w:rsid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proofErr w:type="spellStart"/>
      <w:proofErr w:type="gramStart"/>
      <w:r w:rsidRPr="003F4E56">
        <w:rPr>
          <w:b/>
          <w:bCs/>
          <w:color w:val="auto"/>
        </w:rPr>
        <w:t>a</w:t>
      </w:r>
      <w:proofErr w:type="gramEnd"/>
      <w:r w:rsidRPr="003F4E56">
        <w:rPr>
          <w:b/>
          <w:bCs/>
          <w:color w:val="auto"/>
        </w:rPr>
        <w:t>.Alım</w:t>
      </w:r>
      <w:proofErr w:type="spellEnd"/>
      <w:r w:rsidRPr="003F4E56">
        <w:rPr>
          <w:b/>
          <w:bCs/>
          <w:color w:val="auto"/>
        </w:rPr>
        <w:t xml:space="preserve">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w:t>
      </w:r>
      <w:proofErr w:type="spellStart"/>
      <w:r w:rsidR="008725C7" w:rsidRPr="008725C7">
        <w:rPr>
          <w:b/>
          <w:bCs/>
          <w:color w:val="auto"/>
        </w:rPr>
        <w:t>dökümanında</w:t>
      </w:r>
      <w:proofErr w:type="spellEnd"/>
      <w:r w:rsidR="008725C7" w:rsidRPr="008725C7">
        <w:rPr>
          <w:b/>
          <w:bCs/>
          <w:color w:val="auto"/>
        </w:rPr>
        <w:t xml:space="preserve"> atıfta bulunulan diğer </w:t>
      </w:r>
      <w:proofErr w:type="spellStart"/>
      <w:r w:rsidR="008725C7" w:rsidRPr="008725C7">
        <w:rPr>
          <w:b/>
          <w:bCs/>
          <w:color w:val="auto"/>
        </w:rPr>
        <w:t>dökümanlar</w:t>
      </w:r>
      <w:proofErr w:type="spellEnd"/>
      <w:r w:rsidR="008725C7" w:rsidRPr="008725C7">
        <w:rPr>
          <w:b/>
          <w:bCs/>
          <w:color w:val="auto"/>
        </w:rPr>
        <w:t xml:space="preserve">) </w:t>
      </w:r>
      <w:r w:rsidRPr="003F4E56">
        <w:rPr>
          <w:b/>
          <w:bCs/>
          <w:color w:val="auto"/>
        </w:rPr>
        <w:t xml:space="preserve"> bakılarak yapılacaktır.</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xml:space="preserve">. Muayene ve kabul işlerinde; teknik </w:t>
      </w:r>
      <w:r w:rsidR="00E57F05">
        <w:rPr>
          <w:b/>
          <w:bCs/>
          <w:color w:val="auto"/>
        </w:rPr>
        <w:t>bilgi paketinde</w:t>
      </w:r>
      <w:r w:rsidRPr="003F4E56">
        <w:rPr>
          <w:b/>
          <w:bCs/>
          <w:color w:val="auto"/>
        </w:rPr>
        <w:t xml:space="preserv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lastRenderedPageBreak/>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w:t>
      </w:r>
      <w:proofErr w:type="gramStart"/>
      <w:r w:rsidRPr="003F4E56">
        <w:rPr>
          <w:b/>
          <w:bCs/>
          <w:color w:val="auto"/>
        </w:rPr>
        <w:t>Hakları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proofErr w:type="gramStart"/>
      <w:r w:rsidRPr="004F676E">
        <w:rPr>
          <w:b/>
          <w:bCs/>
          <w:color w:val="FF0000"/>
        </w:rPr>
        <w:t xml:space="preserve">30.1.6.2.İşin normal teslim süresi içerisinde hiç mal getirilmemiş olması durumunda, bu sözleşmenin 34'üncü maddesinde belirtilen </w:t>
      </w:r>
      <w:proofErr w:type="spellStart"/>
      <w:r w:rsidRPr="004F676E">
        <w:rPr>
          <w:b/>
          <w:bCs/>
          <w:color w:val="FF0000"/>
        </w:rPr>
        <w:t>ihtarlı</w:t>
      </w:r>
      <w:proofErr w:type="spellEnd"/>
      <w:r w:rsidRPr="004F676E">
        <w:rPr>
          <w:b/>
          <w:bCs/>
          <w:color w:val="FF0000"/>
        </w:rPr>
        <w:t xml:space="preserve"> süre verilerek bu süre içinde de iki defaya mahsus( </w:t>
      </w:r>
      <w:proofErr w:type="spellStart"/>
      <w:r w:rsidRPr="004F676E">
        <w:rPr>
          <w:b/>
          <w:bCs/>
          <w:color w:val="FF0000"/>
        </w:rPr>
        <w:t>ihtarlı</w:t>
      </w:r>
      <w:proofErr w:type="spellEnd"/>
      <w:r w:rsidRPr="004F676E">
        <w:rPr>
          <w:b/>
          <w:bCs/>
          <w:color w:val="FF0000"/>
        </w:rPr>
        <w:t xml:space="preserve"> sürede 1 defa ilk teslim 1 defada redde karşılık getirme hakkı verilir ) olmak üzere getirilecek mallar teslim alınarak muayeneleri yapılır. </w:t>
      </w:r>
      <w:proofErr w:type="spellStart"/>
      <w:proofErr w:type="gramEnd"/>
      <w:r w:rsidRPr="004F676E">
        <w:rPr>
          <w:b/>
          <w:bCs/>
          <w:color w:val="FF0000"/>
        </w:rPr>
        <w:t>İhtarlı</w:t>
      </w:r>
      <w:proofErr w:type="spellEnd"/>
      <w:r w:rsidRPr="004F676E">
        <w:rPr>
          <w:b/>
          <w:bCs/>
          <w:color w:val="FF0000"/>
        </w:rPr>
        <w:t xml:space="preserve">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 xml:space="preserve">bu sözleşmenin 34'üncü maddesinde belirtilen </w:t>
      </w:r>
      <w:proofErr w:type="spellStart"/>
      <w:r w:rsidRPr="00F34D8F">
        <w:rPr>
          <w:b/>
          <w:bCs/>
          <w:color w:val="FF0000"/>
        </w:rPr>
        <w:t>ihtarlı</w:t>
      </w:r>
      <w:proofErr w:type="spellEnd"/>
      <w:r w:rsidRPr="00F34D8F">
        <w:rPr>
          <w:b/>
          <w:bCs/>
          <w:color w:val="FF0000"/>
        </w:rPr>
        <w:t xml:space="preserve">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w:t>
      </w:r>
      <w:proofErr w:type="gramStart"/>
      <w:r w:rsidRPr="003F4E56">
        <w:rPr>
          <w:b/>
          <w:bCs/>
          <w:color w:val="auto"/>
        </w:rPr>
        <w:t>dahil</w:t>
      </w:r>
      <w:proofErr w:type="gramEnd"/>
      <w:r w:rsidRPr="003F4E56">
        <w:rPr>
          <w:b/>
          <w:bCs/>
          <w:color w:val="auto"/>
        </w:rPr>
        <w:t xml:space="preserve">)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w:t>
      </w:r>
      <w:r w:rsidR="00E57F05">
        <w:rPr>
          <w:b/>
          <w:bCs/>
          <w:color w:val="auto"/>
        </w:rPr>
        <w:t>bilgi paketin</w:t>
      </w:r>
      <w:r w:rsidRPr="003F4E56">
        <w:rPr>
          <w:b/>
          <w:bCs/>
          <w:color w:val="auto"/>
        </w:rPr>
        <w:t xml:space="preserv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 xml:space="preserve">30.1.7.4. Muayene masrafları (TSK laboratuvarlarında yapılamayan analiz ve test masrafları dahil olmak üzere) ile muayene sırasında </w:t>
      </w:r>
      <w:proofErr w:type="gramStart"/>
      <w:r w:rsidRPr="003F4E56">
        <w:rPr>
          <w:b/>
          <w:bCs/>
          <w:color w:val="auto"/>
        </w:rPr>
        <w:t>dizayn</w:t>
      </w:r>
      <w:proofErr w:type="gramEnd"/>
      <w:r w:rsidRPr="003F4E56">
        <w:rPr>
          <w:b/>
          <w:bCs/>
          <w:color w:val="auto"/>
        </w:rPr>
        <w:t xml:space="preserve">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lastRenderedPageBreak/>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745BD" w:rsidRPr="003F4E56" w:rsidRDefault="003745BD" w:rsidP="003745BD">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745BD" w:rsidRDefault="003745BD" w:rsidP="003745BD">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w:t>
      </w:r>
      <w:proofErr w:type="gramStart"/>
      <w:r w:rsidRPr="003F4E56">
        <w:rPr>
          <w:b/>
          <w:bCs/>
          <w:color w:val="auto"/>
        </w:rPr>
        <w:t>dahil</w:t>
      </w:r>
      <w:proofErr w:type="gramEnd"/>
      <w:r w:rsidRPr="003F4E56">
        <w:rPr>
          <w:b/>
          <w:bCs/>
          <w:color w:val="auto"/>
        </w:rPr>
        <w:t xml:space="preserve">) neticesinde, muayene ve kabul komisyonu tarafından onaylanması halinde kabul edilebilir. Ancak bu takdirde yüklenici ilave bedel isteyemez. </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7</w:t>
      </w:r>
      <w:r w:rsidRPr="001F2F45">
        <w:rPr>
          <w:b/>
          <w:bCs/>
          <w:color w:val="FF0000"/>
          <w:sz w:val="22"/>
          <w:szCs w:val="22"/>
        </w:rPr>
        <w:t>.</w:t>
      </w:r>
      <w:r>
        <w:rPr>
          <w:b/>
          <w:bCs/>
          <w:color w:val="FF0000"/>
          <w:sz w:val="22"/>
          <w:szCs w:val="22"/>
        </w:rPr>
        <w:t>8</w:t>
      </w:r>
      <w:r w:rsidRPr="001F2F45">
        <w:rPr>
          <w:b/>
          <w:bCs/>
          <w:color w:val="FF0000"/>
          <w:sz w:val="22"/>
          <w:szCs w:val="22"/>
        </w:rPr>
        <w:t xml:space="preserve">. Muayene ve Kabul İşlemleri esnasında idarenin belirleyeceği miktarlardaki numune payları yüklenici tarafından muayene edilecek malla birlikte idareye teslim edilecektir.  İdare tarafından numune paylarının belirtilmediği durumlarda; muayene heyetince belirlenen numune payları muayene işlemleri sonuçlanana kadar yüklenici tarafından tamamlanacaktır. Yüklenici malzemelerin </w:t>
      </w:r>
      <w:proofErr w:type="spellStart"/>
      <w:r w:rsidRPr="001F2F45">
        <w:rPr>
          <w:b/>
          <w:bCs/>
          <w:color w:val="FF0000"/>
          <w:sz w:val="22"/>
          <w:szCs w:val="22"/>
        </w:rPr>
        <w:t>red</w:t>
      </w:r>
      <w:proofErr w:type="spellEnd"/>
      <w:r w:rsidRPr="001F2F45">
        <w:rPr>
          <w:b/>
          <w:bCs/>
          <w:color w:val="FF0000"/>
          <w:sz w:val="22"/>
          <w:szCs w:val="22"/>
        </w:rPr>
        <w:t xml:space="preserve"> edilmesi durumunda ya da fonksiyon testi esnasında hasar gören, eksilen numune payları ile ilgili hak talebinde bulunmayacaktır.</w:t>
      </w:r>
    </w:p>
    <w:p w:rsidR="003745BD" w:rsidRPr="003F4E56" w:rsidRDefault="003745BD" w:rsidP="003745BD">
      <w:pPr>
        <w:spacing w:before="120"/>
        <w:jc w:val="both"/>
        <w:rPr>
          <w:b/>
          <w:bCs/>
          <w:color w:val="auto"/>
        </w:rPr>
      </w:pPr>
      <w:r w:rsidRPr="003F4E56">
        <w:rPr>
          <w:b/>
          <w:bCs/>
          <w:color w:val="auto"/>
        </w:rPr>
        <w:t>30.1.8. Fiziki Muayene:</w:t>
      </w:r>
    </w:p>
    <w:p w:rsidR="003745BD" w:rsidRPr="003F4E56" w:rsidRDefault="003745BD" w:rsidP="003745BD">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745BD" w:rsidRPr="003F4E56" w:rsidRDefault="003745BD" w:rsidP="003745BD">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745BD" w:rsidRPr="003F4E56" w:rsidRDefault="003745BD" w:rsidP="003745BD">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745BD" w:rsidRPr="003F4E56" w:rsidRDefault="003745BD" w:rsidP="003745BD">
      <w:pPr>
        <w:spacing w:before="120"/>
        <w:jc w:val="both"/>
        <w:rPr>
          <w:b/>
          <w:bCs/>
          <w:color w:val="auto"/>
        </w:rPr>
      </w:pPr>
      <w:r w:rsidRPr="003F4E56">
        <w:rPr>
          <w:b/>
          <w:bCs/>
          <w:color w:val="auto"/>
        </w:rPr>
        <w:t>30.1.8.4. Göz muayenesi esnasında yüklenici tarafından teslim edilen Mal(</w:t>
      </w:r>
      <w:proofErr w:type="spellStart"/>
      <w:r w:rsidRPr="003F4E56">
        <w:rPr>
          <w:b/>
          <w:bCs/>
          <w:color w:val="auto"/>
        </w:rPr>
        <w:t>lar</w:t>
      </w:r>
      <w:proofErr w:type="spellEnd"/>
      <w:r w:rsidRPr="003F4E56">
        <w:rPr>
          <w:b/>
          <w:bCs/>
          <w:color w:val="auto"/>
        </w:rPr>
        <w:t xml:space="preserve">) ile yedek parça kataloğu, bakım kataloğunda ve/veya malzeme bilgi </w:t>
      </w:r>
      <w:r>
        <w:rPr>
          <w:b/>
          <w:bCs/>
          <w:color w:val="auto"/>
        </w:rPr>
        <w:t xml:space="preserve">paketinde </w:t>
      </w:r>
      <w:r w:rsidRPr="003F4E56">
        <w:rPr>
          <w:b/>
          <w:bCs/>
          <w:color w:val="auto"/>
        </w:rPr>
        <w:t xml:space="preserve">belirtilen/gösterilen şekil/resmin uyuşmaması veya tereddüt oluşması halinde, bahse konu malın kullanılacağı ana malzeme veya 56’ncı </w:t>
      </w:r>
      <w:proofErr w:type="spellStart"/>
      <w:proofErr w:type="gramStart"/>
      <w:r w:rsidRPr="003F4E56">
        <w:rPr>
          <w:b/>
          <w:bCs/>
          <w:color w:val="auto"/>
        </w:rPr>
        <w:t>Bkm.Fb</w:t>
      </w:r>
      <w:proofErr w:type="gramEnd"/>
      <w:r w:rsidRPr="003F4E56">
        <w:rPr>
          <w:b/>
          <w:bCs/>
          <w:color w:val="auto"/>
        </w:rPr>
        <w:t>.Md.lüğünde</w:t>
      </w:r>
      <w:proofErr w:type="spellEnd"/>
      <w:r w:rsidRPr="003F4E56">
        <w:rPr>
          <w:b/>
          <w:bCs/>
          <w:color w:val="auto"/>
        </w:rPr>
        <w:t xml:space="preserve"> bulunan örneği üzerinden kontrol yapılacaktır.</w:t>
      </w:r>
    </w:p>
    <w:p w:rsidR="003745BD" w:rsidRDefault="003745BD" w:rsidP="003745BD">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745BD" w:rsidRPr="003F4E56" w:rsidRDefault="003745BD" w:rsidP="003745BD">
      <w:pPr>
        <w:spacing w:before="120"/>
        <w:jc w:val="both"/>
        <w:rPr>
          <w:b/>
          <w:bCs/>
          <w:color w:val="auto"/>
        </w:rPr>
      </w:pPr>
      <w:r w:rsidRPr="001F2F45">
        <w:rPr>
          <w:b/>
          <w:bCs/>
          <w:color w:val="FF0000"/>
          <w:sz w:val="22"/>
          <w:szCs w:val="22"/>
        </w:rPr>
        <w:t>30.1.</w:t>
      </w:r>
      <w:r>
        <w:rPr>
          <w:b/>
          <w:bCs/>
          <w:color w:val="FF0000"/>
          <w:sz w:val="22"/>
          <w:szCs w:val="22"/>
        </w:rPr>
        <w:t>8</w:t>
      </w:r>
      <w:r w:rsidRPr="001F2F45">
        <w:rPr>
          <w:b/>
          <w:bCs/>
          <w:color w:val="FF0000"/>
          <w:sz w:val="22"/>
          <w:szCs w:val="22"/>
        </w:rPr>
        <w:t>.</w:t>
      </w:r>
      <w:r>
        <w:rPr>
          <w:b/>
          <w:bCs/>
          <w:color w:val="FF0000"/>
          <w:sz w:val="22"/>
          <w:szCs w:val="22"/>
        </w:rPr>
        <w:t>6</w:t>
      </w:r>
      <w:r w:rsidRPr="001F2F45">
        <w:rPr>
          <w:b/>
          <w:bCs/>
          <w:color w:val="FF0000"/>
          <w:sz w:val="22"/>
          <w:szCs w:val="22"/>
        </w:rPr>
        <w:t>. Ancak, malın fiziksel muayenesi aşamasında fonksiyon testi dışındaki fiziksel niteliklerinden dolayı uygun bulunmaması sonucunda ve/veya muayenesi yapılan mal ile ihale dokümanında istenilen mal bariz ve net bir şekilde uygun olmaması durumunda (Fason malzeme, manken, dublör malzeme vb.) fonksiyon testi yaptırılmaz. Bu husus, Muayene Tutanağında yapılamayan/yaptırılmayan testlerle birlikte belirtilir. Muayene ve Kabul Komisyonu malzemeleri reddedebilir.</w:t>
      </w:r>
    </w:p>
    <w:p w:rsidR="003745BD" w:rsidRPr="003F4E56" w:rsidRDefault="003745BD" w:rsidP="003745BD">
      <w:pPr>
        <w:spacing w:before="120"/>
        <w:jc w:val="both"/>
        <w:rPr>
          <w:b/>
          <w:bCs/>
          <w:color w:val="auto"/>
        </w:rPr>
      </w:pPr>
      <w:r w:rsidRPr="003F4E56">
        <w:rPr>
          <w:b/>
          <w:bCs/>
          <w:color w:val="auto"/>
        </w:rPr>
        <w:t>30.1.9. Fonksiyon Testi:</w:t>
      </w:r>
    </w:p>
    <w:p w:rsidR="003745BD" w:rsidRPr="003F4E56" w:rsidRDefault="003745BD" w:rsidP="003745BD">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745BD" w:rsidRPr="003F4E56" w:rsidRDefault="003745BD" w:rsidP="003745BD">
      <w:pPr>
        <w:spacing w:before="120"/>
        <w:jc w:val="both"/>
        <w:rPr>
          <w:b/>
          <w:bCs/>
          <w:color w:val="auto"/>
        </w:rPr>
      </w:pPr>
      <w:r w:rsidRPr="003F4E56">
        <w:rPr>
          <w:b/>
          <w:bCs/>
          <w:color w:val="auto"/>
        </w:rPr>
        <w:lastRenderedPageBreak/>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745BD" w:rsidRPr="003F4E56" w:rsidRDefault="003745BD" w:rsidP="003745BD">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745BD" w:rsidRDefault="003745BD" w:rsidP="003745BD">
      <w:pPr>
        <w:spacing w:before="120"/>
        <w:jc w:val="both"/>
        <w:rPr>
          <w:b/>
          <w:bCs/>
          <w:color w:val="auto"/>
        </w:rPr>
      </w:pPr>
      <w:r w:rsidRPr="003F4E56">
        <w:rPr>
          <w:b/>
          <w:bCs/>
          <w:color w:val="auto"/>
        </w:rPr>
        <w:t xml:space="preserve">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w:t>
      </w:r>
      <w:proofErr w:type="spellStart"/>
      <w:proofErr w:type="gramStart"/>
      <w:r w:rsidRPr="003F4E56">
        <w:rPr>
          <w:b/>
          <w:bCs/>
          <w:color w:val="auto"/>
        </w:rPr>
        <w:t>Fb.Md</w:t>
      </w:r>
      <w:proofErr w:type="gramEnd"/>
      <w:r w:rsidRPr="003F4E56">
        <w:rPr>
          <w:b/>
          <w:bCs/>
          <w:color w:val="auto"/>
        </w:rPr>
        <w:t>.lüğüne</w:t>
      </w:r>
      <w:proofErr w:type="spellEnd"/>
      <w:r w:rsidRPr="003F4E56">
        <w:rPr>
          <w:b/>
          <w:bCs/>
          <w:color w:val="auto"/>
        </w:rPr>
        <w:t xml:space="preserve"> teslim edilecektir. Fonksiyon testi ve muayenesi ilgili </w:t>
      </w:r>
      <w:proofErr w:type="spellStart"/>
      <w:proofErr w:type="gramStart"/>
      <w:r w:rsidRPr="003F4E56">
        <w:rPr>
          <w:b/>
          <w:bCs/>
          <w:color w:val="auto"/>
        </w:rPr>
        <w:t>Fb.Md</w:t>
      </w:r>
      <w:proofErr w:type="gramEnd"/>
      <w:r w:rsidRPr="003F4E56">
        <w:rPr>
          <w:b/>
          <w:bCs/>
          <w:color w:val="auto"/>
        </w:rPr>
        <w:t>.lüğü’nün</w:t>
      </w:r>
      <w:proofErr w:type="spellEnd"/>
      <w:r w:rsidRPr="003F4E56">
        <w:rPr>
          <w:b/>
          <w:bCs/>
          <w:color w:val="auto"/>
        </w:rPr>
        <w:t xml:space="preserve">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Pr>
          <w:b/>
          <w:bCs/>
          <w:color w:val="auto"/>
        </w:rPr>
        <w:t>lenecektir. Ancak bu süre 5</w:t>
      </w:r>
      <w:r w:rsidRPr="003F4E56">
        <w:rPr>
          <w:b/>
          <w:bCs/>
          <w:color w:val="auto"/>
        </w:rPr>
        <w:t xml:space="preserve"> (</w:t>
      </w:r>
      <w:r>
        <w:rPr>
          <w:b/>
          <w:bCs/>
          <w:color w:val="auto"/>
        </w:rPr>
        <w:t>beş</w:t>
      </w:r>
      <w:r w:rsidRPr="003F4E56">
        <w:rPr>
          <w:b/>
          <w:bCs/>
          <w:color w:val="auto"/>
        </w:rPr>
        <w:t>) iş günü geçmeyecektir.</w:t>
      </w:r>
    </w:p>
    <w:p w:rsidR="003745BD" w:rsidRPr="001F2F45" w:rsidRDefault="003745BD" w:rsidP="003745BD">
      <w:pPr>
        <w:spacing w:before="120"/>
        <w:jc w:val="both"/>
        <w:rPr>
          <w:b/>
          <w:bCs/>
          <w:color w:val="FF0000"/>
          <w:sz w:val="22"/>
          <w:szCs w:val="22"/>
        </w:rPr>
      </w:pPr>
      <w:r w:rsidRPr="001F2F45">
        <w:rPr>
          <w:b/>
          <w:bCs/>
          <w:color w:val="FF0000"/>
          <w:sz w:val="22"/>
          <w:szCs w:val="22"/>
        </w:rPr>
        <w:t>30.1.</w:t>
      </w:r>
      <w:r>
        <w:rPr>
          <w:b/>
          <w:bCs/>
          <w:color w:val="FF0000"/>
          <w:sz w:val="22"/>
          <w:szCs w:val="22"/>
        </w:rPr>
        <w:t>9</w:t>
      </w:r>
      <w:r w:rsidRPr="001F2F45">
        <w:rPr>
          <w:b/>
          <w:bCs/>
          <w:color w:val="FF0000"/>
          <w:sz w:val="22"/>
          <w:szCs w:val="22"/>
        </w:rPr>
        <w:t>.</w:t>
      </w:r>
      <w:r>
        <w:rPr>
          <w:b/>
          <w:bCs/>
          <w:color w:val="FF0000"/>
          <w:sz w:val="22"/>
          <w:szCs w:val="22"/>
        </w:rPr>
        <w:t>5</w:t>
      </w:r>
      <w:r w:rsidRPr="001F2F45">
        <w:rPr>
          <w:b/>
          <w:bCs/>
          <w:color w:val="FF0000"/>
          <w:sz w:val="22"/>
          <w:szCs w:val="22"/>
        </w:rPr>
        <w:t>. Malzeme ana malzemeye monte edildiğinde/ana malzemede kullanıldığında ana malzemenin fonksiyonlarını yerine getirmesini/çalışmasını/amacına yönelik kullanılmasını, ana malzeme performansında herhangi bir azalmaya neden olmadan ve ana malzemeye zarar vermeden sağlayacaktır.</w:t>
      </w:r>
    </w:p>
    <w:p w:rsidR="003F4E56" w:rsidRPr="003F4E56" w:rsidRDefault="003745BD" w:rsidP="003745BD">
      <w:pPr>
        <w:spacing w:before="120"/>
        <w:jc w:val="both"/>
        <w:rPr>
          <w:b/>
          <w:bCs/>
          <w:color w:val="auto"/>
        </w:rPr>
      </w:pPr>
      <w:r w:rsidRPr="001F2F45">
        <w:rPr>
          <w:rFonts w:eastAsia="Times New Roman"/>
          <w:b/>
          <w:bCs/>
          <w:color w:val="FF0000"/>
        </w:rPr>
        <w:t>30.1.</w:t>
      </w:r>
      <w:r>
        <w:rPr>
          <w:rFonts w:eastAsia="Times New Roman"/>
          <w:b/>
          <w:bCs/>
          <w:color w:val="FF0000"/>
        </w:rPr>
        <w:t>9</w:t>
      </w:r>
      <w:r w:rsidRPr="001F2F45">
        <w:rPr>
          <w:rFonts w:eastAsia="Times New Roman"/>
          <w:b/>
          <w:bCs/>
          <w:color w:val="FF0000"/>
        </w:rPr>
        <w:t>.</w:t>
      </w:r>
      <w:r>
        <w:rPr>
          <w:rFonts w:eastAsia="Times New Roman"/>
          <w:b/>
          <w:bCs/>
          <w:color w:val="FF0000"/>
        </w:rPr>
        <w:t>6</w:t>
      </w:r>
      <w:r w:rsidRPr="001F2F45">
        <w:rPr>
          <w:rFonts w:eastAsia="Times New Roman"/>
          <w:b/>
          <w:bCs/>
          <w:color w:val="FF0000"/>
        </w:rPr>
        <w:t>. Fonksiyon testi sırasında zarar gören, evsaf ve niteliğini kaybeden malzemeler yüklenici tarafından aynı özellik ve kalitede malzemelerle tamamlanacaktır.</w:t>
      </w:r>
      <w:r w:rsidR="003F4E56"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 xml:space="preserve">(a) Birinci öncelik: Akredite olmuş (akreditasyon kapsamına bakılmaksızın) kamu kuruluşlarına ait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(b) İkinci öncelik: Akredite olmuş (akreditasyon kapsamına bakılmaksızın) özel laboratuvarlarda, </w:t>
      </w:r>
      <w:proofErr w:type="gramStart"/>
      <w:r w:rsidRPr="003F4E56">
        <w:rPr>
          <w:b/>
          <w:bCs/>
          <w:color w:val="auto"/>
        </w:rPr>
        <w:t>yoksa,</w:t>
      </w:r>
      <w:proofErr w:type="gramEnd"/>
    </w:p>
    <w:p w:rsidR="003F4E56" w:rsidRPr="003F4E56" w:rsidRDefault="003F4E56" w:rsidP="003F4E56">
      <w:pPr>
        <w:spacing w:before="120"/>
        <w:jc w:val="both"/>
        <w:rPr>
          <w:b/>
          <w:bCs/>
          <w:color w:val="auto"/>
        </w:rPr>
      </w:pPr>
      <w:r w:rsidRPr="003F4E56">
        <w:rPr>
          <w:b/>
          <w:bCs/>
          <w:color w:val="auto"/>
        </w:rPr>
        <w:t xml:space="preserve">(c) Üçüncü öncelik: Kamu kuruluşlarına ait laboratuvarlarda, bu da mümkün </w:t>
      </w:r>
      <w:proofErr w:type="gramStart"/>
      <w:r w:rsidRPr="003F4E56">
        <w:rPr>
          <w:b/>
          <w:bCs/>
          <w:color w:val="auto"/>
        </w:rPr>
        <w:t>değilse ,</w:t>
      </w:r>
      <w:proofErr w:type="gramEnd"/>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 xml:space="preserve">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w:t>
      </w:r>
      <w:r w:rsidRPr="003F4E56">
        <w:rPr>
          <w:b/>
          <w:bCs/>
          <w:color w:val="auto"/>
        </w:rPr>
        <w:lastRenderedPageBreak/>
        <w:t>(ONBİNDEBEŞ)’i oranında gecikme cezası uygulanır.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Bu husustaki cezalı süre 15 (</w:t>
      </w:r>
      <w:proofErr w:type="spellStart"/>
      <w:r w:rsidRPr="003F4E56">
        <w:rPr>
          <w:b/>
          <w:bCs/>
          <w:color w:val="auto"/>
        </w:rPr>
        <w:t>onbeş</w:t>
      </w:r>
      <w:proofErr w:type="spellEnd"/>
      <w:r w:rsidRPr="003F4E56">
        <w:rPr>
          <w:b/>
          <w:bCs/>
          <w:color w:val="auto"/>
        </w:rPr>
        <w:t>)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w:t>
      </w:r>
      <w:proofErr w:type="gramStart"/>
      <w:r w:rsidRPr="003F4E56">
        <w:rPr>
          <w:b/>
          <w:bCs/>
          <w:color w:val="auto"/>
        </w:rPr>
        <w:t>muayenesi ;  ilk</w:t>
      </w:r>
      <w:proofErr w:type="gramEnd"/>
      <w:r w:rsidRPr="003F4E56">
        <w:rPr>
          <w:b/>
          <w:bCs/>
          <w:color w:val="auto"/>
        </w:rPr>
        <w:t xml:space="preserve"> muayeneyi yapan komisyonda görev almamış personelden ve yürürlükteki TSK Mal Alımları Denetim, Muayene ve Kabul işlemleri yönergesi esaslarına göre kurulacak, en az 3 (Üç) veya daha fazla tek sayıda kişiden oluşan, ikinci bir komisyon tarafından yapılır. Prensip olarak bu muayenelere, Mal sorumlusu yerine Mal saymanının katılması esastır. Mal saymanı yoksa yerine </w:t>
      </w:r>
      <w:proofErr w:type="gramStart"/>
      <w:r w:rsidRPr="003F4E56">
        <w:rPr>
          <w:b/>
          <w:bCs/>
          <w:color w:val="auto"/>
        </w:rPr>
        <w:t>vekalet</w:t>
      </w:r>
      <w:proofErr w:type="gramEnd"/>
      <w:r w:rsidRPr="003F4E56">
        <w:rPr>
          <w:b/>
          <w:bCs/>
          <w:color w:val="auto"/>
        </w:rPr>
        <w:t xml:space="preserve">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w:t>
      </w:r>
      <w:r w:rsidR="00E57F05">
        <w:rPr>
          <w:b/>
          <w:bCs/>
          <w:color w:val="auto"/>
        </w:rPr>
        <w:t>bilgi paketi</w:t>
      </w:r>
      <w:r w:rsidRPr="003F4E56">
        <w:rPr>
          <w:b/>
          <w:bCs/>
          <w:color w:val="auto"/>
        </w:rPr>
        <w:t xml:space="preserve">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xml:space="preserve">) iş günü içerisinde ilgili saymanlığa yazılı olarak itiraz edebilir. Fonksiyon testi, bizzat kabul komisyonu tarafından yapılmış ise, itiraz muayenesi, başka bir komisyon tarafından yürürlükteki TSK. Mal Alımları Denetim ve Kabul İşlemleri </w:t>
      </w:r>
      <w:r w:rsidRPr="003F4E56">
        <w:rPr>
          <w:b/>
          <w:bCs/>
          <w:color w:val="auto"/>
        </w:rPr>
        <w:lastRenderedPageBreak/>
        <w:t>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yapılması durumunda ise, </w:t>
      </w:r>
      <w:r w:rsidR="00E57F05">
        <w:rPr>
          <w:b/>
          <w:bCs/>
          <w:color w:val="auto"/>
        </w:rPr>
        <w:t>teknik bilgi paketine</w:t>
      </w:r>
      <w:r w:rsidRPr="003F4E56">
        <w:rPr>
          <w:b/>
          <w:bCs/>
          <w:color w:val="auto"/>
        </w:rPr>
        <w:t xml:space="preserv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w:t>
      </w:r>
      <w:proofErr w:type="spellStart"/>
      <w:r w:rsidRPr="003F4E56">
        <w:rPr>
          <w:b/>
          <w:bCs/>
          <w:color w:val="auto"/>
        </w:rPr>
        <w:t>nin</w:t>
      </w:r>
      <w:proofErr w:type="spellEnd"/>
      <w:r w:rsidRPr="003F4E56">
        <w:rPr>
          <w:b/>
          <w:bCs/>
          <w:color w:val="auto"/>
        </w:rPr>
        <w:t xml:space="preserve"> altıda olamaz. Yapılacak ceza kesintisi 500 </w:t>
      </w:r>
      <w:proofErr w:type="spellStart"/>
      <w:r w:rsidRPr="003F4E56">
        <w:rPr>
          <w:b/>
          <w:bCs/>
          <w:color w:val="auto"/>
        </w:rPr>
        <w:t>Tl</w:t>
      </w:r>
      <w:proofErr w:type="spellEnd"/>
      <w:r w:rsidRPr="003F4E56">
        <w:rPr>
          <w:b/>
          <w:bCs/>
          <w:color w:val="auto"/>
        </w:rPr>
        <w:t>.’</w:t>
      </w:r>
      <w:proofErr w:type="spellStart"/>
      <w:r w:rsidRPr="003F4E56">
        <w:rPr>
          <w:b/>
          <w:bCs/>
          <w:color w:val="auto"/>
        </w:rPr>
        <w:t>nin</w:t>
      </w:r>
      <w:proofErr w:type="spellEnd"/>
      <w:r w:rsidRPr="003F4E56">
        <w:rPr>
          <w:b/>
          <w:bCs/>
          <w:color w:val="auto"/>
        </w:rPr>
        <w:t xml:space="preserve"> altında olması halinde 500 TL. </w:t>
      </w:r>
      <w:proofErr w:type="gramStart"/>
      <w:r w:rsidRPr="003F4E56">
        <w:rPr>
          <w:b/>
          <w:bCs/>
          <w:color w:val="auto"/>
        </w:rPr>
        <w:t>olacaktır</w:t>
      </w:r>
      <w:proofErr w:type="gramEnd"/>
      <w:r w:rsidRPr="003F4E56">
        <w:rPr>
          <w:b/>
          <w:bCs/>
          <w:color w:val="auto"/>
        </w:rPr>
        <w:t xml:space="preserve">.  Ancak; cezalı müddet hiçbir şekilde 10 (on) günü geçemez. Geçtiği takdirde; teslim yerindeki </w:t>
      </w:r>
      <w:proofErr w:type="spellStart"/>
      <w:r w:rsidRPr="003F4E56">
        <w:rPr>
          <w:b/>
          <w:bCs/>
          <w:color w:val="auto"/>
        </w:rPr>
        <w:t>Muhakemat</w:t>
      </w:r>
      <w:proofErr w:type="spellEnd"/>
      <w:r w:rsidRPr="003F4E56">
        <w:rPr>
          <w:b/>
          <w:bCs/>
          <w:color w:val="auto"/>
        </w:rPr>
        <w:t xml:space="preserve">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w:t>
      </w:r>
      <w:proofErr w:type="spellStart"/>
      <w:r w:rsidRPr="003F4E56">
        <w:rPr>
          <w:b/>
          <w:bCs/>
          <w:color w:val="auto"/>
        </w:rPr>
        <w:t>Machuz</w:t>
      </w:r>
      <w:proofErr w:type="spellEnd"/>
      <w:r w:rsidRPr="003F4E56">
        <w:rPr>
          <w:b/>
          <w:bCs/>
          <w:color w:val="auto"/>
        </w:rPr>
        <w:t xml:space="preserve">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w:t>
      </w:r>
      <w:proofErr w:type="gramStart"/>
      <w:r w:rsidRPr="003F4E56">
        <w:rPr>
          <w:b/>
          <w:bCs/>
          <w:color w:val="auto"/>
        </w:rPr>
        <w:t>14 .Mal</w:t>
      </w:r>
      <w:proofErr w:type="gramEnd"/>
      <w:r w:rsidRPr="003F4E56">
        <w:rPr>
          <w:b/>
          <w:bCs/>
          <w:color w:val="auto"/>
        </w:rPr>
        <w:t>/malların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 xml:space="preserve">Fiziksel muayenelerde; Muayene ve Kabul komisyonunca mal numunesini tutulmayacak, muayene malın tamamı üzerinden yapılacaktır. </w:t>
      </w:r>
      <w:proofErr w:type="gramStart"/>
      <w:r w:rsidRPr="003F4E56">
        <w:rPr>
          <w:b/>
          <w:bCs/>
          <w:color w:val="auto"/>
        </w:rPr>
        <w:t xml:space="preserve">Ancak alım dokümanında veya teknik </w:t>
      </w:r>
      <w:r w:rsidR="00E57F05">
        <w:rPr>
          <w:b/>
          <w:bCs/>
          <w:color w:val="auto"/>
        </w:rPr>
        <w:t>bilgi paketi</w:t>
      </w:r>
      <w:r w:rsidRPr="003F4E56">
        <w:rPr>
          <w:b/>
          <w:bCs/>
          <w:color w:val="auto"/>
        </w:rPr>
        <w:t xml:space="preserve">nde İşletme (Fonksiyon) veya laboratuvar muayenesi istenmesi halinde malın/malların tamamını temsil edecek şekilde Teknik </w:t>
      </w:r>
      <w:r w:rsidR="005E5683">
        <w:rPr>
          <w:b/>
          <w:bCs/>
          <w:color w:val="auto"/>
        </w:rPr>
        <w:t>Bilgi Paket</w:t>
      </w:r>
      <w:r w:rsidRPr="003F4E56">
        <w:rPr>
          <w:b/>
          <w:bCs/>
          <w:color w:val="auto"/>
        </w:rPr>
        <w:t xml:space="preserve">inde numune miktarı belirtilmiş ise belirtilen miktara göre, belirtilmemiş ise yürürlükteki TSK Mal Alımları Denetim, Muayene ve Kabul İşlemleri Yönergesinde belirtilen miktarlarda Muayene ve Kabul komisyonunca numune tutulacaktır. </w:t>
      </w:r>
      <w:proofErr w:type="gramEnd"/>
      <w:r w:rsidRPr="003F4E56">
        <w:rPr>
          <w:b/>
          <w:bCs/>
          <w:color w:val="auto"/>
        </w:rPr>
        <w:t>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0A6E97" w:rsidRDefault="000A6E9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lastRenderedPageBreak/>
        <w:t xml:space="preserve">30.1.16. Muayene Aşamasında İstenecek </w:t>
      </w:r>
      <w:proofErr w:type="gramStart"/>
      <w:r w:rsidRPr="003F4E56">
        <w:rPr>
          <w:b/>
          <w:bCs/>
          <w:color w:val="auto"/>
        </w:rPr>
        <w:t>Belgeler :</w:t>
      </w:r>
      <w:proofErr w:type="gramEnd"/>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proofErr w:type="gramStart"/>
      <w:r w:rsidRPr="003F4E56">
        <w:rPr>
          <w:b/>
          <w:bCs/>
          <w:color w:val="auto"/>
        </w:rPr>
        <w:t>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Firmanın Resmi İnternet Sayfasında Yayımlanmış Dokümanlar Ana malzemeye ait doküman olarak kabul edilecektir.</w:t>
      </w:r>
      <w:proofErr w:type="gramEnd"/>
    </w:p>
    <w:p w:rsidR="003F4E56" w:rsidRPr="003F4E56" w:rsidRDefault="003F4E56" w:rsidP="003F4E56">
      <w:pPr>
        <w:spacing w:before="120"/>
        <w:jc w:val="both"/>
        <w:rPr>
          <w:b/>
          <w:bCs/>
          <w:color w:val="auto"/>
        </w:rPr>
      </w:pPr>
      <w:proofErr w:type="gramStart"/>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w:t>
      </w:r>
      <w:proofErr w:type="spellStart"/>
      <w:r w:rsidRPr="003F4E56">
        <w:rPr>
          <w:b/>
          <w:bCs/>
          <w:color w:val="auto"/>
        </w:rPr>
        <w:t>v.b</w:t>
      </w:r>
      <w:proofErr w:type="spellEnd"/>
      <w:r w:rsidRPr="003F4E56">
        <w:rPr>
          <w:b/>
          <w:bCs/>
          <w:color w:val="auto"/>
        </w:rPr>
        <w:t xml:space="preserve">. şekillerle malın üzerinde imal eden firma ile ilgili herhangi bir bilgi sonradan yapıştırılmış olduğu takdirde yüklenicinin beyan ettiği firma imalatçı olarak kabul edilir. </w:t>
      </w:r>
      <w:proofErr w:type="gramEnd"/>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0A6E97" w:rsidRDefault="000A6E97"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 xml:space="preserve">30.1.16.7. </w:t>
      </w:r>
      <w:proofErr w:type="spellStart"/>
      <w:r w:rsidRPr="003F4E56">
        <w:rPr>
          <w:b/>
          <w:bCs/>
          <w:color w:val="auto"/>
        </w:rPr>
        <w:t>Kataloglandırma</w:t>
      </w:r>
      <w:proofErr w:type="spellEnd"/>
      <w:r w:rsidRPr="003F4E56">
        <w:rPr>
          <w:b/>
          <w:bCs/>
          <w:color w:val="auto"/>
        </w:rPr>
        <w:t xml:space="preserve">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w:t>
      </w:r>
      <w:proofErr w:type="gramStart"/>
      <w:r w:rsidRPr="003F4E56">
        <w:rPr>
          <w:b/>
          <w:bCs/>
          <w:color w:val="auto"/>
        </w:rPr>
        <w:t>.:</w:t>
      </w:r>
      <w:proofErr w:type="gramEnd"/>
      <w:r w:rsidRPr="003F4E56">
        <w:rPr>
          <w:b/>
          <w:bCs/>
          <w:color w:val="auto"/>
        </w:rPr>
        <w:t xml:space="preserve">202-4(C) Türk Silahlı Kuvvetleri Mal Alımları Kalite Güvence Hizmetleri Yönergesinde ve Teknik </w:t>
      </w:r>
      <w:r w:rsidR="005E5683">
        <w:rPr>
          <w:b/>
          <w:bCs/>
          <w:color w:val="auto"/>
        </w:rPr>
        <w:t>Bilgi Paketi</w:t>
      </w:r>
      <w:r w:rsidRPr="003F4E56">
        <w:rPr>
          <w:b/>
          <w:bCs/>
          <w:color w:val="auto"/>
        </w:rPr>
        <w:t>nde istenmesi zorunlu malzemelerden olduğu tespit edilir ise muayene aşamasında malzemelere ait;</w:t>
      </w:r>
    </w:p>
    <w:p w:rsidR="003F4E56" w:rsidRPr="003F4E56" w:rsidRDefault="003F4E56" w:rsidP="003F4E56">
      <w:pPr>
        <w:spacing w:before="120"/>
        <w:jc w:val="both"/>
        <w:rPr>
          <w:b/>
          <w:bCs/>
          <w:color w:val="auto"/>
        </w:rPr>
      </w:pPr>
      <w:proofErr w:type="gramStart"/>
      <w:r w:rsidRPr="003F4E56">
        <w:rPr>
          <w:b/>
          <w:bCs/>
          <w:color w:val="auto"/>
        </w:rPr>
        <w:t>a</w:t>
      </w:r>
      <w:proofErr w:type="gramEnd"/>
      <w:r w:rsidRPr="003F4E56">
        <w:rPr>
          <w:b/>
          <w:bCs/>
          <w:color w:val="auto"/>
        </w:rPr>
        <w:t>- TSE belgesi veya,</w:t>
      </w:r>
    </w:p>
    <w:p w:rsidR="003F4E56" w:rsidRPr="003F4E56" w:rsidRDefault="003F4E56" w:rsidP="003F4E56">
      <w:pPr>
        <w:spacing w:before="120"/>
        <w:jc w:val="both"/>
        <w:rPr>
          <w:b/>
          <w:bCs/>
          <w:color w:val="auto"/>
        </w:rPr>
      </w:pPr>
      <w:proofErr w:type="gramStart"/>
      <w:r w:rsidRPr="003F4E56">
        <w:rPr>
          <w:b/>
          <w:bCs/>
          <w:color w:val="auto"/>
        </w:rPr>
        <w:t>b</w:t>
      </w:r>
      <w:proofErr w:type="gramEnd"/>
      <w:r w:rsidRPr="003F4E56">
        <w:rPr>
          <w:b/>
          <w:bCs/>
          <w:color w:val="auto"/>
        </w:rPr>
        <w:t>- Türk Standartları Enstitüsünden alınan uygunluk raporu veya,</w:t>
      </w:r>
    </w:p>
    <w:p w:rsidR="003F4E56" w:rsidRPr="003F4E56" w:rsidRDefault="003F4E56" w:rsidP="003F4E56">
      <w:pPr>
        <w:spacing w:before="120"/>
        <w:jc w:val="both"/>
        <w:rPr>
          <w:b/>
          <w:bCs/>
          <w:color w:val="auto"/>
        </w:rPr>
      </w:pPr>
      <w:proofErr w:type="gramStart"/>
      <w:r w:rsidRPr="003F4E56">
        <w:rPr>
          <w:b/>
          <w:bCs/>
          <w:color w:val="auto"/>
        </w:rPr>
        <w:t>c</w:t>
      </w:r>
      <w:proofErr w:type="gramEnd"/>
      <w:r w:rsidRPr="003F4E56">
        <w:rPr>
          <w:b/>
          <w:bCs/>
          <w:color w:val="auto"/>
        </w:rPr>
        <w:t>- Ürüne ait TSEK Belgesi (Kalite Uygunluk Belgeleri) veya,</w:t>
      </w:r>
    </w:p>
    <w:p w:rsidR="003F4E56" w:rsidRPr="003F4E56" w:rsidRDefault="003F4E56" w:rsidP="003F4E56">
      <w:pPr>
        <w:spacing w:before="120"/>
        <w:jc w:val="both"/>
        <w:rPr>
          <w:b/>
          <w:bCs/>
          <w:color w:val="auto"/>
        </w:rPr>
      </w:pPr>
      <w:proofErr w:type="gramStart"/>
      <w:r w:rsidRPr="003F4E56">
        <w:rPr>
          <w:b/>
          <w:bCs/>
          <w:color w:val="auto"/>
        </w:rPr>
        <w:t>ç</w:t>
      </w:r>
      <w:proofErr w:type="gramEnd"/>
      <w:r w:rsidRPr="003F4E56">
        <w:rPr>
          <w:b/>
          <w:bCs/>
          <w:color w:val="auto"/>
        </w:rPr>
        <w:t xml:space="preserve">-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w:t>
      </w:r>
      <w:proofErr w:type="spellStart"/>
      <w:r w:rsidRPr="003F4E56">
        <w:rPr>
          <w:b/>
          <w:bCs/>
          <w:color w:val="auto"/>
        </w:rPr>
        <w:t>Apostille</w:t>
      </w:r>
      <w:proofErr w:type="spellEnd"/>
      <w:r w:rsidRPr="003F4E56">
        <w:rPr>
          <w:b/>
          <w:bCs/>
          <w:color w:val="auto"/>
        </w:rPr>
        <w:t xml:space="preserve"> kaşeli belge) veya,</w:t>
      </w:r>
    </w:p>
    <w:p w:rsidR="003F4E56" w:rsidRPr="003F4E56" w:rsidRDefault="003F4E56" w:rsidP="003F4E56">
      <w:pPr>
        <w:spacing w:before="120"/>
        <w:jc w:val="both"/>
        <w:rPr>
          <w:b/>
          <w:bCs/>
          <w:color w:val="auto"/>
        </w:rPr>
      </w:pPr>
      <w:proofErr w:type="gramStart"/>
      <w:r w:rsidRPr="003F4E56">
        <w:rPr>
          <w:b/>
          <w:bCs/>
          <w:color w:val="auto"/>
        </w:rPr>
        <w:t>d</w:t>
      </w:r>
      <w:proofErr w:type="gramEnd"/>
      <w:r w:rsidRPr="003F4E56">
        <w:rPr>
          <w:b/>
          <w:bCs/>
          <w:color w:val="auto"/>
        </w:rPr>
        <w:t>-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proofErr w:type="gramStart"/>
      <w:r w:rsidRPr="003F4E56">
        <w:rPr>
          <w:b/>
          <w:bCs/>
          <w:color w:val="auto"/>
        </w:rPr>
        <w:lastRenderedPageBreak/>
        <w:t>e</w:t>
      </w:r>
      <w:proofErr w:type="gramEnd"/>
      <w:r w:rsidRPr="003F4E56">
        <w:rPr>
          <w:b/>
          <w:bCs/>
          <w:color w:val="auto"/>
        </w:rPr>
        <w:t>-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Default="003F4E56" w:rsidP="003F4E56">
      <w:pPr>
        <w:spacing w:before="120"/>
        <w:jc w:val="both"/>
        <w:rPr>
          <w:b/>
          <w:bCs/>
          <w:color w:val="auto"/>
        </w:rPr>
      </w:pPr>
      <w:r w:rsidRPr="003F4E56">
        <w:rPr>
          <w:b/>
          <w:bCs/>
          <w:color w:val="auto"/>
        </w:rPr>
        <w:t xml:space="preserve">30.1.17.2. Teknik </w:t>
      </w:r>
      <w:r w:rsidR="005E5683">
        <w:rPr>
          <w:b/>
          <w:bCs/>
          <w:color w:val="auto"/>
        </w:rPr>
        <w:t>Bilgi Paketi</w:t>
      </w:r>
      <w:r w:rsidRPr="003F4E56">
        <w:rPr>
          <w:b/>
          <w:bCs/>
          <w:color w:val="auto"/>
        </w:rPr>
        <w:t>nde ve yazılı açıklamasında aksine bir husus belirtilmemesi kaydıyla, yüklenici tarafından muayene esnasında belgelendirilmesi istenilen hususlara ilişkin belgeler ilgili kamu kurum ve kuruluşlardan veya akredite edilmiş özel kuruluşlardan olabilecektir</w:t>
      </w:r>
      <w:r w:rsidR="000A6E97">
        <w:rPr>
          <w:b/>
          <w:bCs/>
          <w:color w:val="auto"/>
        </w:rPr>
        <w:t xml:space="preserve">. </w:t>
      </w:r>
    </w:p>
    <w:p w:rsidR="000A6E97" w:rsidRDefault="000A6E97" w:rsidP="000A6E97">
      <w:pPr>
        <w:tabs>
          <w:tab w:val="left" w:pos="851"/>
          <w:tab w:val="left" w:pos="1418"/>
          <w:tab w:val="left" w:pos="1701"/>
          <w:tab w:val="center" w:pos="4536"/>
        </w:tabs>
        <w:jc w:val="both"/>
        <w:rPr>
          <w:b/>
          <w:bCs/>
          <w:sz w:val="22"/>
          <w:szCs w:val="22"/>
        </w:rPr>
      </w:pP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 Kısmi Kabul Şekil ve Şartları:</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.1. Sözleşme içerisindeki her bir kalem, kısmi kabule konu olacak müstakil kullanıma elverişli bir bölümü oluşturur</w:t>
      </w:r>
      <w:r w:rsidRPr="00231418">
        <w:rPr>
          <w:rFonts w:ascii="Arial" w:hAnsi="Arial" w:cs="Arial"/>
          <w:bCs/>
          <w:sz w:val="22"/>
          <w:szCs w:val="22"/>
        </w:rPr>
        <w:t xml:space="preserve">. </w:t>
      </w:r>
      <w:r w:rsidRPr="00231418">
        <w:rPr>
          <w:b/>
          <w:bCs/>
          <w:sz w:val="22"/>
          <w:szCs w:val="22"/>
        </w:rPr>
        <w:t>Mal Alımları Denetim, Muayene ve Kabul İşlemlerine Dair Yönetmeliği ile TSK Mal Alımları Denetimi, Muayene ve Kabul İşlemleri Yönergesi gereğince taahhüt konusu işin tamamlanmış ve müstakil kullanıma elverişli kalemler (Kısımlar çoklu kalemlerden oluşuyorsa her bir kalem) kısmi kabul yapılabilir. Ancak tek bir ihale kaleminden oluşan kısımlar için miktar bölünmeksizin kabul muayenesi yapılacaktır. (Kısım içerisinde tek bir kalem miktarında kısmi kabul şartları geçerli değil kalem miktarı eksiksiz olacaktır.)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.2. Kısmi kabul yapıldığında kısmi kabulü yapılan kısmın (Kısım çoklu kalemlerden oluşuyorsa, tüm kalemlerin kabulü yapıldıktan sonra) bedeli ödenir. Ancak kabul edilmeyen kısım/kısımlar için sözleşmenin feshedilmesi gerektiğinde sözleşmedeki kesin teminatın tamamı hazineye irat kaydedilir.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.3. Çeşitli nedenlerle kısmi kabule konu kısım/kısımların kabulü yapılmadan diğer bir kısım ya da kısımların kabulü yapılırsa, kabulü yapılanların bedeli ödenir.</w:t>
      </w:r>
    </w:p>
    <w:p w:rsidR="000A6E97" w:rsidRPr="00231418" w:rsidRDefault="000A6E97" w:rsidP="000A6E97">
      <w:pPr>
        <w:tabs>
          <w:tab w:val="left" w:pos="851"/>
          <w:tab w:val="left" w:pos="1418"/>
          <w:tab w:val="left" w:pos="1701"/>
          <w:tab w:val="center" w:pos="4536"/>
        </w:tabs>
        <w:jc w:val="both"/>
        <w:rPr>
          <w:b/>
          <w:bCs/>
          <w:sz w:val="22"/>
          <w:szCs w:val="22"/>
        </w:rPr>
      </w:pPr>
      <w:r w:rsidRPr="00231418">
        <w:rPr>
          <w:b/>
          <w:bCs/>
          <w:sz w:val="22"/>
          <w:szCs w:val="22"/>
        </w:rPr>
        <w:t>30.1.1</w:t>
      </w:r>
      <w:r>
        <w:rPr>
          <w:b/>
          <w:bCs/>
          <w:sz w:val="22"/>
          <w:szCs w:val="22"/>
        </w:rPr>
        <w:t>8</w:t>
      </w:r>
      <w:r w:rsidRPr="00231418">
        <w:rPr>
          <w:b/>
          <w:bCs/>
          <w:sz w:val="22"/>
          <w:szCs w:val="22"/>
        </w:rPr>
        <w:t>.4. Kısmi kabule konu kalemlerden herhangi birinin ifa edilmemesi nedeniyle sözleşme fesih aşamasına gelirse, diğer kısmi kabule konu bölümlerin durumu dikkate alınmadan fesih işlemi gerçekleştirilir.</w:t>
      </w:r>
      <w:r w:rsidRPr="00231418">
        <w:rPr>
          <w:b/>
          <w:bCs/>
          <w:sz w:val="22"/>
          <w:szCs w:val="22"/>
        </w:rPr>
        <w:br/>
        <w:t>30.1.1</w:t>
      </w:r>
      <w:r>
        <w:rPr>
          <w:b/>
          <w:bCs/>
          <w:sz w:val="22"/>
          <w:szCs w:val="22"/>
        </w:rPr>
        <w:t>8</w:t>
      </w:r>
      <w:r w:rsidRPr="00231418">
        <w:rPr>
          <w:b/>
          <w:bCs/>
          <w:sz w:val="22"/>
          <w:szCs w:val="22"/>
        </w:rPr>
        <w:t>.5. Sözleşme feshini gerektiren durumun gerçekleştiği anda idareye daha önceden teslim edilmiş ancak, muayene işlemleri devam eden kısmi kabule konu kalemler varsa bunlara ait her türlü muayene (Fiziksel, laboratuvar vb.) işlemleri itiraz muayeneleri de dâhil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0A6E97" w:rsidRPr="003F4E56" w:rsidRDefault="000A6E97" w:rsidP="000A6E97">
      <w:pPr>
        <w:spacing w:before="120"/>
        <w:jc w:val="both"/>
        <w:rPr>
          <w:b/>
          <w:bCs/>
          <w:color w:val="auto"/>
        </w:rPr>
      </w:pPr>
      <w:r w:rsidRPr="00231418">
        <w:rPr>
          <w:b/>
          <w:bCs/>
          <w:sz w:val="22"/>
          <w:szCs w:val="22"/>
        </w:rPr>
        <w:t>30.1.1</w:t>
      </w:r>
      <w:r>
        <w:rPr>
          <w:b/>
          <w:bCs/>
          <w:sz w:val="22"/>
          <w:szCs w:val="22"/>
        </w:rPr>
        <w:t>8</w:t>
      </w:r>
      <w:r w:rsidRPr="00231418">
        <w:rPr>
          <w:b/>
          <w:bCs/>
          <w:sz w:val="22"/>
          <w:szCs w:val="22"/>
        </w:rPr>
        <w:t xml:space="preserve">.6. İstekliler tarafından sözleşme imzalanmadan ve yüklenici tarafından sözleşme imzalandıktan sonra alım yapılacak malzemelere ait örnek malzeme 56’ncı </w:t>
      </w:r>
      <w:proofErr w:type="spellStart"/>
      <w:proofErr w:type="gramStart"/>
      <w:r w:rsidRPr="00231418">
        <w:rPr>
          <w:b/>
          <w:bCs/>
          <w:sz w:val="22"/>
          <w:szCs w:val="22"/>
        </w:rPr>
        <w:t>Bkm.Fb</w:t>
      </w:r>
      <w:proofErr w:type="gramEnd"/>
      <w:r w:rsidRPr="00231418">
        <w:rPr>
          <w:b/>
          <w:bCs/>
          <w:sz w:val="22"/>
          <w:szCs w:val="22"/>
        </w:rPr>
        <w:t>.Md.lüğünden</w:t>
      </w:r>
      <w:proofErr w:type="spellEnd"/>
      <w:r w:rsidRPr="00231418">
        <w:rPr>
          <w:b/>
          <w:bCs/>
          <w:sz w:val="22"/>
          <w:szCs w:val="22"/>
        </w:rPr>
        <w:t xml:space="preserve"> yazılı olarak talep edilecek, envanterde varsa, örnek malzeme deposunda yerinde görülebilecek, incelenebilecek ancak, malzemenin yüklenici veya isteklilere teslimi yapılamayacaktır. Örnek malzemenin </w:t>
      </w:r>
      <w:proofErr w:type="gramStart"/>
      <w:r w:rsidRPr="00231418">
        <w:rPr>
          <w:b/>
          <w:bCs/>
          <w:sz w:val="22"/>
          <w:szCs w:val="22"/>
        </w:rPr>
        <w:t>envanterde</w:t>
      </w:r>
      <w:proofErr w:type="gramEnd"/>
      <w:r w:rsidRPr="00231418">
        <w:rPr>
          <w:b/>
          <w:bCs/>
          <w:sz w:val="22"/>
          <w:szCs w:val="22"/>
        </w:rPr>
        <w:t xml:space="preserve"> olmaması veya alım, muayene esnasında örnek malzeme ile teslim edilen mal/mallar arasında doğabilecek farklılıklar ve bunun gibi durumlar için yüklenici herhangi bir hak talebinde bulunamaz.</w:t>
      </w:r>
    </w:p>
    <w:p w:rsidR="003F4E56" w:rsidRPr="003F4E56" w:rsidRDefault="003F4E56" w:rsidP="003F4E56">
      <w:pPr>
        <w:spacing w:before="120"/>
        <w:jc w:val="both"/>
        <w:rPr>
          <w:b/>
          <w:bCs/>
          <w:color w:val="auto"/>
        </w:rPr>
      </w:pPr>
      <w:r w:rsidRPr="003F4E56">
        <w:rPr>
          <w:b/>
          <w:bCs/>
          <w:color w:val="auto"/>
        </w:rPr>
        <w:t>30.1.</w:t>
      </w:r>
      <w:r w:rsidR="000A6E97">
        <w:rPr>
          <w:b/>
          <w:bCs/>
          <w:color w:val="auto"/>
        </w:rPr>
        <w:t>19</w:t>
      </w:r>
      <w:r w:rsidRPr="003F4E56">
        <w:rPr>
          <w:b/>
          <w:bCs/>
          <w:color w:val="auto"/>
        </w:rPr>
        <w:t xml:space="preserve">. Kabulde Görülecek Kusur ve </w:t>
      </w:r>
      <w:proofErr w:type="gramStart"/>
      <w:r w:rsidRPr="003F4E56">
        <w:rPr>
          <w:b/>
          <w:bCs/>
          <w:color w:val="auto"/>
        </w:rPr>
        <w:t>Noksanlar :</w:t>
      </w:r>
      <w:proofErr w:type="gramEnd"/>
      <w:r w:rsidRPr="003F4E56">
        <w:rPr>
          <w:b/>
          <w:bCs/>
          <w:color w:val="auto"/>
        </w:rPr>
        <w:t xml:space="preserve"> </w:t>
      </w:r>
    </w:p>
    <w:p w:rsidR="003F4E56" w:rsidRPr="003F4E56" w:rsidRDefault="003F4E56" w:rsidP="003F4E56">
      <w:pPr>
        <w:spacing w:before="120"/>
        <w:jc w:val="both"/>
        <w:rPr>
          <w:b/>
          <w:bCs/>
          <w:color w:val="auto"/>
        </w:rPr>
      </w:pPr>
      <w:r w:rsidRPr="003F4E56">
        <w:rPr>
          <w:b/>
          <w:bCs/>
          <w:color w:val="auto"/>
        </w:rPr>
        <w:t xml:space="preserve">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w:t>
      </w:r>
      <w:r w:rsidRPr="003F4E56">
        <w:rPr>
          <w:b/>
          <w:bCs/>
          <w:color w:val="auto"/>
        </w:rPr>
        <w:lastRenderedPageBreak/>
        <w:t>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30.1.</w:t>
      </w:r>
      <w:r w:rsidR="000A6E97">
        <w:rPr>
          <w:b/>
          <w:bCs/>
          <w:color w:val="FF0000"/>
        </w:rPr>
        <w:t>20</w:t>
      </w:r>
      <w:r w:rsidRPr="003635C3">
        <w:rPr>
          <w:b/>
          <w:bCs/>
          <w:color w:val="FF0000"/>
        </w:rPr>
        <w:t xml:space="preserve">. Sözleşme konusu malzemelerin yapılan muayeneleri sonucunda 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w:t>
      </w:r>
      <w:proofErr w:type="spellStart"/>
      <w:r w:rsidRPr="003635C3">
        <w:rPr>
          <w:b/>
          <w:bCs/>
          <w:color w:val="FF0000"/>
        </w:rPr>
        <w:t>ihtarlı</w:t>
      </w:r>
      <w:proofErr w:type="spellEnd"/>
      <w:r w:rsidRPr="003635C3">
        <w:rPr>
          <w:b/>
          <w:bCs/>
          <w:color w:val="FF0000"/>
        </w:rPr>
        <w:t xml:space="preserve"> süre </w:t>
      </w:r>
      <w:proofErr w:type="gramStart"/>
      <w:r w:rsidRPr="003635C3">
        <w:rPr>
          <w:b/>
          <w:bCs/>
          <w:color w:val="FF0000"/>
        </w:rPr>
        <w:t>dahil</w:t>
      </w:r>
      <w:proofErr w:type="gramEnd"/>
      <w:r w:rsidRPr="003635C3">
        <w:rPr>
          <w:b/>
          <w:bCs/>
          <w:color w:val="FF0000"/>
        </w:rPr>
        <w:t xml:space="preserve">)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w:t>
      </w:r>
      <w:r w:rsidR="005E5683">
        <w:rPr>
          <w:color w:val="auto"/>
        </w:rPr>
        <w:t>bilgi paketin</w:t>
      </w:r>
      <w:r w:rsidRPr="00667EAC">
        <w:rPr>
          <w:color w:val="auto"/>
        </w:rPr>
        <w:t xml:space="preserve">e uygunluğu, </w:t>
      </w:r>
    </w:p>
    <w:p w:rsidR="00B16E7C" w:rsidRPr="00667EAC" w:rsidRDefault="00B16E7C" w:rsidP="00B16E7C">
      <w:pPr>
        <w:jc w:val="both"/>
        <w:rPr>
          <w:color w:val="auto"/>
        </w:rPr>
      </w:pPr>
      <w:proofErr w:type="gramStart"/>
      <w:r w:rsidRPr="00667EAC">
        <w:rPr>
          <w:color w:val="auto"/>
        </w:rPr>
        <w:t>bir</w:t>
      </w:r>
      <w:proofErr w:type="gramEnd"/>
      <w:r w:rsidRPr="00667EAC">
        <w:rPr>
          <w:color w:val="auto"/>
        </w:rPr>
        <w:t xml:space="preserve"> kabul tutanağı ile tespit edilir. Tutanak sonucunda komisyon malların kalitesini, teknik </w:t>
      </w:r>
      <w:r w:rsidR="005E5683">
        <w:rPr>
          <w:color w:val="auto"/>
        </w:rPr>
        <w:t>bilgi paketin</w:t>
      </w:r>
      <w:r w:rsidRPr="00667EAC">
        <w:rPr>
          <w:color w:val="auto"/>
        </w:rPr>
        <w:t xml:space="preserve">de belirtilen özelliklere uygunluğu ile varsa hatalı ve kusurlu olanları belirtir. Komisyon burada yazılanlarla sınırlı olmaksızın, kendi görev ve yetkileri </w:t>
      </w:r>
      <w:proofErr w:type="gramStart"/>
      <w:r w:rsidRPr="00667EAC">
        <w:rPr>
          <w:color w:val="auto"/>
        </w:rPr>
        <w:t>dahilinde</w:t>
      </w:r>
      <w:proofErr w:type="gramEnd"/>
      <w:r w:rsidRPr="00667EAC">
        <w:rPr>
          <w:color w:val="auto"/>
        </w:rPr>
        <w:t xml:space="preserve"> varsa ilave görüşlerine de sözleşme ve teknik </w:t>
      </w:r>
      <w:r w:rsidR="005E5683">
        <w:rPr>
          <w:color w:val="auto"/>
        </w:rPr>
        <w:t>bilgi paketi</w:t>
      </w:r>
      <w:r w:rsidRPr="00667EAC">
        <w:rPr>
          <w:color w:val="auto"/>
        </w:rPr>
        <w:t xml:space="preserv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w:t>
      </w:r>
      <w:r w:rsidR="005E5683">
        <w:rPr>
          <w:color w:val="auto"/>
        </w:rPr>
        <w:t>bilgi paketi</w:t>
      </w:r>
      <w:r w:rsidRPr="00667EAC">
        <w:rPr>
          <w:color w:val="auto"/>
        </w:rPr>
        <w:t xml:space="preserve">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Default="00B16E7C" w:rsidP="00B16E7C">
      <w:pPr>
        <w:jc w:val="both"/>
        <w:rPr>
          <w:color w:val="auto"/>
        </w:rPr>
      </w:pPr>
      <w:r w:rsidRPr="00667EAC">
        <w:rPr>
          <w:b/>
          <w:bCs/>
          <w:color w:val="auto"/>
        </w:rPr>
        <w:t>31.4.</w:t>
      </w:r>
      <w:r w:rsidRPr="00667EAC">
        <w:rPr>
          <w:color w:val="auto"/>
        </w:rPr>
        <w:t xml:space="preserve"> Bu madde boş bırakılmıştır. </w:t>
      </w:r>
    </w:p>
    <w:p w:rsidR="000A6E97" w:rsidRPr="00667EAC" w:rsidRDefault="000A6E97" w:rsidP="00B16E7C">
      <w:pPr>
        <w:jc w:val="both"/>
        <w:rPr>
          <w:color w:val="auto"/>
        </w:rPr>
      </w:pPr>
      <w:r w:rsidRPr="00231418">
        <w:rPr>
          <w:b/>
          <w:sz w:val="22"/>
          <w:szCs w:val="22"/>
        </w:rPr>
        <w:t xml:space="preserve">31.5. </w:t>
      </w:r>
      <w:r w:rsidRPr="00231418">
        <w:rPr>
          <w:sz w:val="22"/>
          <w:szCs w:val="22"/>
        </w:rPr>
        <w:t>Kısmi kabul ile ilgili kısım içerisindeki kabulü yapılan kalemlerin mali yılsonunda ödeme ve tahakkuk işlemlerinden dolayı, idare gerekli görmesi halinde ödeme ile ilgili düzenleme yapabilir.</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667EAC">
        <w:rPr>
          <w:color w:val="auto"/>
        </w:rPr>
        <w:t>nci</w:t>
      </w:r>
      <w:proofErr w:type="spellEnd"/>
      <w:r w:rsidRPr="00667EAC">
        <w:rPr>
          <w:color w:val="auto"/>
        </w:rPr>
        <w:t xml:space="preserve">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lastRenderedPageBreak/>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00720B52" w:rsidRPr="00667EAC">
        <w:rPr>
          <w:rFonts w:ascii="Times New Roman" w:hAnsi="Times New Roman" w:cs="Times New Roman"/>
          <w:sz w:val="24"/>
          <w:szCs w:val="24"/>
          <w:lang w:val="tr-TR"/>
        </w:rPr>
        <w:t>on binde</w:t>
      </w:r>
      <w:r w:rsidRPr="00667EAC">
        <w:rPr>
          <w:rFonts w:ascii="Times New Roman" w:hAnsi="Times New Roman" w:cs="Times New Roman"/>
          <w:sz w:val="24"/>
          <w:szCs w:val="24"/>
          <w:lang w:val="tr-TR"/>
        </w:rPr>
        <w:t xml:space="preserv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w:t>
      </w:r>
      <w:proofErr w:type="gramStart"/>
      <w:r w:rsidRPr="00667EAC">
        <w:rPr>
          <w:color w:val="auto"/>
        </w:rPr>
        <w:t>imkanı</w:t>
      </w:r>
      <w:proofErr w:type="gramEnd"/>
      <w:r w:rsidRPr="00667EAC">
        <w:rPr>
          <w:color w:val="auto"/>
        </w:rPr>
        <w:t xml:space="preserve">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ayrıca protesto çekmeye gerek kalmaksızın kesin teminat ve varsa ek kesin teminatlar gelir kaydedilir ve sözleşme feshedilerek hesabı genel hükümlere göre tasfiye edilir. </w:t>
      </w:r>
    </w:p>
    <w:p w:rsidR="00E57F05" w:rsidRDefault="00E57F05" w:rsidP="00B16E7C">
      <w:pPr>
        <w:jc w:val="both"/>
        <w:rPr>
          <w:b/>
          <w:bCs/>
          <w:color w:val="auto"/>
        </w:rPr>
      </w:pP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proofErr w:type="gramStart"/>
      <w:r w:rsidRPr="00667EAC">
        <w:rPr>
          <w:b/>
          <w:bCs/>
          <w:color w:val="auto"/>
        </w:rPr>
        <w:t>35.2.1</w:t>
      </w:r>
      <w:r w:rsidRPr="00667EAC">
        <w:rPr>
          <w:bCs/>
          <w:color w:val="auto"/>
        </w:rPr>
        <w:t>.</w:t>
      </w:r>
      <w:r w:rsidRPr="00667EAC">
        <w:rPr>
          <w:color w:val="auto"/>
        </w:rPr>
        <w:t xml:space="preserve"> Yüklenici, sözleşme yapıldıktan sonra, mücbir sebep halleri dışında, mali </w:t>
      </w:r>
      <w:proofErr w:type="spellStart"/>
      <w:r w:rsidRPr="00667EAC">
        <w:rPr>
          <w:color w:val="auto"/>
        </w:rPr>
        <w:t>acz</w:t>
      </w:r>
      <w:proofErr w:type="spellEnd"/>
      <w:r w:rsidRPr="00667EAC">
        <w:rPr>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r w:rsidRPr="00667EAC">
        <w:rPr>
          <w:color w:val="auto"/>
        </w:rPr>
        <w:lastRenderedPageBreak/>
        <w:t xml:space="preserve">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proofErr w:type="gramStart"/>
      <w:r w:rsidRPr="00667EAC">
        <w:rPr>
          <w:color w:val="auto"/>
        </w:rPr>
        <w:t>hallerinde</w:t>
      </w:r>
      <w:proofErr w:type="gramEnd"/>
      <w:r w:rsidRPr="00667EAC">
        <w:rPr>
          <w:color w:val="auto"/>
        </w:rPr>
        <w:t xml:space="preserve">, İdare sözleşmeyi feshetmeksizin yükleniciden taahhüdünü tamamlamasını isteyebilir ve bu takdirde yüklenici taahhüdünü tamamlamak zorundadır. Ancak bu durumda, Yüklenici hakkında 4735 sayılı Kanunun 26 </w:t>
      </w:r>
      <w:proofErr w:type="spellStart"/>
      <w:r w:rsidRPr="00667EAC">
        <w:rPr>
          <w:color w:val="auto"/>
        </w:rPr>
        <w:t>nci</w:t>
      </w:r>
      <w:proofErr w:type="spellEnd"/>
      <w:r w:rsidRPr="00667EAC">
        <w:rPr>
          <w:color w:val="auto"/>
        </w:rPr>
        <w:t xml:space="preserve"> maddesi hükmüne göre işlem yapılır ve yükleniciden kesin teminat ve varsa ek kesin teminatların tutarı kadar ceza tahsil edilir. Bu ceza hak edişlerden kesinti yapılmak suretiyle de tahsil edilebilir. </w:t>
      </w:r>
    </w:p>
    <w:p w:rsidR="005631D7" w:rsidRDefault="005631D7" w:rsidP="00B16E7C">
      <w:pPr>
        <w:jc w:val="both"/>
        <w:rPr>
          <w:b/>
          <w:bCs/>
          <w:color w:val="auto"/>
        </w:rPr>
      </w:pP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w:t>
      </w:r>
      <w:proofErr w:type="spellStart"/>
      <w:r w:rsidRPr="00667EAC">
        <w:rPr>
          <w:color w:val="auto"/>
        </w:rPr>
        <w:t>nci</w:t>
      </w:r>
      <w:proofErr w:type="spellEnd"/>
      <w:r w:rsidRPr="00667EAC">
        <w:rPr>
          <w:color w:val="auto"/>
        </w:rPr>
        <w:t xml:space="preserve"> maddesinin birinci fıkrasının (a) bendine göre belirlenen sürenin bitimi, 20 </w:t>
      </w:r>
      <w:proofErr w:type="spellStart"/>
      <w:r w:rsidRPr="00667EAC">
        <w:rPr>
          <w:color w:val="auto"/>
        </w:rPr>
        <w:t>nci</w:t>
      </w:r>
      <w:proofErr w:type="spellEnd"/>
      <w:r w:rsidRPr="00667EAC">
        <w:rPr>
          <w:color w:val="auto"/>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w:t>
      </w:r>
      <w:proofErr w:type="spellStart"/>
      <w:r w:rsidRPr="00667EAC">
        <w:rPr>
          <w:color w:val="auto"/>
        </w:rPr>
        <w:t>nci</w:t>
      </w:r>
      <w:proofErr w:type="spellEnd"/>
      <w:r w:rsidRPr="00667EAC">
        <w:rPr>
          <w:color w:val="auto"/>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lastRenderedPageBreak/>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proofErr w:type="gramStart"/>
      <w:r w:rsidRPr="00667EAC">
        <w:rPr>
          <w:color w:val="auto"/>
        </w:rPr>
        <w:t>gelir</w:t>
      </w:r>
      <w:proofErr w:type="gramEnd"/>
      <w:r w:rsidRPr="00667EAC">
        <w:rPr>
          <w:color w:val="auto"/>
        </w:rPr>
        <w:t xml:space="preserve">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w:t>
      </w:r>
      <w:proofErr w:type="gramStart"/>
      <w:r w:rsidRPr="00667EAC">
        <w:rPr>
          <w:color w:val="auto"/>
        </w:rPr>
        <w:t>ekipmanları</w:t>
      </w:r>
      <w:proofErr w:type="gramEnd"/>
      <w:r w:rsidRPr="00667EAC">
        <w:rPr>
          <w:color w:val="auto"/>
        </w:rPr>
        <w:t xml:space="preserve"> ve/veya </w:t>
      </w:r>
      <w:r w:rsidR="00D07CAD" w:rsidRPr="00667EAC">
        <w:rPr>
          <w:color w:val="auto"/>
        </w:rPr>
        <w:t>alım dokümanına</w:t>
      </w:r>
      <w:r w:rsidRPr="00667EAC">
        <w:rPr>
          <w:color w:val="auto"/>
        </w:rPr>
        <w:t xml:space="preserve">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 xml:space="preserve">Madde 39 - Yüklenicinin ölümü, iflası, ağır hastalığı, tutukluğu veya </w:t>
      </w:r>
      <w:proofErr w:type="gramStart"/>
      <w:r w:rsidRPr="00667EAC">
        <w:rPr>
          <w:b/>
          <w:bCs/>
          <w:color w:val="auto"/>
        </w:rPr>
        <w:t>mahkumiyeti</w:t>
      </w:r>
      <w:proofErr w:type="gramEnd"/>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w:t>
      </w:r>
      <w:proofErr w:type="gramStart"/>
      <w:r w:rsidRPr="00667EAC">
        <w:rPr>
          <w:color w:val="auto"/>
        </w:rPr>
        <w:t>mahkumiyeti</w:t>
      </w:r>
      <w:proofErr w:type="gramEnd"/>
      <w:r w:rsidRPr="00667EAC">
        <w:rPr>
          <w:color w:val="auto"/>
        </w:rPr>
        <w:t xml:space="preserve">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w:t>
      </w:r>
      <w:proofErr w:type="gramStart"/>
      <w:r w:rsidRPr="00667EAC">
        <w:rPr>
          <w:color w:val="auto"/>
        </w:rPr>
        <w:t>mahkumiyeti</w:t>
      </w:r>
      <w:proofErr w:type="gramEnd"/>
      <w:r w:rsidRPr="00667EAC">
        <w:rPr>
          <w:color w:val="auto"/>
        </w:rPr>
        <w:t xml:space="preserve">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w:t>
      </w:r>
      <w:r w:rsidR="005E5683">
        <w:rPr>
          <w:color w:val="auto"/>
        </w:rPr>
        <w:t>bilgi paketin</w:t>
      </w:r>
      <w:r w:rsidRPr="00667EAC">
        <w:rPr>
          <w:color w:val="auto"/>
        </w:rPr>
        <w:t xml:space="preserve">e uygun başkan bir mal ile değiştirilmesi veya işin teknik </w:t>
      </w:r>
      <w:r w:rsidR="005E5683">
        <w:rPr>
          <w:color w:val="auto"/>
        </w:rPr>
        <w:t>bilgi paketin</w:t>
      </w:r>
      <w:r w:rsidRPr="00667EAC">
        <w:rPr>
          <w:color w:val="auto"/>
        </w:rPr>
        <w:t xml:space="preserve">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w:t>
      </w:r>
      <w:proofErr w:type="gramStart"/>
      <w:r w:rsidRPr="00667EAC">
        <w:rPr>
          <w:color w:val="auto"/>
        </w:rPr>
        <w:t>imkansız</w:t>
      </w:r>
      <w:proofErr w:type="gramEnd"/>
      <w:r w:rsidRPr="00667EAC">
        <w:rPr>
          <w:color w:val="auto"/>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w:t>
      </w:r>
      <w:proofErr w:type="gramStart"/>
      <w:r w:rsidRPr="00667EAC">
        <w:rPr>
          <w:color w:val="auto"/>
        </w:rPr>
        <w:t>26/9/2004</w:t>
      </w:r>
      <w:proofErr w:type="gramEnd"/>
      <w:r w:rsidRPr="00667EAC">
        <w:rPr>
          <w:color w:val="auto"/>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667EAC">
        <w:rPr>
          <w:color w:val="auto"/>
        </w:rPr>
        <w:t>nci</w:t>
      </w:r>
      <w:proofErr w:type="spellEnd"/>
      <w:r w:rsidRPr="00667EAC">
        <w:rPr>
          <w:color w:val="auto"/>
        </w:rPr>
        <w:t xml:space="preserve">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lastRenderedPageBreak/>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5631D7" w:rsidRDefault="005631D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proofErr w:type="spellStart"/>
      <w:r w:rsidR="0078577C">
        <w:rPr>
          <w:rFonts w:eastAsia="Times New Roman"/>
          <w:b/>
          <w:color w:val="auto"/>
        </w:rPr>
        <w:t>sekizyüzelli</w:t>
      </w:r>
      <w:proofErr w:type="spellEnd"/>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 xml:space="preserve">44.1.2. Yüklenici, sözleşme süresi boyunca tedarik/ihtiyaç makamları bilgisi </w:t>
      </w:r>
      <w:proofErr w:type="gramStart"/>
      <w:r w:rsidRPr="00B01077">
        <w:rPr>
          <w:rFonts w:eastAsia="Times New Roman"/>
          <w:b/>
          <w:color w:val="auto"/>
        </w:rPr>
        <w:t>dahilinde</w:t>
      </w:r>
      <w:proofErr w:type="gramEnd"/>
      <w:r w:rsidRPr="00B01077">
        <w:rPr>
          <w:rFonts w:eastAsia="Times New Roman"/>
          <w:b/>
          <w:color w:val="auto"/>
        </w:rPr>
        <w:t xml:space="preserve"> malzeme üzerinde yapılan değişikliklerinden (tadilat, tasarım gibi) doğan güncelleme bilgilerini de sağlamakla yükümlüdür.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44.2.1.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 xml:space="preserve"> Taş.(</w:t>
      </w:r>
      <w:proofErr w:type="spellStart"/>
      <w:r w:rsidRPr="00B01077">
        <w:rPr>
          <w:rFonts w:eastAsia="Times New Roman"/>
          <w:b/>
          <w:color w:val="auto"/>
        </w:rPr>
        <w:t>Day</w:t>
      </w:r>
      <w:proofErr w:type="spellEnd"/>
      <w:r w:rsidRPr="00B01077">
        <w:rPr>
          <w:rFonts w:eastAsia="Times New Roman"/>
          <w:b/>
          <w:color w:val="auto"/>
        </w:rPr>
        <w:t>.)-522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w:t>
      </w:r>
      <w:proofErr w:type="spellStart"/>
      <w:r w:rsidRPr="0078577C">
        <w:rPr>
          <w:rFonts w:eastAsia="Times New Roman"/>
          <w:b/>
          <w:color w:val="auto"/>
        </w:rPr>
        <w:t>v.b</w:t>
      </w:r>
      <w:proofErr w:type="spellEnd"/>
      <w:r w:rsidRPr="0078577C">
        <w:rPr>
          <w:rFonts w:eastAsia="Times New Roman"/>
          <w:b/>
          <w:color w:val="auto"/>
        </w:rPr>
        <w:t xml:space="preserve">.)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w:t>
      </w:r>
      <w:proofErr w:type="gramStart"/>
      <w:r w:rsidRPr="0078577C">
        <w:rPr>
          <w:rFonts w:eastAsia="Times New Roman"/>
          <w:b/>
          <w:color w:val="auto"/>
        </w:rPr>
        <w:t>dan</w:t>
      </w:r>
      <w:proofErr w:type="gramEnd"/>
      <w:r w:rsidRPr="0078577C">
        <w:rPr>
          <w:rFonts w:eastAsia="Times New Roman"/>
          <w:b/>
          <w:color w:val="auto"/>
        </w:rPr>
        <w:t xml:space="preserve">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w:t>
      </w:r>
      <w:proofErr w:type="spellStart"/>
      <w:r w:rsidRPr="0078577C">
        <w:rPr>
          <w:rFonts w:eastAsia="Times New Roman"/>
          <w:b/>
          <w:color w:val="auto"/>
        </w:rPr>
        <w:t>lağv</w:t>
      </w:r>
      <w:proofErr w:type="spellEnd"/>
      <w:r w:rsidRPr="0078577C">
        <w:rPr>
          <w:rFonts w:eastAsia="Times New Roman"/>
          <w:b/>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44.2.2. 56’ncı </w:t>
      </w:r>
      <w:proofErr w:type="spellStart"/>
      <w:proofErr w:type="gramStart"/>
      <w:r w:rsidRPr="00B01077">
        <w:rPr>
          <w:rFonts w:eastAsia="Times New Roman"/>
          <w:b/>
          <w:color w:val="auto"/>
        </w:rPr>
        <w:t>Bkm.Fb</w:t>
      </w:r>
      <w:proofErr w:type="gramEnd"/>
      <w:r w:rsidRPr="00B01077">
        <w:rPr>
          <w:rFonts w:eastAsia="Times New Roman"/>
          <w:b/>
          <w:color w:val="auto"/>
        </w:rPr>
        <w:t>.Md.lüğü</w:t>
      </w:r>
      <w:proofErr w:type="spellEnd"/>
      <w:r w:rsidRPr="00B01077">
        <w:rPr>
          <w:rFonts w:eastAsia="Times New Roman"/>
          <w:b/>
          <w:color w:val="auto"/>
        </w:rPr>
        <w:t>(İdarenin) Yetkileri;</w:t>
      </w:r>
    </w:p>
    <w:p w:rsidR="00B01077" w:rsidRPr="00B01077" w:rsidRDefault="00B01077" w:rsidP="00B01077">
      <w:pPr>
        <w:jc w:val="both"/>
        <w:rPr>
          <w:rFonts w:eastAsia="Times New Roman"/>
          <w:b/>
          <w:color w:val="auto"/>
        </w:rPr>
      </w:pPr>
      <w:r w:rsidRPr="00B01077">
        <w:rPr>
          <w:rFonts w:eastAsia="Times New Roman"/>
          <w:b/>
          <w:color w:val="auto"/>
        </w:rPr>
        <w:t xml:space="preserve">a) İşin süresi içerisinde ihtiyaç olması durumunda Sözleşmenin 24. ve </w:t>
      </w:r>
      <w:proofErr w:type="gramStart"/>
      <w:r w:rsidRPr="00B01077">
        <w:rPr>
          <w:rFonts w:eastAsia="Times New Roman"/>
          <w:b/>
          <w:color w:val="auto"/>
        </w:rPr>
        <w:t>44.5’inci</w:t>
      </w:r>
      <w:proofErr w:type="gramEnd"/>
      <w:r w:rsidRPr="00B01077">
        <w:rPr>
          <w:rFonts w:eastAsia="Times New Roman"/>
          <w:b/>
          <w:color w:val="auto"/>
        </w:rPr>
        <w:t xml:space="preserve"> madde esaslarına göre Taş.(</w:t>
      </w:r>
      <w:proofErr w:type="spellStart"/>
      <w:r w:rsidRPr="00B01077">
        <w:rPr>
          <w:rFonts w:eastAsia="Times New Roman"/>
          <w:b/>
          <w:color w:val="auto"/>
        </w:rPr>
        <w:t>Day</w:t>
      </w:r>
      <w:proofErr w:type="spellEnd"/>
      <w:r w:rsidRPr="00B01077">
        <w:rPr>
          <w:rFonts w:eastAsia="Times New Roman"/>
          <w:b/>
          <w:color w:val="auto"/>
        </w:rPr>
        <w:t>.)-522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w:t>
      </w:r>
      <w:proofErr w:type="spellStart"/>
      <w:r w:rsidRPr="00B01077">
        <w:rPr>
          <w:rFonts w:eastAsia="Times New Roman"/>
          <w:b/>
          <w:color w:val="auto"/>
        </w:rPr>
        <w:t>Day</w:t>
      </w:r>
      <w:proofErr w:type="spellEnd"/>
      <w:r w:rsidRPr="00B01077">
        <w:rPr>
          <w:rFonts w:eastAsia="Times New Roman"/>
          <w:b/>
          <w:color w:val="auto"/>
        </w:rPr>
        <w:t>.)-522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w:t>
      </w:r>
      <w:proofErr w:type="spellStart"/>
      <w:r w:rsidRPr="00B01077">
        <w:rPr>
          <w:rFonts w:eastAsia="Times New Roman"/>
          <w:b/>
          <w:color w:val="auto"/>
        </w:rPr>
        <w:t>Day</w:t>
      </w:r>
      <w:proofErr w:type="spellEnd"/>
      <w:r w:rsidRPr="00B01077">
        <w:rPr>
          <w:rFonts w:eastAsia="Times New Roman"/>
          <w:b/>
          <w:color w:val="auto"/>
        </w:rPr>
        <w:t>.)-522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44.2.3. 56’ncı </w:t>
      </w:r>
      <w:proofErr w:type="spellStart"/>
      <w:proofErr w:type="gramStart"/>
      <w:r w:rsidRPr="00B01077">
        <w:rPr>
          <w:rFonts w:eastAsia="Times New Roman"/>
          <w:b/>
          <w:color w:val="auto"/>
        </w:rPr>
        <w:t>Bkm.Fb</w:t>
      </w:r>
      <w:proofErr w:type="gramEnd"/>
      <w:r w:rsidRPr="00B01077">
        <w:rPr>
          <w:rFonts w:eastAsia="Times New Roman"/>
          <w:b/>
          <w:color w:val="auto"/>
        </w:rPr>
        <w:t>.Md.lüğünce</w:t>
      </w:r>
      <w:proofErr w:type="spellEnd"/>
      <w:r w:rsidRPr="00B01077">
        <w:rPr>
          <w:rFonts w:eastAsia="Times New Roman"/>
          <w:b/>
          <w:color w:val="auto"/>
        </w:rPr>
        <w:t xml:space="preserve"> yapılacak bütün işlemlerden alım yetkilisi ve harcama yetkilisi birimlerine bilgi verilecektir.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44.4.- Alıma </w:t>
      </w:r>
      <w:proofErr w:type="gramStart"/>
      <w:r w:rsidRPr="00B01077">
        <w:rPr>
          <w:rFonts w:eastAsia="Times New Roman"/>
          <w:b/>
          <w:color w:val="auto"/>
        </w:rPr>
        <w:t>Vekaleten</w:t>
      </w:r>
      <w:proofErr w:type="gramEnd"/>
      <w:r w:rsidRPr="00B01077">
        <w:rPr>
          <w:rFonts w:eastAsia="Times New Roman"/>
          <w:b/>
          <w:color w:val="auto"/>
        </w:rPr>
        <w:t xml:space="preserve"> İştirak Edilmesi:</w:t>
      </w:r>
    </w:p>
    <w:p w:rsidR="00B01077" w:rsidRPr="00B01077" w:rsidRDefault="00B01077" w:rsidP="00B01077">
      <w:pPr>
        <w:jc w:val="both"/>
        <w:rPr>
          <w:rFonts w:eastAsia="Times New Roman"/>
          <w:b/>
          <w:color w:val="auto"/>
        </w:rPr>
      </w:pPr>
      <w:r w:rsidRPr="00B01077">
        <w:rPr>
          <w:rFonts w:eastAsia="Times New Roman"/>
          <w:b/>
          <w:color w:val="auto"/>
        </w:rPr>
        <w:t xml:space="preserve">Alıma istekli adına </w:t>
      </w:r>
      <w:proofErr w:type="gramStart"/>
      <w:r w:rsidRPr="00B01077">
        <w:rPr>
          <w:rFonts w:eastAsia="Times New Roman"/>
          <w:b/>
          <w:color w:val="auto"/>
        </w:rPr>
        <w:t>vekaleten</w:t>
      </w:r>
      <w:proofErr w:type="gramEnd"/>
      <w:r w:rsidRPr="00B01077">
        <w:rPr>
          <w:rFonts w:eastAsia="Times New Roman"/>
          <w:b/>
          <w:color w:val="auto"/>
        </w:rPr>
        <w:t xml:space="preserve">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w:t>
      </w:r>
      <w:proofErr w:type="spellStart"/>
      <w:r w:rsidRPr="00B01077">
        <w:rPr>
          <w:rFonts w:eastAsia="Times New Roman"/>
          <w:b/>
          <w:color w:val="auto"/>
        </w:rPr>
        <w:t>nci</w:t>
      </w:r>
      <w:proofErr w:type="spellEnd"/>
      <w:r w:rsidRPr="00B01077">
        <w:rPr>
          <w:rFonts w:eastAsia="Times New Roman"/>
          <w:b/>
          <w:color w:val="auto"/>
        </w:rPr>
        <w:t xml:space="preserve"> maddesinin (</w:t>
      </w:r>
      <w:proofErr w:type="spellStart"/>
      <w:r w:rsidR="002B1DE2">
        <w:rPr>
          <w:rFonts w:eastAsia="Times New Roman"/>
          <w:b/>
          <w:color w:val="auto"/>
        </w:rPr>
        <w:t>a,g</w:t>
      </w:r>
      <w:proofErr w:type="spellEnd"/>
      <w:r w:rsidRPr="00B01077">
        <w:rPr>
          <w:rFonts w:eastAsia="Times New Roman"/>
          <w:b/>
          <w:color w:val="auto"/>
        </w:rPr>
        <w:t>) bendi uyarınca adli sicil kayıtlarına ilişkin belgeleri sözleşme imzalanmadan önce alım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44.5. İdarenin </w:t>
      </w:r>
      <w:proofErr w:type="spellStart"/>
      <w:r w:rsidRPr="00B01077">
        <w:rPr>
          <w:rFonts w:eastAsia="Times New Roman"/>
          <w:b/>
          <w:color w:val="auto"/>
        </w:rPr>
        <w:t>lağv</w:t>
      </w:r>
      <w:proofErr w:type="spellEnd"/>
      <w:r w:rsidRPr="00B01077">
        <w:rPr>
          <w:rFonts w:eastAsia="Times New Roman"/>
          <w:b/>
          <w:color w:val="auto"/>
        </w:rPr>
        <w:t>,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w:t>
      </w:r>
      <w:proofErr w:type="spellStart"/>
      <w:proofErr w:type="gramStart"/>
      <w:r w:rsidRPr="00B01077">
        <w:rPr>
          <w:rFonts w:eastAsia="Times New Roman"/>
          <w:b/>
          <w:color w:val="auto"/>
        </w:rPr>
        <w:t>Bkm.Fb</w:t>
      </w:r>
      <w:proofErr w:type="gramEnd"/>
      <w:r w:rsidRPr="00B01077">
        <w:rPr>
          <w:rFonts w:eastAsia="Times New Roman"/>
          <w:b/>
          <w:color w:val="auto"/>
        </w:rPr>
        <w:t>.Md.lüğü’nün</w:t>
      </w:r>
      <w:proofErr w:type="spellEnd"/>
      <w:r w:rsidRPr="00B01077">
        <w:rPr>
          <w:rFonts w:eastAsia="Times New Roman"/>
          <w:b/>
          <w:color w:val="auto"/>
        </w:rPr>
        <w:t xml:space="preserve"> düzenleyeceği onayı müteakip yürürlüğe girecektir.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w:t>
      </w:r>
      <w:proofErr w:type="spellStart"/>
      <w:r w:rsidRPr="00B01077">
        <w:rPr>
          <w:rFonts w:eastAsia="Times New Roman"/>
          <w:b/>
          <w:color w:val="auto"/>
        </w:rPr>
        <w:t>lağv</w:t>
      </w:r>
      <w:proofErr w:type="spellEnd"/>
      <w:r w:rsidRPr="00B01077">
        <w:rPr>
          <w:rFonts w:eastAsia="Times New Roman"/>
          <w:b/>
          <w:color w:val="auto"/>
        </w:rPr>
        <w:t xml:space="preserve">, intikal, teşkilat değişikliği vb. sebeplerle bir kısmının veya tamamının bulunduğu garnizondan ayrılması ve yerine yeni birlik/kurum katılmaması durumunda; idare sözleşmeyi feshetmekte serbest ve yetkilidir. </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44.6. İş artışı ve İş </w:t>
      </w:r>
      <w:proofErr w:type="gramStart"/>
      <w:r w:rsidRPr="00B01077">
        <w:rPr>
          <w:rFonts w:eastAsia="Times New Roman"/>
          <w:b/>
          <w:color w:val="auto"/>
        </w:rPr>
        <w:t>eksilişi ;</w:t>
      </w:r>
      <w:proofErr w:type="gramEnd"/>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İş artışı ve eksilişinden kasıt işin tamamı için değil her bir kalem için uygulanacaktır.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Toptan bir defada veya taksitlere ilave edilmek suretiyle alınabilecektir.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c</w:t>
      </w:r>
      <w:proofErr w:type="gramEnd"/>
      <w:r w:rsidRPr="00B01077">
        <w:rPr>
          <w:rFonts w:eastAsia="Times New Roman"/>
          <w:b/>
          <w:color w:val="auto"/>
        </w:rPr>
        <w:t>.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proofErr w:type="gramStart"/>
      <w:r w:rsidRPr="00B01077">
        <w:rPr>
          <w:rFonts w:eastAsia="Times New Roman"/>
          <w:b/>
          <w:color w:val="auto"/>
        </w:rPr>
        <w:lastRenderedPageBreak/>
        <w:t>ç</w:t>
      </w:r>
      <w:proofErr w:type="gramEnd"/>
      <w:r w:rsidRPr="00B01077">
        <w:rPr>
          <w:rFonts w:eastAsia="Times New Roman"/>
          <w:b/>
          <w:color w:val="auto"/>
        </w:rPr>
        <w:t>.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proofErr w:type="gramStart"/>
      <w:r w:rsidRPr="00B01077">
        <w:rPr>
          <w:rFonts w:eastAsia="Times New Roman"/>
          <w:b/>
          <w:color w:val="auto"/>
        </w:rPr>
        <w:t>d</w:t>
      </w:r>
      <w:proofErr w:type="gramEnd"/>
      <w:r w:rsidRPr="00B01077">
        <w:rPr>
          <w:rFonts w:eastAsia="Times New Roman"/>
          <w:b/>
          <w:color w:val="auto"/>
        </w:rPr>
        <w:t>.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proofErr w:type="gramStart"/>
      <w:r w:rsidRPr="00B01077">
        <w:rPr>
          <w:rFonts w:eastAsia="Times New Roman"/>
          <w:b/>
          <w:color w:val="auto"/>
        </w:rPr>
        <w:t>e</w:t>
      </w:r>
      <w:proofErr w:type="gramEnd"/>
      <w:r w:rsidRPr="00B01077">
        <w:rPr>
          <w:rFonts w:eastAsia="Times New Roman"/>
          <w:b/>
          <w:color w:val="auto"/>
        </w:rPr>
        <w:t>.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proofErr w:type="gramStart"/>
      <w:r w:rsidRPr="00B01077">
        <w:rPr>
          <w:rFonts w:eastAsia="Times New Roman"/>
          <w:b/>
          <w:color w:val="auto"/>
        </w:rPr>
        <w:t>f</w:t>
      </w:r>
      <w:proofErr w:type="gramEnd"/>
      <w:r w:rsidRPr="00B01077">
        <w:rPr>
          <w:rFonts w:eastAsia="Times New Roman"/>
          <w:b/>
          <w:color w:val="auto"/>
        </w:rPr>
        <w:t>.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proofErr w:type="gramStart"/>
      <w:r w:rsidRPr="00B01077">
        <w:rPr>
          <w:rFonts w:eastAsia="Times New Roman"/>
          <w:b/>
          <w:color w:val="auto"/>
        </w:rPr>
        <w:t>a</w:t>
      </w:r>
      <w:proofErr w:type="gramEnd"/>
      <w:r w:rsidRPr="00B01077">
        <w:rPr>
          <w:rFonts w:eastAsia="Times New Roman"/>
          <w:b/>
          <w:color w:val="auto"/>
        </w:rPr>
        <w:t>. İdare dilediği taktirde mal miktarından indirim yapmak suretiyle eksik alma hakkına sahiptir.</w:t>
      </w:r>
    </w:p>
    <w:p w:rsidR="00B01077" w:rsidRPr="00B01077" w:rsidRDefault="00B01077" w:rsidP="00B01077">
      <w:pPr>
        <w:jc w:val="both"/>
        <w:rPr>
          <w:rFonts w:eastAsia="Times New Roman"/>
          <w:b/>
          <w:color w:val="auto"/>
        </w:rPr>
      </w:pPr>
      <w:proofErr w:type="gramStart"/>
      <w:r w:rsidRPr="00B01077">
        <w:rPr>
          <w:rFonts w:eastAsia="Times New Roman"/>
          <w:b/>
          <w:color w:val="auto"/>
        </w:rPr>
        <w:t>b</w:t>
      </w:r>
      <w:proofErr w:type="gramEnd"/>
      <w:r w:rsidRPr="00B01077">
        <w:rPr>
          <w:rFonts w:eastAsia="Times New Roman"/>
          <w:b/>
          <w:color w:val="auto"/>
        </w:rPr>
        <w:t>.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 xml:space="preserve">Kendisine alım yapılan birlik/kurumlar, yapılacak iş eksiliş miktarının sözleşme bedelinin %20 sinin üzerine çıkmaması için gerekli tüm tedbirleri almakla sorumlu ve yükümlüdür. </w:t>
      </w:r>
      <w:proofErr w:type="gramStart"/>
      <w:r w:rsidRPr="00B01077">
        <w:rPr>
          <w:rFonts w:eastAsia="Times New Roman"/>
          <w:b/>
          <w:color w:val="auto"/>
        </w:rPr>
        <w:t>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roofErr w:type="gramEnd"/>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 xml:space="preserve">44.8.2. Sözleşmenin </w:t>
      </w:r>
      <w:proofErr w:type="gramStart"/>
      <w:r w:rsidRPr="00B01077">
        <w:rPr>
          <w:rFonts w:eastAsia="Times New Roman"/>
          <w:b/>
          <w:color w:val="auto"/>
        </w:rPr>
        <w:t>34.1'inci</w:t>
      </w:r>
      <w:proofErr w:type="gramEnd"/>
      <w:r w:rsidRPr="00B01077">
        <w:rPr>
          <w:rFonts w:eastAsia="Times New Roman"/>
          <w:b/>
          <w:color w:val="auto"/>
        </w:rPr>
        <w:t xml:space="preserve"> maddesine göre verilecek </w:t>
      </w:r>
      <w:proofErr w:type="spellStart"/>
      <w:r w:rsidRPr="00B01077">
        <w:rPr>
          <w:rFonts w:eastAsia="Times New Roman"/>
          <w:b/>
          <w:color w:val="auto"/>
        </w:rPr>
        <w:t>ihtarlı</w:t>
      </w:r>
      <w:proofErr w:type="spellEnd"/>
      <w:r w:rsidRPr="00B01077">
        <w:rPr>
          <w:rFonts w:eastAsia="Times New Roman"/>
          <w:b/>
          <w:color w:val="auto"/>
        </w:rPr>
        <w:t xml:space="preserve"> sürenin son günü tatil gününe tesadüf ettiği takdirde teslimat, tatili müteakip ilk iş gününde yapılacaktır. Bu tarihte teslimatı yapılmadığı takdirde sözleşmenin </w:t>
      </w:r>
      <w:proofErr w:type="gramStart"/>
      <w:r w:rsidRPr="00B01077">
        <w:rPr>
          <w:rFonts w:eastAsia="Times New Roman"/>
          <w:b/>
          <w:color w:val="auto"/>
        </w:rPr>
        <w:t>34.4'üncü</w:t>
      </w:r>
      <w:proofErr w:type="gramEnd"/>
      <w:r w:rsidRPr="00B01077">
        <w:rPr>
          <w:rFonts w:eastAsia="Times New Roman"/>
          <w:b/>
          <w:color w:val="auto"/>
        </w:rPr>
        <w:t xml:space="preserve"> maddesine göre fesih işlemlerine başlanacaktır.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lastRenderedPageBreak/>
        <w:t>44.9. Alım Dokümanları arasında fark olduğunda idarede hazırlanan doküman esas alınacaktır.</w:t>
      </w:r>
    </w:p>
    <w:p w:rsidR="00B46CE1" w:rsidRDefault="00B46CE1" w:rsidP="00B01077">
      <w:pPr>
        <w:jc w:val="both"/>
        <w:rPr>
          <w:rFonts w:eastAsia="Times New Roman"/>
          <w:b/>
          <w:color w:val="FF0000"/>
        </w:rPr>
      </w:pP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46CE1" w:rsidRDefault="00B46CE1"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46CE1" w:rsidRDefault="00B46CE1" w:rsidP="00B01077">
      <w:pPr>
        <w:jc w:val="both"/>
        <w:rPr>
          <w:rFonts w:eastAsia="Times New Roman"/>
          <w:b/>
          <w:color w:val="auto"/>
        </w:rPr>
      </w:pPr>
    </w:p>
    <w:p w:rsidR="00B01077" w:rsidRDefault="00B01077" w:rsidP="00B01077">
      <w:pPr>
        <w:jc w:val="both"/>
        <w:rPr>
          <w:rFonts w:eastAsia="Times New Roman"/>
          <w:b/>
          <w:color w:val="auto"/>
        </w:rPr>
      </w:pPr>
      <w:r w:rsidRPr="00B01077">
        <w:rPr>
          <w:rFonts w:eastAsia="Times New Roman"/>
          <w:b/>
          <w:color w:val="auto"/>
        </w:rPr>
        <w:t xml:space="preserve">44.12. Malzemeler yüklenici tarafından 56’ncı </w:t>
      </w:r>
      <w:proofErr w:type="spellStart"/>
      <w:proofErr w:type="gramStart"/>
      <w:r w:rsidRPr="00B01077">
        <w:rPr>
          <w:rFonts w:eastAsia="Times New Roman"/>
          <w:b/>
          <w:color w:val="auto"/>
        </w:rPr>
        <w:t>Bkm.Fb</w:t>
      </w:r>
      <w:proofErr w:type="gramEnd"/>
      <w:r w:rsidRPr="00B01077">
        <w:rPr>
          <w:rFonts w:eastAsia="Times New Roman"/>
          <w:b/>
          <w:color w:val="auto"/>
        </w:rPr>
        <w:t>.Md.lüğü’ne</w:t>
      </w:r>
      <w:proofErr w:type="spellEnd"/>
      <w:r w:rsidRPr="00B01077">
        <w:rPr>
          <w:rFonts w:eastAsia="Times New Roman"/>
          <w:b/>
          <w:color w:val="auto"/>
        </w:rPr>
        <w:t xml:space="preserve"> teslim edile</w:t>
      </w:r>
      <w:r w:rsidR="0078577C">
        <w:rPr>
          <w:rFonts w:eastAsia="Times New Roman"/>
          <w:b/>
          <w:color w:val="auto"/>
        </w:rPr>
        <w:t xml:space="preserve">cek, Muayene ve Kabul işlemlerini </w:t>
      </w:r>
      <w:r w:rsidR="004F3349">
        <w:rPr>
          <w:rFonts w:eastAsia="Times New Roman"/>
          <w:b/>
          <w:color w:val="auto"/>
        </w:rPr>
        <w:t xml:space="preserve">56 </w:t>
      </w:r>
      <w:proofErr w:type="spellStart"/>
      <w:r w:rsidR="004F3349">
        <w:rPr>
          <w:rFonts w:eastAsia="Times New Roman"/>
          <w:b/>
          <w:color w:val="auto"/>
        </w:rPr>
        <w:t>ıncı</w:t>
      </w:r>
      <w:proofErr w:type="spellEnd"/>
      <w:r w:rsidR="004F3349">
        <w:rPr>
          <w:rFonts w:eastAsia="Times New Roman"/>
          <w:b/>
          <w:color w:val="auto"/>
        </w:rPr>
        <w:t xml:space="preserve"> </w:t>
      </w:r>
      <w:proofErr w:type="spellStart"/>
      <w:r w:rsidR="004F3349">
        <w:rPr>
          <w:rFonts w:eastAsia="Times New Roman"/>
          <w:b/>
          <w:color w:val="auto"/>
        </w:rPr>
        <w:t>Bkm.Fb.Md.lüğünde</w:t>
      </w:r>
      <w:proofErr w:type="spellEnd"/>
      <w:r w:rsidR="004F3349">
        <w:rPr>
          <w:rFonts w:eastAsia="Times New Roman"/>
          <w:b/>
          <w:color w:val="auto"/>
        </w:rPr>
        <w:t xml:space="preserve"> yapılacaktır.</w:t>
      </w:r>
    </w:p>
    <w:p w:rsidR="00B46CE1" w:rsidRDefault="00B46CE1" w:rsidP="00B01077">
      <w:pPr>
        <w:jc w:val="both"/>
        <w:rPr>
          <w:rFonts w:eastAsia="Times New Roman"/>
          <w:b/>
          <w:color w:val="auto"/>
        </w:rPr>
      </w:pPr>
    </w:p>
    <w:p w:rsidR="003745BD" w:rsidRDefault="003745BD" w:rsidP="00B01077">
      <w:pPr>
        <w:jc w:val="both"/>
        <w:rPr>
          <w:rFonts w:eastAsia="Times New Roman"/>
          <w:b/>
          <w:color w:val="auto"/>
        </w:rPr>
      </w:pPr>
      <w:r>
        <w:rPr>
          <w:rFonts w:eastAsia="Times New Roman"/>
          <w:b/>
          <w:color w:val="auto"/>
        </w:rPr>
        <w:t>44.13. Alımı yapılacak malzemelerde kırık, çatlak, ezik, paslanama ve boya hatası bulunmayacaktır.</w:t>
      </w:r>
    </w:p>
    <w:p w:rsidR="00A73997" w:rsidRDefault="00A73997"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proofErr w:type="spellStart"/>
      <w:r w:rsidRPr="00667EAC">
        <w:rPr>
          <w:rFonts w:eastAsia="Times New Roman"/>
          <w:b/>
          <w:color w:val="auto"/>
          <w:lang w:val="x-none"/>
        </w:rPr>
        <w:t>adde</w:t>
      </w:r>
      <w:proofErr w:type="spellEnd"/>
      <w:r w:rsidRPr="00667EAC">
        <w:rPr>
          <w:rFonts w:eastAsia="Times New Roman"/>
          <w:b/>
          <w:color w:val="auto"/>
          <w:lang w:val="x-none"/>
        </w:rPr>
        <w:t xml:space="preserv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16E7C">
      <w:pPr>
        <w:overflowPunct/>
        <w:autoSpaceDE/>
        <w:spacing w:after="120"/>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8A" w:rsidRDefault="0010518A" w:rsidP="00D67065">
      <w:r>
        <w:separator/>
      </w:r>
    </w:p>
  </w:endnote>
  <w:endnote w:type="continuationSeparator" w:id="0">
    <w:p w:rsidR="0010518A" w:rsidRDefault="0010518A"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0A6E97" w:rsidRDefault="000A6E97">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040B5C">
          <w:rPr>
            <w:rFonts w:ascii="Arial" w:hAnsi="Arial" w:cs="Arial"/>
            <w:b w:val="0"/>
            <w:noProof/>
            <w:sz w:val="22"/>
          </w:rPr>
          <w:t>6</w:t>
        </w:r>
        <w:r w:rsidRPr="00D67065">
          <w:rPr>
            <w:rFonts w:ascii="Arial" w:hAnsi="Arial" w:cs="Arial"/>
            <w:b w:val="0"/>
            <w:sz w:val="22"/>
          </w:rPr>
          <w:fldChar w:fldCharType="end"/>
        </w:r>
      </w:p>
    </w:sdtContent>
  </w:sdt>
  <w:p w:rsidR="000A6E97" w:rsidRDefault="000A6E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8A" w:rsidRDefault="0010518A" w:rsidP="00D67065">
      <w:r>
        <w:separator/>
      </w:r>
    </w:p>
  </w:footnote>
  <w:footnote w:type="continuationSeparator" w:id="0">
    <w:p w:rsidR="0010518A" w:rsidRDefault="0010518A"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97" w:rsidRPr="00761554" w:rsidRDefault="000A6E97"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40B5C"/>
    <w:rsid w:val="00041300"/>
    <w:rsid w:val="00074EF7"/>
    <w:rsid w:val="00087DD6"/>
    <w:rsid w:val="000A6E97"/>
    <w:rsid w:val="000F15E9"/>
    <w:rsid w:val="000F4CA2"/>
    <w:rsid w:val="00103C12"/>
    <w:rsid w:val="0010518A"/>
    <w:rsid w:val="001129EB"/>
    <w:rsid w:val="001156FD"/>
    <w:rsid w:val="00157F58"/>
    <w:rsid w:val="00187C50"/>
    <w:rsid w:val="00215A73"/>
    <w:rsid w:val="00260510"/>
    <w:rsid w:val="00275BB0"/>
    <w:rsid w:val="00280E7A"/>
    <w:rsid w:val="002B1DE2"/>
    <w:rsid w:val="002B3C61"/>
    <w:rsid w:val="002C4DD5"/>
    <w:rsid w:val="0031581D"/>
    <w:rsid w:val="00332096"/>
    <w:rsid w:val="003635C3"/>
    <w:rsid w:val="003671BC"/>
    <w:rsid w:val="003745BD"/>
    <w:rsid w:val="00381E3B"/>
    <w:rsid w:val="00395BB4"/>
    <w:rsid w:val="003A180B"/>
    <w:rsid w:val="003B2281"/>
    <w:rsid w:val="003C055D"/>
    <w:rsid w:val="003F4E56"/>
    <w:rsid w:val="004134EE"/>
    <w:rsid w:val="00426E5B"/>
    <w:rsid w:val="00441D72"/>
    <w:rsid w:val="00494E06"/>
    <w:rsid w:val="004A78C5"/>
    <w:rsid w:val="004B54AB"/>
    <w:rsid w:val="004F3349"/>
    <w:rsid w:val="004F676E"/>
    <w:rsid w:val="00510FE7"/>
    <w:rsid w:val="00527BE6"/>
    <w:rsid w:val="00530089"/>
    <w:rsid w:val="00544024"/>
    <w:rsid w:val="005528A7"/>
    <w:rsid w:val="00554410"/>
    <w:rsid w:val="00556D9D"/>
    <w:rsid w:val="005631D7"/>
    <w:rsid w:val="005727D2"/>
    <w:rsid w:val="00580F8D"/>
    <w:rsid w:val="00584026"/>
    <w:rsid w:val="00590EE3"/>
    <w:rsid w:val="005C1E21"/>
    <w:rsid w:val="005E5683"/>
    <w:rsid w:val="00605DFF"/>
    <w:rsid w:val="00607020"/>
    <w:rsid w:val="00615C40"/>
    <w:rsid w:val="00625A89"/>
    <w:rsid w:val="00636717"/>
    <w:rsid w:val="00643EE8"/>
    <w:rsid w:val="0064640A"/>
    <w:rsid w:val="00653AA8"/>
    <w:rsid w:val="0065590B"/>
    <w:rsid w:val="00657F4A"/>
    <w:rsid w:val="00667EAC"/>
    <w:rsid w:val="006854BB"/>
    <w:rsid w:val="00691BBF"/>
    <w:rsid w:val="006A7DF8"/>
    <w:rsid w:val="006E23C6"/>
    <w:rsid w:val="00700507"/>
    <w:rsid w:val="00720B52"/>
    <w:rsid w:val="00724C93"/>
    <w:rsid w:val="00761554"/>
    <w:rsid w:val="0078577C"/>
    <w:rsid w:val="00790F09"/>
    <w:rsid w:val="00793637"/>
    <w:rsid w:val="007A4FB9"/>
    <w:rsid w:val="007C7652"/>
    <w:rsid w:val="007D53B6"/>
    <w:rsid w:val="007E73AA"/>
    <w:rsid w:val="007F36B5"/>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C2470"/>
    <w:rsid w:val="009F20F3"/>
    <w:rsid w:val="00A07D94"/>
    <w:rsid w:val="00A2576E"/>
    <w:rsid w:val="00A279D5"/>
    <w:rsid w:val="00A27EEA"/>
    <w:rsid w:val="00A36C84"/>
    <w:rsid w:val="00A46057"/>
    <w:rsid w:val="00A73997"/>
    <w:rsid w:val="00A813B5"/>
    <w:rsid w:val="00A83962"/>
    <w:rsid w:val="00A83A5B"/>
    <w:rsid w:val="00AC4ADC"/>
    <w:rsid w:val="00AD3764"/>
    <w:rsid w:val="00AF2EFC"/>
    <w:rsid w:val="00B01077"/>
    <w:rsid w:val="00B16E7C"/>
    <w:rsid w:val="00B2442F"/>
    <w:rsid w:val="00B46CE1"/>
    <w:rsid w:val="00B74845"/>
    <w:rsid w:val="00B977F2"/>
    <w:rsid w:val="00BA377D"/>
    <w:rsid w:val="00BA5EA7"/>
    <w:rsid w:val="00BA5F7E"/>
    <w:rsid w:val="00BB2483"/>
    <w:rsid w:val="00BB529E"/>
    <w:rsid w:val="00BC2331"/>
    <w:rsid w:val="00BF15B6"/>
    <w:rsid w:val="00BF7364"/>
    <w:rsid w:val="00C143F6"/>
    <w:rsid w:val="00C37583"/>
    <w:rsid w:val="00CB6A54"/>
    <w:rsid w:val="00CF37C5"/>
    <w:rsid w:val="00D032A7"/>
    <w:rsid w:val="00D04DFD"/>
    <w:rsid w:val="00D067B7"/>
    <w:rsid w:val="00D07CAD"/>
    <w:rsid w:val="00D35A37"/>
    <w:rsid w:val="00D552D2"/>
    <w:rsid w:val="00D67065"/>
    <w:rsid w:val="00D71D83"/>
    <w:rsid w:val="00D80E0C"/>
    <w:rsid w:val="00D92372"/>
    <w:rsid w:val="00D96E8F"/>
    <w:rsid w:val="00DC4F59"/>
    <w:rsid w:val="00DC5404"/>
    <w:rsid w:val="00DD79B2"/>
    <w:rsid w:val="00DF71BF"/>
    <w:rsid w:val="00E3048C"/>
    <w:rsid w:val="00E348B5"/>
    <w:rsid w:val="00E57F05"/>
    <w:rsid w:val="00E82DA4"/>
    <w:rsid w:val="00E94104"/>
    <w:rsid w:val="00EA1361"/>
    <w:rsid w:val="00EB6763"/>
    <w:rsid w:val="00EC35CB"/>
    <w:rsid w:val="00EC3E7D"/>
    <w:rsid w:val="00EF18CA"/>
    <w:rsid w:val="00F125DF"/>
    <w:rsid w:val="00F3206E"/>
    <w:rsid w:val="00F34598"/>
    <w:rsid w:val="00F34D8F"/>
    <w:rsid w:val="00F73819"/>
    <w:rsid w:val="00FA20CD"/>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D07CAD"/>
    <w:rPr>
      <w:color w:val="0000FF"/>
      <w:u w:val="single"/>
    </w:rPr>
  </w:style>
  <w:style w:type="character" w:styleId="zlenenKpr">
    <w:name w:val="FollowedHyperlink"/>
    <w:basedOn w:val="VarsaylanParagrafYazTipi"/>
    <w:uiPriority w:val="99"/>
    <w:semiHidden/>
    <w:unhideWhenUsed/>
    <w:rsid w:val="00D07CAD"/>
    <w:rPr>
      <w:color w:val="800080"/>
      <w:u w:val="single"/>
    </w:rPr>
  </w:style>
  <w:style w:type="paragraph" w:customStyle="1" w:styleId="msonormal0">
    <w:name w:val="msonormal"/>
    <w:basedOn w:val="Normal"/>
    <w:rsid w:val="00D07CAD"/>
    <w:pPr>
      <w:overflowPunct/>
      <w:autoSpaceDE/>
      <w:autoSpaceDN/>
      <w:spacing w:before="100" w:beforeAutospacing="1" w:after="100" w:afterAutospacing="1"/>
    </w:pPr>
    <w:rPr>
      <w:rFonts w:eastAsia="Times New Roman"/>
      <w:color w:val="auto"/>
    </w:rPr>
  </w:style>
  <w:style w:type="paragraph" w:customStyle="1" w:styleId="xl72">
    <w:name w:val="xl72"/>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3">
    <w:name w:val="xl73"/>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b/>
      <w:bCs/>
      <w:color w:val="auto"/>
      <w:sz w:val="18"/>
      <w:szCs w:val="18"/>
      <w:u w:val="single"/>
    </w:rPr>
  </w:style>
  <w:style w:type="paragraph" w:customStyle="1" w:styleId="xl74">
    <w:name w:val="xl74"/>
    <w:basedOn w:val="Normal"/>
    <w:rsid w:val="00D07CAD"/>
    <w:pPr>
      <w:overflowPunct/>
      <w:autoSpaceDE/>
      <w:autoSpaceDN/>
      <w:spacing w:before="100" w:beforeAutospacing="1" w:after="100" w:afterAutospacing="1"/>
      <w:jc w:val="center"/>
      <w:textAlignment w:val="center"/>
    </w:pPr>
    <w:rPr>
      <w:rFonts w:ascii="Arial TUR" w:eastAsia="Times New Roman" w:hAnsi="Arial TUR" w:cs="Arial TUR"/>
      <w:color w:val="auto"/>
      <w:sz w:val="16"/>
      <w:szCs w:val="16"/>
    </w:rPr>
  </w:style>
  <w:style w:type="paragraph" w:customStyle="1" w:styleId="xl75">
    <w:name w:val="xl75"/>
    <w:basedOn w:val="Normal"/>
    <w:rsid w:val="00D07CAD"/>
    <w:pPr>
      <w:overflowPunct/>
      <w:autoSpaceDE/>
      <w:autoSpaceDN/>
      <w:spacing w:before="100" w:beforeAutospacing="1" w:after="100" w:afterAutospacing="1"/>
      <w:textAlignment w:val="center"/>
    </w:pPr>
    <w:rPr>
      <w:rFonts w:ascii="Arial TUR" w:eastAsia="Times New Roman" w:hAnsi="Arial TUR" w:cs="Arial TUR"/>
      <w:color w:val="auto"/>
      <w:sz w:val="16"/>
      <w:szCs w:val="16"/>
    </w:rPr>
  </w:style>
  <w:style w:type="paragraph" w:customStyle="1" w:styleId="xl76">
    <w:name w:val="xl76"/>
    <w:basedOn w:val="Normal"/>
    <w:rsid w:val="00D07CAD"/>
    <w:pPr>
      <w:overflowPunct/>
      <w:autoSpaceDE/>
      <w:autoSpaceDN/>
      <w:spacing w:before="100" w:beforeAutospacing="1" w:after="100" w:afterAutospacing="1"/>
      <w:jc w:val="center"/>
      <w:textAlignment w:val="center"/>
    </w:pPr>
    <w:rPr>
      <w:rFonts w:eastAsia="Times New Roman"/>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941">
      <w:bodyDiv w:val="1"/>
      <w:marLeft w:val="0"/>
      <w:marRight w:val="0"/>
      <w:marTop w:val="0"/>
      <w:marBottom w:val="0"/>
      <w:divBdr>
        <w:top w:val="none" w:sz="0" w:space="0" w:color="auto"/>
        <w:left w:val="none" w:sz="0" w:space="0" w:color="auto"/>
        <w:bottom w:val="none" w:sz="0" w:space="0" w:color="auto"/>
        <w:right w:val="none" w:sz="0" w:space="0" w:color="auto"/>
      </w:divBdr>
    </w:div>
    <w:div w:id="79453416">
      <w:bodyDiv w:val="1"/>
      <w:marLeft w:val="0"/>
      <w:marRight w:val="0"/>
      <w:marTop w:val="0"/>
      <w:marBottom w:val="0"/>
      <w:divBdr>
        <w:top w:val="none" w:sz="0" w:space="0" w:color="auto"/>
        <w:left w:val="none" w:sz="0" w:space="0" w:color="auto"/>
        <w:bottom w:val="none" w:sz="0" w:space="0" w:color="auto"/>
        <w:right w:val="none" w:sz="0" w:space="0" w:color="auto"/>
      </w:divBdr>
    </w:div>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226962878">
      <w:bodyDiv w:val="1"/>
      <w:marLeft w:val="0"/>
      <w:marRight w:val="0"/>
      <w:marTop w:val="0"/>
      <w:marBottom w:val="0"/>
      <w:divBdr>
        <w:top w:val="none" w:sz="0" w:space="0" w:color="auto"/>
        <w:left w:val="none" w:sz="0" w:space="0" w:color="auto"/>
        <w:bottom w:val="none" w:sz="0" w:space="0" w:color="auto"/>
        <w:right w:val="none" w:sz="0" w:space="0" w:color="auto"/>
      </w:divBdr>
    </w:div>
    <w:div w:id="251160491">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755785911">
      <w:bodyDiv w:val="1"/>
      <w:marLeft w:val="0"/>
      <w:marRight w:val="0"/>
      <w:marTop w:val="0"/>
      <w:marBottom w:val="0"/>
      <w:divBdr>
        <w:top w:val="none" w:sz="0" w:space="0" w:color="auto"/>
        <w:left w:val="none" w:sz="0" w:space="0" w:color="auto"/>
        <w:bottom w:val="none" w:sz="0" w:space="0" w:color="auto"/>
        <w:right w:val="none" w:sz="0" w:space="0" w:color="auto"/>
      </w:divBdr>
    </w:div>
    <w:div w:id="856701224">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577472501">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658070700">
      <w:bodyDiv w:val="1"/>
      <w:marLeft w:val="0"/>
      <w:marRight w:val="0"/>
      <w:marTop w:val="0"/>
      <w:marBottom w:val="0"/>
      <w:divBdr>
        <w:top w:val="none" w:sz="0" w:space="0" w:color="auto"/>
        <w:left w:val="none" w:sz="0" w:space="0" w:color="auto"/>
        <w:bottom w:val="none" w:sz="0" w:space="0" w:color="auto"/>
        <w:right w:val="none" w:sz="0" w:space="0" w:color="auto"/>
      </w:divBdr>
    </w:div>
    <w:div w:id="1676614403">
      <w:bodyDiv w:val="1"/>
      <w:marLeft w:val="0"/>
      <w:marRight w:val="0"/>
      <w:marTop w:val="0"/>
      <w:marBottom w:val="0"/>
      <w:divBdr>
        <w:top w:val="none" w:sz="0" w:space="0" w:color="auto"/>
        <w:left w:val="none" w:sz="0" w:space="0" w:color="auto"/>
        <w:bottom w:val="none" w:sz="0" w:space="0" w:color="auto"/>
        <w:right w:val="none" w:sz="0" w:space="0" w:color="auto"/>
      </w:divBdr>
    </w:div>
    <w:div w:id="1979721434">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B6F8-B4ED-4ACF-B63B-6FF24D4A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32</Pages>
  <Words>15484</Words>
  <Characters>88263</Characters>
  <Application>Microsoft Office Word</Application>
  <DocSecurity>0</DocSecurity>
  <Lines>735</Lines>
  <Paragraphs>207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AYŞE HÜMEYRA MADEN</cp:lastModifiedBy>
  <cp:revision>123</cp:revision>
  <cp:lastPrinted>2020-07-22T13:41:00Z</cp:lastPrinted>
  <dcterms:created xsi:type="dcterms:W3CDTF">2018-03-10T17:53:00Z</dcterms:created>
  <dcterms:modified xsi:type="dcterms:W3CDTF">2022-04-07T06:30:00Z</dcterms:modified>
</cp:coreProperties>
</file>