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B50A55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683D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...</w:t>
            </w:r>
            <w:proofErr w:type="gramEnd"/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80583E" w:rsidRDefault="00D345F8" w:rsidP="00907FF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D345F8">
              <w:rPr>
                <w:rFonts w:ascii="Times New Roman" w:eastAsia="Times New Roman" w:hAnsi="Times New Roman" w:cs="Times New Roman"/>
                <w:lang w:eastAsia="tr-TR"/>
              </w:rPr>
              <w:t>171003 PLAKALI CHEROKEE ARACININ BAKIM VE ONARIMI İÇİN HİZMET ALIMI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, sigorta giderleri, muayene giderleri, ambalajlama, karar damga vergisi, garanti taahhütnamesi vb.</w:t>
            </w:r>
            <w:r w:rsidR="00146336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D834D3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Teklifimiz doğrudan temin alım tarihinden itibaren </w:t>
            </w:r>
            <w:r w:rsidR="00D345F8">
              <w:rPr>
                <w:rFonts w:ascii="Times New Roman" w:eastAsia="Times New Roman" w:hAnsi="Times New Roman" w:cs="Times New Roman"/>
                <w:i/>
                <w:lang w:eastAsia="tr-TR"/>
              </w:rPr>
              <w:t>60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(</w:t>
            </w:r>
            <w:r w:rsidR="00D345F8">
              <w:rPr>
                <w:rFonts w:ascii="Times New Roman" w:eastAsia="Times New Roman" w:hAnsi="Times New Roman" w:cs="Times New Roman"/>
                <w:i/>
                <w:lang w:eastAsia="tr-TR"/>
              </w:rPr>
              <w:t>Altmış</w:t>
            </w:r>
            <w:bookmarkStart w:id="2" w:name="_GoBack"/>
            <w:bookmarkEnd w:id="2"/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DF0119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DF01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DF0119">
              <w:t xml:space="preserve">; </w:t>
            </w:r>
            <w:r w:rsidR="00625181" w:rsidRPr="00DF0119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DF0119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DF0119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DF0119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DF0119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DF011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DF0119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“k</w:t>
            </w:r>
            <w:r w:rsidR="00685AF7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argo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ile depolara teslimat kabul edilmeyeceğini, firmamız yetkilisi tarafından teslimat yapılacağını taahhüt ederiz</w:t>
            </w:r>
            <w:r w:rsidR="00C45D33" w:rsidRPr="00DF01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685AF7" w:rsidRPr="00DF0119" w:rsidRDefault="00D345F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Hizmet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Alımının  </w:t>
            </w:r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>Kararın</w:t>
            </w:r>
            <w:proofErr w:type="gramEnd"/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yükleniciye tebliğ tarihinden itibaren </w:t>
            </w:r>
            <w:r w:rsidR="00B50A55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lang w:eastAsia="tr-TR"/>
              </w:rPr>
              <w:t>5</w:t>
            </w:r>
            <w:r w:rsidR="00885D5E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proofErr w:type="spellStart"/>
            <w:r w:rsidR="00885D5E">
              <w:rPr>
                <w:rFonts w:ascii="Times New Roman" w:eastAsia="Times New Roman" w:hAnsi="Times New Roman" w:cs="Times New Roman"/>
                <w:i/>
                <w:lang w:eastAsia="tr-TR"/>
              </w:rPr>
              <w:t>on</w:t>
            </w:r>
            <w:r>
              <w:rPr>
                <w:rFonts w:ascii="Times New Roman" w:eastAsia="Times New Roman" w:hAnsi="Times New Roman" w:cs="Times New Roman"/>
                <w:i/>
                <w:lang w:eastAsia="tr-TR"/>
              </w:rPr>
              <w:t>beş</w:t>
            </w:r>
            <w:proofErr w:type="spellEnd"/>
            <w:r w:rsidR="00685AF7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tamamlanacağını </w:t>
            </w:r>
            <w:r w:rsidR="00B50A55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DF011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50A55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bütün </w:t>
            </w:r>
            <w:proofErr w:type="gramStart"/>
            <w:r w:rsidR="00B50A55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hizmet 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kalemlerini</w:t>
            </w:r>
            <w:proofErr w:type="gramEnd"/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eksiksiz teslim etmeyi</w:t>
            </w:r>
            <w:r w:rsidR="00B226A8" w:rsidRPr="00DF011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eksik olması durumunda</w:t>
            </w: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DF0119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B50A5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Hizmetin </w:t>
            </w:r>
            <w:proofErr w:type="gramStart"/>
            <w:r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yapılması </w:t>
            </w:r>
            <w:r w:rsidR="0036363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esnasında</w:t>
            </w:r>
            <w:proofErr w:type="gramEnd"/>
            <w:r w:rsidR="0036363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5AF7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süresi içinde bir defa değiştirme hakkımız olduğunu, ret olan malzemeleri zamanında </w:t>
            </w:r>
            <w:r w:rsidR="00856FB8" w:rsidRPr="00DF0119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 w:rsidRPr="00DF0119">
              <w:rPr>
                <w:rFonts w:ascii="Times New Roman" w:eastAsia="Times New Roman" w:hAnsi="Times New Roman" w:cs="Times New Roman"/>
                <w:lang w:eastAsia="tr-TR"/>
              </w:rPr>
              <w:t xml:space="preserve">madan kaldırmayı kabul 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Alım konusu işin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tamamını/kısmını</w:t>
            </w:r>
            <w:r w:rsidR="004C3279"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/kısımlarını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B50A55" w:rsidRDefault="00B50A55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98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"/>
        <w:gridCol w:w="4432"/>
        <w:gridCol w:w="1020"/>
        <w:gridCol w:w="1123"/>
        <w:gridCol w:w="1246"/>
        <w:gridCol w:w="1223"/>
      </w:tblGrid>
      <w:tr w:rsidR="00351E59" w:rsidRPr="00D345F8" w:rsidTr="00B50A55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D345F8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75" w:type="dxa"/>
            <w:gridSpan w:val="3"/>
            <w:tcBorders>
              <w:left w:val="single" w:sz="4" w:space="0" w:color="auto"/>
            </w:tcBorders>
          </w:tcPr>
          <w:p w:rsidR="00351E59" w:rsidRPr="00D345F8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345F8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2469" w:type="dxa"/>
            <w:gridSpan w:val="2"/>
          </w:tcPr>
          <w:p w:rsidR="00351E59" w:rsidRPr="00D345F8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Pr="00D345F8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B50A55" w:rsidRPr="00D345F8" w:rsidTr="00B50A55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50A55" w:rsidRPr="00D345F8" w:rsidRDefault="00B50A55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S.NO</w:t>
            </w:r>
          </w:p>
        </w:tc>
        <w:tc>
          <w:tcPr>
            <w:tcW w:w="4432" w:type="dxa"/>
            <w:vAlign w:val="center"/>
          </w:tcPr>
          <w:p w:rsidR="00B50A55" w:rsidRPr="00D345F8" w:rsidRDefault="00B50A55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İŞ KALEMİNİN ADI VE KISA AÇIKLAMASI</w:t>
            </w:r>
          </w:p>
        </w:tc>
        <w:tc>
          <w:tcPr>
            <w:tcW w:w="1020" w:type="dxa"/>
            <w:vAlign w:val="center"/>
          </w:tcPr>
          <w:p w:rsidR="00B50A55" w:rsidRPr="00D345F8" w:rsidRDefault="00B50A55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Miktarı</w:t>
            </w:r>
          </w:p>
        </w:tc>
        <w:tc>
          <w:tcPr>
            <w:tcW w:w="1123" w:type="dxa"/>
            <w:vAlign w:val="center"/>
          </w:tcPr>
          <w:p w:rsidR="00B50A55" w:rsidRPr="00D345F8" w:rsidRDefault="00B50A55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Birimi</w:t>
            </w:r>
          </w:p>
        </w:tc>
        <w:tc>
          <w:tcPr>
            <w:tcW w:w="1246" w:type="dxa"/>
            <w:tcBorders>
              <w:right w:val="single" w:sz="4" w:space="0" w:color="auto"/>
            </w:tcBorders>
            <w:vAlign w:val="center"/>
          </w:tcPr>
          <w:p w:rsidR="00B50A55" w:rsidRPr="00D345F8" w:rsidRDefault="00B50A55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Teklif Edilen Birim Fiyat</w:t>
            </w:r>
          </w:p>
        </w:tc>
        <w:tc>
          <w:tcPr>
            <w:tcW w:w="1223" w:type="dxa"/>
            <w:tcBorders>
              <w:left w:val="single" w:sz="4" w:space="0" w:color="auto"/>
            </w:tcBorders>
            <w:vAlign w:val="center"/>
          </w:tcPr>
          <w:p w:rsidR="00B50A55" w:rsidRPr="00D345F8" w:rsidRDefault="00B50A55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Tutarı</w:t>
            </w:r>
          </w:p>
        </w:tc>
      </w:tr>
      <w:tr w:rsidR="00D345F8" w:rsidRPr="00D345F8" w:rsidTr="004E4EBE">
        <w:trPr>
          <w:trHeight w:hRule="exact" w:val="1135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D345F8" w:rsidRPr="00D345F8" w:rsidRDefault="00D345F8" w:rsidP="005A5E95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345F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432" w:type="dxa"/>
            <w:vAlign w:val="center"/>
          </w:tcPr>
          <w:p w:rsidR="00D345F8" w:rsidRPr="00D345F8" w:rsidRDefault="00D345F8">
            <w:pPr>
              <w:rPr>
                <w:rFonts w:ascii="Times New Roman" w:hAnsi="Times New Roman" w:cs="Times New Roman"/>
                <w:color w:val="000000"/>
              </w:rPr>
            </w:pPr>
            <w:r w:rsidRPr="00D345F8">
              <w:rPr>
                <w:rFonts w:ascii="Times New Roman" w:hAnsi="Times New Roman" w:cs="Times New Roman"/>
                <w:color w:val="000000"/>
              </w:rPr>
              <w:t>İSTAVROZ, UNİVERSAL MAFSALLI ARAÇ</w:t>
            </w:r>
          </w:p>
        </w:tc>
        <w:tc>
          <w:tcPr>
            <w:tcW w:w="1020" w:type="dxa"/>
            <w:vAlign w:val="center"/>
          </w:tcPr>
          <w:p w:rsidR="00D345F8" w:rsidRPr="00D345F8" w:rsidRDefault="00D345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5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23" w:type="dxa"/>
            <w:vAlign w:val="center"/>
          </w:tcPr>
          <w:p w:rsidR="00D345F8" w:rsidRPr="00D345F8" w:rsidRDefault="00D345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5F8">
              <w:rPr>
                <w:rFonts w:ascii="Times New Roman" w:hAnsi="Times New Roman" w:cs="Times New Roman"/>
                <w:color w:val="000000"/>
              </w:rPr>
              <w:t>ADET</w:t>
            </w:r>
          </w:p>
        </w:tc>
        <w:tc>
          <w:tcPr>
            <w:tcW w:w="1246" w:type="dxa"/>
            <w:tcBorders>
              <w:right w:val="single" w:sz="4" w:space="0" w:color="auto"/>
            </w:tcBorders>
            <w:vAlign w:val="center"/>
          </w:tcPr>
          <w:p w:rsidR="00D345F8" w:rsidRPr="00D345F8" w:rsidRDefault="00D345F8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  <w:vAlign w:val="center"/>
          </w:tcPr>
          <w:p w:rsidR="00D345F8" w:rsidRPr="00D345F8" w:rsidRDefault="00D345F8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5F8" w:rsidRPr="00D345F8" w:rsidTr="004E4EBE">
        <w:trPr>
          <w:trHeight w:hRule="exact" w:val="839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D345F8" w:rsidRPr="00D345F8" w:rsidRDefault="00D345F8" w:rsidP="005A5E95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345F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432" w:type="dxa"/>
            <w:vAlign w:val="center"/>
          </w:tcPr>
          <w:p w:rsidR="00D345F8" w:rsidRPr="00D345F8" w:rsidRDefault="00D345F8">
            <w:pPr>
              <w:rPr>
                <w:rFonts w:ascii="Times New Roman" w:hAnsi="Times New Roman" w:cs="Times New Roman"/>
                <w:color w:val="000000"/>
              </w:rPr>
            </w:pPr>
            <w:r w:rsidRPr="00D345F8">
              <w:rPr>
                <w:rFonts w:ascii="Times New Roman" w:hAnsi="Times New Roman" w:cs="Times New Roman"/>
                <w:color w:val="000000"/>
              </w:rPr>
              <w:t>AMORTİSÖR (ŞOK EMİCİ), DİREKT HAREKETLİ</w:t>
            </w:r>
          </w:p>
        </w:tc>
        <w:tc>
          <w:tcPr>
            <w:tcW w:w="1020" w:type="dxa"/>
            <w:vAlign w:val="center"/>
          </w:tcPr>
          <w:p w:rsidR="00D345F8" w:rsidRPr="00D345F8" w:rsidRDefault="00D345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5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23" w:type="dxa"/>
            <w:vAlign w:val="center"/>
          </w:tcPr>
          <w:p w:rsidR="00D345F8" w:rsidRPr="00D345F8" w:rsidRDefault="00D345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5F8">
              <w:rPr>
                <w:rFonts w:ascii="Times New Roman" w:hAnsi="Times New Roman" w:cs="Times New Roman"/>
                <w:color w:val="000000"/>
              </w:rPr>
              <w:t>ADET</w:t>
            </w:r>
          </w:p>
        </w:tc>
        <w:tc>
          <w:tcPr>
            <w:tcW w:w="1246" w:type="dxa"/>
            <w:tcBorders>
              <w:right w:val="single" w:sz="4" w:space="0" w:color="auto"/>
            </w:tcBorders>
            <w:vAlign w:val="center"/>
          </w:tcPr>
          <w:p w:rsidR="00D345F8" w:rsidRPr="00D345F8" w:rsidRDefault="00D345F8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  <w:vAlign w:val="center"/>
          </w:tcPr>
          <w:p w:rsidR="00D345F8" w:rsidRPr="00D345F8" w:rsidRDefault="00D345F8" w:rsidP="005A5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5F8" w:rsidRPr="00D345F8" w:rsidTr="003352C8">
        <w:trPr>
          <w:trHeight w:hRule="exact" w:val="852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D345F8" w:rsidRPr="00D345F8" w:rsidRDefault="00D345F8" w:rsidP="005A5E95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345F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432" w:type="dxa"/>
            <w:vAlign w:val="center"/>
          </w:tcPr>
          <w:p w:rsidR="00D345F8" w:rsidRPr="00D345F8" w:rsidRDefault="00D345F8">
            <w:pPr>
              <w:rPr>
                <w:rFonts w:ascii="Times New Roman" w:hAnsi="Times New Roman" w:cs="Times New Roman"/>
                <w:color w:val="000000"/>
              </w:rPr>
            </w:pPr>
            <w:r w:rsidRPr="00D345F8">
              <w:rPr>
                <w:rFonts w:ascii="Times New Roman" w:hAnsi="Times New Roman" w:cs="Times New Roman"/>
                <w:color w:val="000000"/>
              </w:rPr>
              <w:t>ARKA SALINCAK BURCU CHEROKEE JEEP</w:t>
            </w:r>
          </w:p>
        </w:tc>
        <w:tc>
          <w:tcPr>
            <w:tcW w:w="1020" w:type="dxa"/>
            <w:vAlign w:val="center"/>
          </w:tcPr>
          <w:p w:rsidR="00D345F8" w:rsidRPr="00D345F8" w:rsidRDefault="00D345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5F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23" w:type="dxa"/>
            <w:vAlign w:val="center"/>
          </w:tcPr>
          <w:p w:rsidR="00D345F8" w:rsidRPr="00D345F8" w:rsidRDefault="00D345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5F8">
              <w:rPr>
                <w:rFonts w:ascii="Times New Roman" w:hAnsi="Times New Roman" w:cs="Times New Roman"/>
                <w:color w:val="000000"/>
              </w:rPr>
              <w:t>ADET</w:t>
            </w:r>
          </w:p>
        </w:tc>
        <w:tc>
          <w:tcPr>
            <w:tcW w:w="1246" w:type="dxa"/>
            <w:tcBorders>
              <w:right w:val="single" w:sz="4" w:space="0" w:color="auto"/>
            </w:tcBorders>
            <w:vAlign w:val="center"/>
          </w:tcPr>
          <w:p w:rsidR="00D345F8" w:rsidRPr="00D345F8" w:rsidRDefault="00D345F8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  <w:vAlign w:val="center"/>
          </w:tcPr>
          <w:p w:rsidR="00D345F8" w:rsidRPr="00D345F8" w:rsidRDefault="00D345F8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45F8" w:rsidRPr="00D345F8" w:rsidTr="003352C8">
        <w:trPr>
          <w:trHeight w:hRule="exact" w:val="852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D345F8" w:rsidRPr="00D345F8" w:rsidRDefault="00D345F8" w:rsidP="005A5E95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345F8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432" w:type="dxa"/>
            <w:vAlign w:val="center"/>
          </w:tcPr>
          <w:p w:rsidR="00D345F8" w:rsidRPr="00D345F8" w:rsidRDefault="00D345F8">
            <w:pPr>
              <w:rPr>
                <w:rFonts w:ascii="Times New Roman" w:hAnsi="Times New Roman" w:cs="Times New Roman"/>
                <w:color w:val="000000"/>
              </w:rPr>
            </w:pPr>
            <w:r w:rsidRPr="00D345F8">
              <w:rPr>
                <w:rFonts w:ascii="Times New Roman" w:hAnsi="Times New Roman" w:cs="Times New Roman"/>
                <w:color w:val="000000"/>
              </w:rPr>
              <w:t>BİLYA, YATAKLAMA İÇİN</w:t>
            </w:r>
          </w:p>
        </w:tc>
        <w:tc>
          <w:tcPr>
            <w:tcW w:w="1020" w:type="dxa"/>
            <w:vAlign w:val="center"/>
          </w:tcPr>
          <w:p w:rsidR="00D345F8" w:rsidRPr="00D345F8" w:rsidRDefault="00D345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5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23" w:type="dxa"/>
            <w:vAlign w:val="center"/>
          </w:tcPr>
          <w:p w:rsidR="00D345F8" w:rsidRPr="00D345F8" w:rsidRDefault="00D345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5F8">
              <w:rPr>
                <w:rFonts w:ascii="Times New Roman" w:hAnsi="Times New Roman" w:cs="Times New Roman"/>
                <w:color w:val="000000"/>
              </w:rPr>
              <w:t>ADET</w:t>
            </w:r>
          </w:p>
        </w:tc>
        <w:tc>
          <w:tcPr>
            <w:tcW w:w="1246" w:type="dxa"/>
            <w:tcBorders>
              <w:right w:val="single" w:sz="4" w:space="0" w:color="auto"/>
            </w:tcBorders>
            <w:vAlign w:val="center"/>
          </w:tcPr>
          <w:p w:rsidR="00D345F8" w:rsidRPr="00D345F8" w:rsidRDefault="00D345F8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  <w:vAlign w:val="center"/>
          </w:tcPr>
          <w:p w:rsidR="00D345F8" w:rsidRPr="00D345F8" w:rsidRDefault="00D345F8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45F8" w:rsidRPr="00D345F8" w:rsidTr="003352C8">
        <w:trPr>
          <w:trHeight w:hRule="exact" w:val="852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D345F8" w:rsidRPr="00D345F8" w:rsidRDefault="00D345F8" w:rsidP="005A5E95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345F8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432" w:type="dxa"/>
            <w:vAlign w:val="center"/>
          </w:tcPr>
          <w:p w:rsidR="00D345F8" w:rsidRPr="00D345F8" w:rsidRDefault="00D345F8">
            <w:pPr>
              <w:rPr>
                <w:rFonts w:ascii="Times New Roman" w:hAnsi="Times New Roman" w:cs="Times New Roman"/>
                <w:color w:val="000000"/>
              </w:rPr>
            </w:pPr>
            <w:r w:rsidRPr="00D345F8">
              <w:rPr>
                <w:rFonts w:ascii="Times New Roman" w:hAnsi="Times New Roman" w:cs="Times New Roman"/>
                <w:color w:val="000000"/>
              </w:rPr>
              <w:t>ROTİL</w:t>
            </w:r>
          </w:p>
        </w:tc>
        <w:tc>
          <w:tcPr>
            <w:tcW w:w="1020" w:type="dxa"/>
            <w:vAlign w:val="center"/>
          </w:tcPr>
          <w:p w:rsidR="00D345F8" w:rsidRPr="00D345F8" w:rsidRDefault="00D345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5F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vAlign w:val="center"/>
          </w:tcPr>
          <w:p w:rsidR="00D345F8" w:rsidRPr="00D345F8" w:rsidRDefault="00D345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5F8">
              <w:rPr>
                <w:rFonts w:ascii="Times New Roman" w:hAnsi="Times New Roman" w:cs="Times New Roman"/>
                <w:color w:val="000000"/>
              </w:rPr>
              <w:t>ADET</w:t>
            </w:r>
          </w:p>
        </w:tc>
        <w:tc>
          <w:tcPr>
            <w:tcW w:w="1246" w:type="dxa"/>
            <w:tcBorders>
              <w:right w:val="single" w:sz="4" w:space="0" w:color="auto"/>
            </w:tcBorders>
            <w:vAlign w:val="center"/>
          </w:tcPr>
          <w:p w:rsidR="00D345F8" w:rsidRPr="00D345F8" w:rsidRDefault="00D345F8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  <w:vAlign w:val="center"/>
          </w:tcPr>
          <w:p w:rsidR="00D345F8" w:rsidRPr="00D345F8" w:rsidRDefault="00D345F8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45F8" w:rsidRPr="00D345F8" w:rsidTr="003352C8">
        <w:trPr>
          <w:trHeight w:hRule="exact" w:val="852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D345F8" w:rsidRPr="00D345F8" w:rsidRDefault="00D345F8" w:rsidP="005A5E95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345F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432" w:type="dxa"/>
            <w:vAlign w:val="center"/>
          </w:tcPr>
          <w:p w:rsidR="00D345F8" w:rsidRPr="00D345F8" w:rsidRDefault="00D345F8">
            <w:pPr>
              <w:rPr>
                <w:rFonts w:ascii="Times New Roman" w:hAnsi="Times New Roman" w:cs="Times New Roman"/>
                <w:color w:val="000000"/>
              </w:rPr>
            </w:pPr>
            <w:r w:rsidRPr="00D345F8">
              <w:rPr>
                <w:rFonts w:ascii="Times New Roman" w:hAnsi="Times New Roman" w:cs="Times New Roman"/>
                <w:color w:val="000000"/>
              </w:rPr>
              <w:t>İŞÇİLİK</w:t>
            </w:r>
          </w:p>
        </w:tc>
        <w:tc>
          <w:tcPr>
            <w:tcW w:w="1020" w:type="dxa"/>
            <w:vAlign w:val="center"/>
          </w:tcPr>
          <w:p w:rsidR="00D345F8" w:rsidRPr="00D345F8" w:rsidRDefault="00D345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5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23" w:type="dxa"/>
            <w:vAlign w:val="center"/>
          </w:tcPr>
          <w:p w:rsidR="00D345F8" w:rsidRPr="00D345F8" w:rsidRDefault="00D345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45F8">
              <w:rPr>
                <w:rFonts w:ascii="Times New Roman" w:hAnsi="Times New Roman" w:cs="Times New Roman"/>
                <w:color w:val="000000"/>
              </w:rPr>
              <w:t>SAAT</w:t>
            </w:r>
          </w:p>
        </w:tc>
        <w:tc>
          <w:tcPr>
            <w:tcW w:w="1246" w:type="dxa"/>
            <w:tcBorders>
              <w:right w:val="single" w:sz="4" w:space="0" w:color="auto"/>
            </w:tcBorders>
            <w:vAlign w:val="center"/>
          </w:tcPr>
          <w:p w:rsidR="00D345F8" w:rsidRPr="00D345F8" w:rsidRDefault="00D345F8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  <w:vAlign w:val="center"/>
          </w:tcPr>
          <w:p w:rsidR="00D345F8" w:rsidRPr="00D345F8" w:rsidRDefault="00D345F8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51E59" w:rsidRPr="00D345F8" w:rsidTr="00B50A55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D345F8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75" w:type="dxa"/>
            <w:gridSpan w:val="3"/>
            <w:tcBorders>
              <w:right w:val="single" w:sz="4" w:space="0" w:color="auto"/>
            </w:tcBorders>
            <w:vAlign w:val="center"/>
          </w:tcPr>
          <w:p w:rsidR="00351E59" w:rsidRPr="00D345F8" w:rsidRDefault="00351E59" w:rsidP="005A5E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45F8">
              <w:rPr>
                <w:rFonts w:ascii="Times New Roman" w:hAnsi="Times New Roman" w:cs="Times New Roman"/>
                <w:color w:val="000000" w:themeColor="text1"/>
              </w:rPr>
              <w:t>Toplam Tutar (K.D.V Hariç)</w:t>
            </w:r>
          </w:p>
        </w:tc>
        <w:tc>
          <w:tcPr>
            <w:tcW w:w="2469" w:type="dxa"/>
            <w:gridSpan w:val="2"/>
            <w:vAlign w:val="center"/>
          </w:tcPr>
          <w:p w:rsidR="00351E59" w:rsidRPr="00D345F8" w:rsidRDefault="00351E59" w:rsidP="005A5E95">
            <w:pPr>
              <w:rPr>
                <w:rFonts w:ascii="Times New Roman" w:hAnsi="Times New Roman" w:cs="Times New Roman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5A5E9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B226A8"/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144CF2"/>
    <w:rsid w:val="00146336"/>
    <w:rsid w:val="001C3AEA"/>
    <w:rsid w:val="001E6EA0"/>
    <w:rsid w:val="00221712"/>
    <w:rsid w:val="002E7052"/>
    <w:rsid w:val="003352C8"/>
    <w:rsid w:val="00351E59"/>
    <w:rsid w:val="00361AAD"/>
    <w:rsid w:val="00363637"/>
    <w:rsid w:val="00373F89"/>
    <w:rsid w:val="00391705"/>
    <w:rsid w:val="00394A28"/>
    <w:rsid w:val="0044564F"/>
    <w:rsid w:val="004C3279"/>
    <w:rsid w:val="004E4EBE"/>
    <w:rsid w:val="004F76C4"/>
    <w:rsid w:val="00523B63"/>
    <w:rsid w:val="00593C42"/>
    <w:rsid w:val="005A7DB1"/>
    <w:rsid w:val="00620C9F"/>
    <w:rsid w:val="00625181"/>
    <w:rsid w:val="00683D14"/>
    <w:rsid w:val="00685AF7"/>
    <w:rsid w:val="006B766B"/>
    <w:rsid w:val="00707850"/>
    <w:rsid w:val="00786B59"/>
    <w:rsid w:val="007A2C19"/>
    <w:rsid w:val="007E1C76"/>
    <w:rsid w:val="007E3EC2"/>
    <w:rsid w:val="0080583E"/>
    <w:rsid w:val="008401B8"/>
    <w:rsid w:val="00856FB8"/>
    <w:rsid w:val="00885D5E"/>
    <w:rsid w:val="008E134E"/>
    <w:rsid w:val="00907FFE"/>
    <w:rsid w:val="00952285"/>
    <w:rsid w:val="009B1509"/>
    <w:rsid w:val="009F63C5"/>
    <w:rsid w:val="00A30F80"/>
    <w:rsid w:val="00A34192"/>
    <w:rsid w:val="00AC3F19"/>
    <w:rsid w:val="00B226A8"/>
    <w:rsid w:val="00B50A55"/>
    <w:rsid w:val="00BB7984"/>
    <w:rsid w:val="00C142BD"/>
    <w:rsid w:val="00C16167"/>
    <w:rsid w:val="00C45D33"/>
    <w:rsid w:val="00C721CD"/>
    <w:rsid w:val="00CC6098"/>
    <w:rsid w:val="00D345F8"/>
    <w:rsid w:val="00D60A8C"/>
    <w:rsid w:val="00D834D3"/>
    <w:rsid w:val="00DC1B6E"/>
    <w:rsid w:val="00DF0119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yonet</cp:lastModifiedBy>
  <cp:revision>8</cp:revision>
  <dcterms:created xsi:type="dcterms:W3CDTF">2021-04-21T07:38:00Z</dcterms:created>
  <dcterms:modified xsi:type="dcterms:W3CDTF">2021-12-06T07:14:00Z</dcterms:modified>
</cp:coreProperties>
</file>