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56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2021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10101A" w:rsidP="001010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GÜLLAÇ VE İRMİK 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E56185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proofErr w:type="spellStart"/>
            <w:r w:rsidR="00E56185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Yüzyirmi</w:t>
            </w:r>
            <w:proofErr w:type="spellEnd"/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E56185"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0 (</w:t>
            </w:r>
            <w:r w:rsidR="00E56185"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9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485"/>
        <w:gridCol w:w="3631"/>
        <w:gridCol w:w="810"/>
        <w:gridCol w:w="887"/>
        <w:gridCol w:w="1233"/>
        <w:gridCol w:w="1205"/>
      </w:tblGrid>
      <w:tr w:rsidR="00351E59" w:rsidRPr="003362AF" w:rsidTr="00E5618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13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E5618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63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FB338A" w:rsidRPr="003362AF" w:rsidTr="0010101A">
        <w:trPr>
          <w:trHeight w:val="223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10101A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FB338A" w:rsidRPr="00E56185" w:rsidRDefault="0010101A" w:rsidP="0010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GÜLLAÇ</w:t>
            </w:r>
          </w:p>
        </w:tc>
        <w:tc>
          <w:tcPr>
            <w:tcW w:w="3631" w:type="dxa"/>
            <w:vAlign w:val="center"/>
          </w:tcPr>
          <w:p w:rsidR="00673B66" w:rsidRPr="00673B66" w:rsidRDefault="0010101A" w:rsidP="00673B66">
            <w:pPr>
              <w:pStyle w:val="ListeParagraf"/>
              <w:numPr>
                <w:ilvl w:val="0"/>
                <w:numId w:val="4"/>
              </w:numPr>
              <w:tabs>
                <w:tab w:val="left" w:pos="166"/>
                <w:tab w:val="left" w:pos="308"/>
              </w:tabs>
              <w:spacing w:after="0" w:line="240" w:lineRule="auto"/>
              <w:ind w:left="0" w:firstLine="2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YEDİRİLMEYE HAZIR PİYASA TEAMÜLÜ 200 GR-1</w:t>
            </w:r>
            <w:r w:rsidR="009C5C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bookmarkStart w:id="2" w:name="_GoBack"/>
            <w:bookmarkEnd w:id="2"/>
            <w:r w:rsidRPr="00101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000 GR.LIK KUTULARDA </w:t>
            </w:r>
            <w:proofErr w:type="gramStart"/>
            <w:r w:rsidRPr="00101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OL</w:t>
            </w:r>
            <w:r w:rsidR="00673B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ACAK,SUNUM</w:t>
            </w:r>
            <w:proofErr w:type="gramEnd"/>
            <w:r w:rsidR="00673B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AŞAMASINDA ÜZERİNE </w:t>
            </w:r>
            <w:r w:rsidRPr="00101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CEVİZ VE ANTEP FISTIĞI  İLE SÜSLEN</w:t>
            </w:r>
            <w:r w:rsidR="00673B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MEK İÇİN </w:t>
            </w:r>
          </w:p>
          <w:p w:rsidR="00FB338A" w:rsidRPr="00E56185" w:rsidRDefault="0010101A" w:rsidP="00673B66">
            <w:pPr>
              <w:pStyle w:val="ListeParagraf"/>
              <w:tabs>
                <w:tab w:val="left" w:pos="166"/>
                <w:tab w:val="left" w:pos="308"/>
              </w:tabs>
              <w:spacing w:after="0" w:line="240" w:lineRule="auto"/>
              <w:ind w:left="2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KG CEVİZ İÇİ(PARÇALANMIŞ) VE 8 KG ANTEP FISTIĞI İÇİ (ÖĞÜTÜLMÜŞ)  YANINDA TESLİM EDİLECEKTİR.</w:t>
            </w:r>
          </w:p>
        </w:tc>
        <w:tc>
          <w:tcPr>
            <w:tcW w:w="810" w:type="dxa"/>
            <w:vAlign w:val="center"/>
          </w:tcPr>
          <w:p w:rsidR="00FB338A" w:rsidRPr="003362AF" w:rsidRDefault="0010101A" w:rsidP="0010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FB33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87" w:type="dxa"/>
            <w:vAlign w:val="center"/>
          </w:tcPr>
          <w:p w:rsidR="00FB338A" w:rsidRPr="003362AF" w:rsidRDefault="00FB338A" w:rsidP="00101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101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FB338A" w:rsidRPr="003362AF" w:rsidRDefault="00FB338A" w:rsidP="00101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01A" w:rsidRPr="003362AF" w:rsidTr="004254E1">
        <w:trPr>
          <w:trHeight w:val="748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0101A" w:rsidRDefault="0010101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10101A" w:rsidRPr="00E56185" w:rsidRDefault="0010101A" w:rsidP="00E561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İRMİK</w:t>
            </w:r>
          </w:p>
        </w:tc>
        <w:tc>
          <w:tcPr>
            <w:tcW w:w="3631" w:type="dxa"/>
          </w:tcPr>
          <w:p w:rsidR="0010101A" w:rsidRPr="00CE6298" w:rsidRDefault="0010101A" w:rsidP="00793483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 xml:space="preserve">EKİM </w:t>
            </w:r>
            <w:r w:rsidRPr="00CE6298">
              <w:rPr>
                <w:sz w:val="20"/>
              </w:rPr>
              <w:t>2018 TEK.H</w:t>
            </w:r>
            <w:proofErr w:type="gramStart"/>
            <w:r w:rsidRPr="00CE6298">
              <w:rPr>
                <w:sz w:val="20"/>
              </w:rPr>
              <w:t>.:</w:t>
            </w:r>
            <w:proofErr w:type="gramEnd"/>
            <w:r w:rsidRPr="00CE6298">
              <w:rPr>
                <w:sz w:val="20"/>
              </w:rPr>
              <w:t>06-</w:t>
            </w:r>
            <w:r>
              <w:rPr>
                <w:sz w:val="20"/>
              </w:rPr>
              <w:t>1</w:t>
            </w:r>
            <w:r w:rsidRPr="00CE6298">
              <w:rPr>
                <w:sz w:val="20"/>
              </w:rPr>
              <w:t xml:space="preserve">6G SAYILI TEKNİK ŞARTNAMESİNDE BELİRTİLEN </w:t>
            </w:r>
            <w:r>
              <w:rPr>
                <w:sz w:val="20"/>
              </w:rPr>
              <w:t>2.4.1. GRUPLARDAN 2.4.1.2. GRUP-2 ORTA BOY İRMİK OLACAKTIR. MALLAR 25 KG (</w:t>
            </w:r>
            <w:proofErr w:type="gramStart"/>
            <w:r>
              <w:rPr>
                <w:sz w:val="20"/>
              </w:rPr>
              <w:t>DAHİL</w:t>
            </w:r>
            <w:proofErr w:type="gramEnd"/>
            <w:r>
              <w:rPr>
                <w:sz w:val="20"/>
              </w:rPr>
              <w:t xml:space="preserve">) -50 KG’LIK (DAHİL) POLİPROPİLEN ÇUVALLARDA OLACAKTIR. AYRICA NAKLİYE AMBALAJI </w:t>
            </w:r>
            <w:proofErr w:type="gramStart"/>
            <w:r>
              <w:rPr>
                <w:sz w:val="20"/>
              </w:rPr>
              <w:t>İSTENMEYECEKTİR.</w:t>
            </w:r>
            <w:r w:rsidRPr="00CE6298">
              <w:rPr>
                <w:sz w:val="20"/>
              </w:rPr>
              <w:t>ÜRETİM</w:t>
            </w:r>
            <w:proofErr w:type="gramEnd"/>
            <w:r w:rsidRPr="00CE6298">
              <w:rPr>
                <w:sz w:val="20"/>
              </w:rPr>
              <w:t xml:space="preserve"> TARİHİ İLE TESLİM TARİHİ ARASINDA EN FAZLA 30 GÜN OLACAKTIR.</w:t>
            </w:r>
          </w:p>
          <w:p w:rsidR="0010101A" w:rsidRPr="00CE6298" w:rsidRDefault="0010101A" w:rsidP="00793483">
            <w:pPr>
              <w:pStyle w:val="stbilgi"/>
              <w:rPr>
                <w:sz w:val="20"/>
              </w:rPr>
            </w:pPr>
            <w:r w:rsidRPr="00CE6298">
              <w:rPr>
                <w:sz w:val="20"/>
              </w:rPr>
              <w:t xml:space="preserve">LABARATUVAR MUAYENESİ YAPILMAYACAK OLUP </w:t>
            </w:r>
            <w:r>
              <w:rPr>
                <w:sz w:val="20"/>
              </w:rPr>
              <w:t>EKİM 20</w:t>
            </w:r>
            <w:r w:rsidR="00673B66">
              <w:rPr>
                <w:sz w:val="20"/>
              </w:rPr>
              <w:t>1</w:t>
            </w:r>
            <w:r>
              <w:rPr>
                <w:sz w:val="20"/>
              </w:rPr>
              <w:t>8 TEK.H</w:t>
            </w:r>
            <w:proofErr w:type="gramStart"/>
            <w:r>
              <w:rPr>
                <w:sz w:val="20"/>
              </w:rPr>
              <w:t>.:</w:t>
            </w:r>
            <w:proofErr w:type="gramEnd"/>
            <w:r>
              <w:rPr>
                <w:sz w:val="20"/>
              </w:rPr>
              <w:t>06-1</w:t>
            </w:r>
            <w:r w:rsidRPr="00CE6298">
              <w:rPr>
                <w:sz w:val="20"/>
              </w:rPr>
              <w:t>6G SAYILI TEKNİK ŞARTNAMESİNİN 5’İNCİ MADDESİNDE GEÇEN HUSUSLARI İÇEREN KONULARDA TAAHHÜTNAME FİRMA TARAFINDAN VERİLECEKTİR.ANCAK FİZİKSEL MUAYENESİ İLGİLİ ŞARTNAMENİN İLGİLİ MADDESİ GEREĞİNCE YAPILACAKTIR.</w:t>
            </w:r>
          </w:p>
          <w:p w:rsidR="0010101A" w:rsidRDefault="0010101A" w:rsidP="00793483">
            <w:pPr>
              <w:pStyle w:val="stbilgi"/>
              <w:rPr>
                <w:sz w:val="22"/>
                <w:szCs w:val="22"/>
              </w:rPr>
            </w:pPr>
            <w:r w:rsidRPr="00CE6298">
              <w:rPr>
                <w:sz w:val="20"/>
              </w:rPr>
              <w:t xml:space="preserve">YÜKLENİCİ </w:t>
            </w:r>
            <w:proofErr w:type="gramStart"/>
            <w:r w:rsidRPr="00CE6298">
              <w:rPr>
                <w:sz w:val="20"/>
              </w:rPr>
              <w:t>TARAFINDAN,SON</w:t>
            </w:r>
            <w:proofErr w:type="gramEnd"/>
            <w:r w:rsidRPr="00CE6298">
              <w:rPr>
                <w:sz w:val="20"/>
              </w:rPr>
              <w:t xml:space="preserve"> KULLANMA TARİHİNE KADARKİ SÜRECİ KAPSAYACAK ŞEKİLDE GARANTİ TAAHHÜTNAMESİ VERİLECEKTİR. GARANTİ TAAHHÜTNAMESİ DAMGA VERGİSİ MAKBUZU EKLENECEKTİR.</w:t>
            </w:r>
          </w:p>
        </w:tc>
        <w:tc>
          <w:tcPr>
            <w:tcW w:w="810" w:type="dxa"/>
            <w:vAlign w:val="center"/>
          </w:tcPr>
          <w:p w:rsidR="0010101A" w:rsidRDefault="0010101A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887" w:type="dxa"/>
            <w:vAlign w:val="center"/>
          </w:tcPr>
          <w:p w:rsidR="0010101A" w:rsidRDefault="0010101A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10101A" w:rsidRPr="003362AF" w:rsidRDefault="0010101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10101A" w:rsidRPr="003362AF" w:rsidRDefault="0010101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E5618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13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0101A"/>
    <w:rsid w:val="00144CF2"/>
    <w:rsid w:val="00146336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C3279"/>
    <w:rsid w:val="004F76C4"/>
    <w:rsid w:val="00523B63"/>
    <w:rsid w:val="005A7DB1"/>
    <w:rsid w:val="00620C9F"/>
    <w:rsid w:val="00625181"/>
    <w:rsid w:val="00673B66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E134E"/>
    <w:rsid w:val="00952285"/>
    <w:rsid w:val="009B1509"/>
    <w:rsid w:val="009C5CB6"/>
    <w:rsid w:val="00A30F80"/>
    <w:rsid w:val="00A34192"/>
    <w:rsid w:val="00AC3F19"/>
    <w:rsid w:val="00B226A8"/>
    <w:rsid w:val="00BB7984"/>
    <w:rsid w:val="00C142BD"/>
    <w:rsid w:val="00C16167"/>
    <w:rsid w:val="00C45D33"/>
    <w:rsid w:val="00CC6098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7</cp:revision>
  <dcterms:created xsi:type="dcterms:W3CDTF">2021-03-11T13:24:00Z</dcterms:created>
  <dcterms:modified xsi:type="dcterms:W3CDTF">2021-03-17T08:19:00Z</dcterms:modified>
</cp:coreProperties>
</file>