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0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01E36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B50A55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 ADET ARACA KASKO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DF01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DF0119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>0 (on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>Araçlar için Kasko belgelerini düzenleyerek teslim edeceğimizi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432"/>
        <w:gridCol w:w="1020"/>
        <w:gridCol w:w="1123"/>
        <w:gridCol w:w="1246"/>
        <w:gridCol w:w="1223"/>
      </w:tblGrid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9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50A55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432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KALEMİNİN ADI VE KISA AÇIKLAMASI</w:t>
            </w:r>
          </w:p>
        </w:tc>
        <w:tc>
          <w:tcPr>
            <w:tcW w:w="1020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123" w:type="dxa"/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3362AF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DA2753" w:rsidRPr="003362AF" w:rsidTr="004E4EBE">
        <w:trPr>
          <w:trHeight w:hRule="exact" w:val="113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>KAMYON/</w:t>
            </w:r>
            <w:proofErr w:type="gramStart"/>
            <w:r>
              <w:rPr>
                <w:color w:val="000000"/>
              </w:rPr>
              <w:t>ARAÇ,KARGO</w:t>
            </w:r>
            <w:proofErr w:type="gramEnd"/>
            <w:r>
              <w:rPr>
                <w:color w:val="000000"/>
              </w:rPr>
              <w:t>, İSUZU D-MAX V-LİFE 4X4 MT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753" w:rsidRPr="003362AF" w:rsidTr="004E4EBE">
        <w:trPr>
          <w:trHeight w:hRule="exact" w:val="83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>NOVO LUX ISUZU OTOBÜS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753" w:rsidRPr="003362AF" w:rsidTr="00B50A55">
        <w:trPr>
          <w:trHeight w:hRule="exact" w:val="5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 xml:space="preserve">FORD TOURNEO COURIER KOMBİ 75 PS TREND </w:t>
            </w:r>
            <w:proofErr w:type="gramStart"/>
            <w:r>
              <w:rPr>
                <w:color w:val="000000"/>
              </w:rPr>
              <w:t>1.5</w:t>
            </w:r>
            <w:proofErr w:type="gramEnd"/>
            <w:r>
              <w:rPr>
                <w:color w:val="000000"/>
              </w:rPr>
              <w:t xml:space="preserve"> TDCİ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753" w:rsidRPr="003362AF" w:rsidTr="00DF0119">
        <w:trPr>
          <w:trHeight w:hRule="exact" w:val="84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>FORD TRANSİT MİNİBÜS 440E 16+1 (DELUXE)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753" w:rsidRPr="003362AF" w:rsidTr="00DF0119">
        <w:trPr>
          <w:trHeight w:hRule="exact" w:val="85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>KAMYON, BMC PROFESYONEL 827 (6X4) LHB, 25 TON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753" w:rsidRPr="003362AF" w:rsidTr="00B50A55">
        <w:trPr>
          <w:trHeight w:hRule="exact" w:val="5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4432" w:type="dxa"/>
            <w:vAlign w:val="center"/>
          </w:tcPr>
          <w:p w:rsidR="00DA2753" w:rsidRDefault="00DA2753">
            <w:pPr>
              <w:rPr>
                <w:color w:val="000000"/>
              </w:rPr>
            </w:pPr>
            <w:r>
              <w:rPr>
                <w:color w:val="000000"/>
              </w:rPr>
              <w:t>FORD TRANSİT KAMYONET ÇİFT KABİN 350M TREND</w:t>
            </w:r>
          </w:p>
        </w:tc>
        <w:tc>
          <w:tcPr>
            <w:tcW w:w="1020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DA2753" w:rsidRPr="003362AF" w:rsidRDefault="00DA2753" w:rsidP="00A5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A2753" w:rsidRPr="003362AF" w:rsidRDefault="00DA2753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5" w:type="dxa"/>
            <w:gridSpan w:val="3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69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  <w:p w:rsidR="00DE51D2" w:rsidRDefault="00DE51D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  <w:p w:rsidR="00DE51D2" w:rsidRDefault="00DE51D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  <w:p w:rsidR="00DE51D2" w:rsidRDefault="00DE51D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  <w:p w:rsidR="00DE51D2" w:rsidRDefault="00DE51D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  <w:p w:rsidR="00DE51D2" w:rsidRPr="007F27D2" w:rsidRDefault="00DE51D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GoBack"/>
            <w:bookmarkEnd w:id="2"/>
          </w:p>
        </w:tc>
      </w:tr>
    </w:tbl>
    <w:p w:rsidR="00351E59" w:rsidRDefault="00DE51D2" w:rsidP="00B226A8">
      <w:r w:rsidRPr="00DE51D2">
        <w:lastRenderedPageBreak/>
        <w:drawing>
          <wp:inline distT="0" distB="0" distL="0" distR="0" wp14:anchorId="6693A96A" wp14:editId="49D7320E">
            <wp:extent cx="5760720" cy="339220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E6EA0"/>
    <w:rsid w:val="00221712"/>
    <w:rsid w:val="002E7052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01E36"/>
    <w:rsid w:val="00620C9F"/>
    <w:rsid w:val="00625181"/>
    <w:rsid w:val="00683D14"/>
    <w:rsid w:val="00685AF7"/>
    <w:rsid w:val="006B766B"/>
    <w:rsid w:val="00786B59"/>
    <w:rsid w:val="007A2C19"/>
    <w:rsid w:val="007E1C76"/>
    <w:rsid w:val="007E3EC2"/>
    <w:rsid w:val="0080583E"/>
    <w:rsid w:val="008401B8"/>
    <w:rsid w:val="00856FB8"/>
    <w:rsid w:val="00885D5E"/>
    <w:rsid w:val="008E134E"/>
    <w:rsid w:val="00952285"/>
    <w:rsid w:val="009B1509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C6098"/>
    <w:rsid w:val="00D60A8C"/>
    <w:rsid w:val="00D834D3"/>
    <w:rsid w:val="00DA2753"/>
    <w:rsid w:val="00DC1B6E"/>
    <w:rsid w:val="00DE51D2"/>
    <w:rsid w:val="00DF0119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7</cp:revision>
  <dcterms:created xsi:type="dcterms:W3CDTF">2021-04-21T07:38:00Z</dcterms:created>
  <dcterms:modified xsi:type="dcterms:W3CDTF">2022-04-30T03:04:00Z</dcterms:modified>
</cp:coreProperties>
</file>