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B2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AB2F1D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4927DF" w:rsidP="00AB2F1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927DF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OKSİJEN TÜPÜ (10 LT) MANOMETRELİ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F262A5">
              <w:rPr>
                <w:rFonts w:ascii="Times New Roman" w:eastAsia="Times New Roman" w:hAnsi="Times New Roman" w:cs="Times New Roman"/>
                <w:i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bookmarkStart w:id="2" w:name="_GoBack"/>
            <w:bookmarkEnd w:id="2"/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F262A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F262A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YİRMİ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328"/>
        <w:gridCol w:w="3961"/>
        <w:gridCol w:w="740"/>
        <w:gridCol w:w="701"/>
        <w:gridCol w:w="851"/>
        <w:gridCol w:w="1387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B2F1D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B2F1D" w:rsidRPr="003362AF" w:rsidRDefault="00AB2F1D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AB2F1D" w:rsidRDefault="00AB2F1D">
            <w:r>
              <w:t xml:space="preserve"> </w:t>
            </w:r>
            <w:r w:rsidR="004927DF" w:rsidRPr="004927DF">
              <w:t xml:space="preserve">OKSİJEN TÜPÜ (10 LT) MANOMETRELİ </w:t>
            </w:r>
            <w:proofErr w:type="gramStart"/>
            <w:r w:rsidR="004927DF" w:rsidRPr="004927DF">
              <w:t>AMBULANS,LANDROVER</w:t>
            </w:r>
            <w:proofErr w:type="gramEnd"/>
            <w:r w:rsidR="004927DF" w:rsidRPr="004927DF">
              <w:t xml:space="preserve"> ARACI İÇİN</w:t>
            </w:r>
          </w:p>
        </w:tc>
        <w:tc>
          <w:tcPr>
            <w:tcW w:w="3961" w:type="dxa"/>
            <w:vAlign w:val="center"/>
          </w:tcPr>
          <w:p w:rsidR="00AB2F1D" w:rsidRDefault="004927DF">
            <w:r w:rsidRPr="004927DF">
              <w:t>AMBULANS,LANDROVER ARACI İÇİN</w:t>
            </w:r>
          </w:p>
        </w:tc>
        <w:tc>
          <w:tcPr>
            <w:tcW w:w="740" w:type="dxa"/>
            <w:vAlign w:val="center"/>
          </w:tcPr>
          <w:p w:rsidR="00AB2F1D" w:rsidRDefault="004927DF">
            <w:pPr>
              <w:jc w:val="center"/>
            </w:pPr>
            <w:r>
              <w:t>5</w:t>
            </w:r>
          </w:p>
        </w:tc>
        <w:tc>
          <w:tcPr>
            <w:tcW w:w="701" w:type="dxa"/>
            <w:vAlign w:val="center"/>
          </w:tcPr>
          <w:p w:rsidR="00AB2F1D" w:rsidRDefault="00AB2F1D">
            <w:r>
              <w:t>ADET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2F1D" w:rsidRPr="003362AF" w:rsidRDefault="00AB2F1D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B2F1D" w:rsidRPr="003362AF" w:rsidRDefault="00AB2F1D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927D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262A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16</cp:revision>
  <dcterms:created xsi:type="dcterms:W3CDTF">2021-03-11T13:24:00Z</dcterms:created>
  <dcterms:modified xsi:type="dcterms:W3CDTF">2022-05-13T09:35:00Z</dcterms:modified>
</cp:coreProperties>
</file>