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88" w:rsidRPr="00651931" w:rsidRDefault="00955467" w:rsidP="00E05396">
      <w:pPr>
        <w:pStyle w:val="GvdeMetni"/>
        <w:spacing w:after="120" w:line="240" w:lineRule="auto"/>
        <w:jc w:val="center"/>
        <w:divId w:val="135076975"/>
        <w:rPr>
          <w:rFonts w:ascii="Times New Roman" w:hAnsi="Times New Roman" w:cs="Times New Roman"/>
          <w:sz w:val="24"/>
          <w:szCs w:val="24"/>
        </w:rPr>
      </w:pPr>
      <w:r>
        <w:rPr>
          <w:rFonts w:ascii="Times New Roman" w:hAnsi="Times New Roman" w:cs="Times New Roman"/>
          <w:color w:val="auto"/>
          <w:sz w:val="24"/>
          <w:szCs w:val="24"/>
        </w:rPr>
        <w:t>3</w:t>
      </w:r>
      <w:r w:rsidR="007778D5" w:rsidRPr="00651931">
        <w:rPr>
          <w:rFonts w:ascii="Times New Roman" w:hAnsi="Times New Roman" w:cs="Times New Roman"/>
          <w:color w:val="auto"/>
          <w:sz w:val="24"/>
          <w:szCs w:val="24"/>
        </w:rPr>
        <w:t xml:space="preserve"> </w:t>
      </w:r>
      <w:r w:rsidR="00D73609" w:rsidRPr="00651931">
        <w:rPr>
          <w:rFonts w:ascii="Times New Roman" w:hAnsi="Times New Roman" w:cs="Times New Roman"/>
          <w:color w:val="auto"/>
          <w:sz w:val="24"/>
          <w:szCs w:val="24"/>
        </w:rPr>
        <w:t>(</w:t>
      </w:r>
      <w:r>
        <w:rPr>
          <w:rFonts w:ascii="Times New Roman" w:hAnsi="Times New Roman" w:cs="Times New Roman"/>
          <w:color w:val="auto"/>
          <w:sz w:val="24"/>
          <w:szCs w:val="24"/>
        </w:rPr>
        <w:t>ÜÇ</w:t>
      </w:r>
      <w:r w:rsidR="00D73609" w:rsidRPr="00651931">
        <w:rPr>
          <w:rFonts w:ascii="Times New Roman" w:hAnsi="Times New Roman" w:cs="Times New Roman"/>
          <w:color w:val="auto"/>
          <w:sz w:val="24"/>
          <w:szCs w:val="24"/>
        </w:rPr>
        <w:t xml:space="preserve">) KISIM </w:t>
      </w:r>
      <w:r w:rsidR="007B183D">
        <w:rPr>
          <w:rFonts w:ascii="Times New Roman" w:hAnsi="Times New Roman" w:cs="Times New Roman"/>
          <w:color w:val="auto"/>
          <w:sz w:val="24"/>
          <w:szCs w:val="24"/>
        </w:rPr>
        <w:t>130</w:t>
      </w:r>
      <w:r w:rsidR="002A3223">
        <w:rPr>
          <w:rFonts w:ascii="Times New Roman" w:hAnsi="Times New Roman" w:cs="Times New Roman"/>
          <w:color w:val="auto"/>
          <w:sz w:val="24"/>
          <w:szCs w:val="24"/>
        </w:rPr>
        <w:t xml:space="preserve"> KALEM </w:t>
      </w:r>
      <w:r w:rsidR="00F4750A">
        <w:rPr>
          <w:rFonts w:ascii="Times New Roman" w:hAnsi="Times New Roman" w:cs="Times New Roman"/>
          <w:color w:val="auto"/>
          <w:sz w:val="24"/>
          <w:szCs w:val="24"/>
        </w:rPr>
        <w:t>HAMMADDE</w:t>
      </w:r>
      <w:r w:rsidR="00D73609" w:rsidRPr="00651931">
        <w:rPr>
          <w:rFonts w:ascii="Times New Roman" w:hAnsi="Times New Roman" w:cs="Times New Roman"/>
          <w:color w:val="auto"/>
          <w:sz w:val="24"/>
          <w:szCs w:val="24"/>
        </w:rPr>
        <w:t xml:space="preserve"> MAL ALIMI</w:t>
      </w:r>
      <w:r w:rsidR="00486F6C" w:rsidRPr="00651931">
        <w:rPr>
          <w:rFonts w:ascii="Times New Roman" w:hAnsi="Times New Roman" w:cs="Times New Roman"/>
          <w:color w:val="auto"/>
          <w:sz w:val="24"/>
          <w:szCs w:val="24"/>
        </w:rPr>
        <w:t>NA</w:t>
      </w:r>
      <w:r w:rsidR="00840CAE" w:rsidRPr="00651931">
        <w:rPr>
          <w:rFonts w:ascii="Times New Roman" w:hAnsi="Times New Roman" w:cs="Times New Roman"/>
          <w:color w:val="auto"/>
          <w:sz w:val="24"/>
          <w:szCs w:val="24"/>
        </w:rPr>
        <w:t xml:space="preserve"> </w:t>
      </w:r>
      <w:r w:rsidR="00486F6C" w:rsidRPr="00651931">
        <w:rPr>
          <w:rFonts w:ascii="Times New Roman" w:hAnsi="Times New Roman" w:cs="Times New Roman"/>
          <w:color w:val="auto"/>
          <w:sz w:val="24"/>
          <w:szCs w:val="24"/>
        </w:rPr>
        <w:t>AİT SÖZLEŞME TASARISI</w:t>
      </w:r>
    </w:p>
    <w:p w:rsidR="00197688" w:rsidRPr="00BA006D" w:rsidRDefault="00486F6C" w:rsidP="00E05396">
      <w:pPr>
        <w:spacing w:before="120"/>
        <w:jc w:val="both"/>
        <w:divId w:val="135076975"/>
      </w:pPr>
      <w:r w:rsidRPr="00BA006D">
        <w:rPr>
          <w:b/>
          <w:bCs/>
          <w:color w:val="auto"/>
        </w:rPr>
        <w:t>Madde 1 - Sözleşmenin tarafları</w:t>
      </w:r>
    </w:p>
    <w:p w:rsidR="00197688" w:rsidRPr="00BA006D" w:rsidRDefault="00486F6C" w:rsidP="00E05396">
      <w:pPr>
        <w:jc w:val="both"/>
        <w:divId w:val="135076975"/>
      </w:pPr>
      <w:r w:rsidRPr="00BA006D">
        <w:rPr>
          <w:b/>
          <w:bCs/>
        </w:rPr>
        <w:t>1.1.</w:t>
      </w:r>
      <w:r w:rsidRPr="00BA006D">
        <w:t xml:space="preserve"> Bu sözleşme, bir tarafta </w:t>
      </w:r>
      <w:r w:rsidR="00F601AD" w:rsidRPr="00BA006D">
        <w:rPr>
          <w:b/>
          <w:bCs/>
          <w:color w:val="auto"/>
        </w:rPr>
        <w:t>52’</w:t>
      </w:r>
      <w:r w:rsidR="00EA3D59">
        <w:rPr>
          <w:b/>
          <w:bCs/>
          <w:color w:val="auto"/>
        </w:rPr>
        <w:t>nci Bakım Fabrika Müdürlüğü (Milli Savunma Bakanlığı</w:t>
      </w:r>
      <w:r w:rsidR="00651931">
        <w:rPr>
          <w:b/>
          <w:bCs/>
          <w:color w:val="auto"/>
        </w:rPr>
        <w:t xml:space="preserve"> Bağlıları) </w:t>
      </w:r>
      <w:r w:rsidRPr="00BA006D">
        <w:t>(bundan sonra İdare olarak anılacaktır) ile diğer tarafta</w:t>
      </w:r>
      <w:r w:rsidR="007B2B01">
        <w:t xml:space="preserve"> </w:t>
      </w:r>
      <w:r w:rsidRPr="00BA006D">
        <w:t xml:space="preserve">.................... (bundan sonra Yüklenici olarak anılacaktır) arasında aşağıda yazılı şartlar dahilinde akdedilmiştir. </w:t>
      </w:r>
    </w:p>
    <w:p w:rsidR="00197688" w:rsidRPr="00BA006D" w:rsidRDefault="00486F6C" w:rsidP="00E05396">
      <w:pPr>
        <w:spacing w:before="120"/>
        <w:jc w:val="both"/>
        <w:divId w:val="135076975"/>
      </w:pPr>
      <w:r w:rsidRPr="00BA006D">
        <w:rPr>
          <w:b/>
          <w:bCs/>
          <w:color w:val="auto"/>
        </w:rPr>
        <w:t>Madde 2 - Taraflara ilişkin bilgiler</w:t>
      </w:r>
    </w:p>
    <w:p w:rsidR="00197688" w:rsidRPr="00BA006D" w:rsidRDefault="00486F6C" w:rsidP="00E05396">
      <w:pPr>
        <w:jc w:val="both"/>
        <w:divId w:val="135076975"/>
      </w:pPr>
      <w:r w:rsidRPr="00BA006D">
        <w:rPr>
          <w:b/>
          <w:bCs/>
        </w:rPr>
        <w:t>2.1.</w:t>
      </w:r>
      <w:r w:rsidRPr="00BA006D">
        <w:t xml:space="preserve"> İdarenin </w:t>
      </w:r>
    </w:p>
    <w:p w:rsidR="00651931" w:rsidRDefault="00486F6C" w:rsidP="00651931">
      <w:pPr>
        <w:jc w:val="both"/>
        <w:divId w:val="1527644880"/>
        <w:rPr>
          <w:b/>
          <w:bCs/>
          <w:color w:val="auto"/>
        </w:rPr>
      </w:pPr>
      <w:r w:rsidRPr="00BA006D">
        <w:rPr>
          <w:rFonts w:eastAsia="Times New Roman"/>
        </w:rPr>
        <w:t>a) Adı</w:t>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Pr="00BA006D">
        <w:rPr>
          <w:rFonts w:eastAsia="Times New Roman"/>
        </w:rPr>
        <w:t xml:space="preserve">: </w:t>
      </w:r>
      <w:r w:rsidR="00651931" w:rsidRPr="00BA006D">
        <w:rPr>
          <w:b/>
          <w:bCs/>
          <w:color w:val="auto"/>
        </w:rPr>
        <w:t>52’</w:t>
      </w:r>
      <w:r w:rsidR="00651931">
        <w:rPr>
          <w:b/>
          <w:bCs/>
          <w:color w:val="auto"/>
        </w:rPr>
        <w:t xml:space="preserve">nci Bakım Fabrika Müdürlüğü </w:t>
      </w:r>
    </w:p>
    <w:p w:rsidR="002B5BED" w:rsidRPr="00BA006D" w:rsidRDefault="00651931" w:rsidP="00651931">
      <w:pPr>
        <w:ind w:left="4957"/>
        <w:jc w:val="both"/>
        <w:divId w:val="1527644880"/>
        <w:rPr>
          <w:b/>
          <w:bCs/>
          <w:color w:val="auto"/>
        </w:rPr>
      </w:pPr>
      <w:r>
        <w:rPr>
          <w:b/>
          <w:bCs/>
          <w:color w:val="auto"/>
        </w:rPr>
        <w:t xml:space="preserve">  (Milli Savunma Bakanlığı Bağlıları)</w:t>
      </w:r>
    </w:p>
    <w:p w:rsidR="00F34E2E" w:rsidRDefault="00F601AD" w:rsidP="00F34E2E">
      <w:pPr>
        <w:jc w:val="both"/>
        <w:divId w:val="1527644880"/>
        <w:rPr>
          <w:b/>
          <w:bCs/>
          <w:color w:val="auto"/>
        </w:rPr>
      </w:pPr>
      <w:r w:rsidRPr="00BA006D">
        <w:rPr>
          <w:color w:val="auto"/>
        </w:rPr>
        <w:t xml:space="preserve"> </w:t>
      </w:r>
      <w:r w:rsidR="00486F6C" w:rsidRPr="00BA006D">
        <w:rPr>
          <w:color w:val="auto"/>
        </w:rPr>
        <w:t>b) Adresi</w:t>
      </w:r>
      <w:r w:rsidR="00F34E2E">
        <w:rPr>
          <w:color w:val="auto"/>
        </w:rPr>
        <w:tab/>
      </w:r>
      <w:r w:rsidR="00F34E2E">
        <w:rPr>
          <w:color w:val="auto"/>
        </w:rPr>
        <w:tab/>
      </w:r>
      <w:r w:rsidR="00F34E2E">
        <w:rPr>
          <w:color w:val="auto"/>
        </w:rPr>
        <w:tab/>
      </w:r>
      <w:r w:rsidR="00F34E2E">
        <w:rPr>
          <w:color w:val="auto"/>
        </w:rPr>
        <w:tab/>
      </w:r>
      <w:r w:rsidR="00F34E2E">
        <w:rPr>
          <w:color w:val="auto"/>
        </w:rPr>
        <w:tab/>
      </w:r>
      <w:r w:rsidR="00F34E2E">
        <w:rPr>
          <w:color w:val="auto"/>
        </w:rPr>
        <w:tab/>
      </w:r>
      <w:r w:rsidR="00486F6C" w:rsidRPr="00BA006D">
        <w:rPr>
          <w:color w:val="auto"/>
        </w:rPr>
        <w:t xml:space="preserve">: </w:t>
      </w:r>
      <w:r w:rsidR="00F34E2E">
        <w:rPr>
          <w:b/>
          <w:bCs/>
          <w:color w:val="auto"/>
        </w:rPr>
        <w:t xml:space="preserve">Yolboyu Mahallesi </w:t>
      </w:r>
      <w:r w:rsidR="00651931">
        <w:rPr>
          <w:b/>
          <w:bCs/>
          <w:color w:val="auto"/>
        </w:rPr>
        <w:t>(Pirinçlik Mevki)</w:t>
      </w:r>
    </w:p>
    <w:p w:rsidR="00197688" w:rsidRPr="00BA006D" w:rsidRDefault="00F34E2E" w:rsidP="00651931">
      <w:pPr>
        <w:ind w:left="4957"/>
        <w:jc w:val="both"/>
        <w:divId w:val="1527644880"/>
        <w:rPr>
          <w:color w:val="auto"/>
        </w:rPr>
      </w:pPr>
      <w:r>
        <w:rPr>
          <w:b/>
          <w:bCs/>
          <w:color w:val="auto"/>
        </w:rPr>
        <w:t xml:space="preserve">   Kayapınar – D</w:t>
      </w:r>
      <w:r w:rsidR="00651931">
        <w:rPr>
          <w:b/>
          <w:bCs/>
          <w:color w:val="auto"/>
        </w:rPr>
        <w:t>İYARBAKIR</w:t>
      </w:r>
      <w:r w:rsidR="00486F6C" w:rsidRPr="00BA006D">
        <w:rPr>
          <w:color w:val="auto"/>
        </w:rPr>
        <w:t xml:space="preserve"> </w:t>
      </w:r>
    </w:p>
    <w:p w:rsidR="00197688" w:rsidRPr="00BA006D" w:rsidRDefault="00486F6C" w:rsidP="00F34E2E">
      <w:pPr>
        <w:jc w:val="both"/>
        <w:divId w:val="1527644880"/>
        <w:rPr>
          <w:color w:val="auto"/>
        </w:rPr>
      </w:pPr>
      <w:r w:rsidRPr="00BA006D">
        <w:rPr>
          <w:color w:val="auto"/>
        </w:rPr>
        <w:t>c) Telefon numarası</w:t>
      </w:r>
      <w:r w:rsidR="00F34E2E">
        <w:rPr>
          <w:color w:val="auto"/>
        </w:rPr>
        <w:tab/>
      </w:r>
      <w:r w:rsidR="00F34E2E">
        <w:rPr>
          <w:color w:val="auto"/>
        </w:rPr>
        <w:tab/>
      </w:r>
      <w:r w:rsidR="00F34E2E">
        <w:rPr>
          <w:color w:val="auto"/>
        </w:rPr>
        <w:tab/>
      </w:r>
      <w:r w:rsidR="00F34E2E">
        <w:rPr>
          <w:color w:val="auto"/>
        </w:rPr>
        <w:tab/>
      </w:r>
      <w:r w:rsidR="00F34E2E">
        <w:rPr>
          <w:color w:val="auto"/>
        </w:rPr>
        <w:tab/>
      </w:r>
      <w:r w:rsidRPr="00BA006D">
        <w:rPr>
          <w:color w:val="auto"/>
        </w:rPr>
        <w:t xml:space="preserve">: </w:t>
      </w:r>
      <w:r w:rsidR="00F34E2E" w:rsidRPr="00F34E2E">
        <w:rPr>
          <w:b/>
          <w:color w:val="auto"/>
        </w:rPr>
        <w:t>0</w:t>
      </w:r>
      <w:r w:rsidR="00F34E2E">
        <w:rPr>
          <w:color w:val="auto"/>
        </w:rPr>
        <w:t xml:space="preserve"> </w:t>
      </w:r>
      <w:r w:rsidRPr="00BA006D">
        <w:rPr>
          <w:b/>
          <w:bCs/>
          <w:color w:val="auto"/>
        </w:rPr>
        <w:t>4</w:t>
      </w:r>
      <w:r w:rsidR="00F601AD" w:rsidRPr="00BA006D">
        <w:rPr>
          <w:b/>
          <w:bCs/>
          <w:color w:val="auto"/>
        </w:rPr>
        <w:t>1</w:t>
      </w:r>
      <w:r w:rsidR="00F34E2E">
        <w:rPr>
          <w:b/>
          <w:bCs/>
          <w:color w:val="auto"/>
        </w:rPr>
        <w:t xml:space="preserve">2 </w:t>
      </w:r>
      <w:r w:rsidR="00F601AD" w:rsidRPr="00BA006D">
        <w:rPr>
          <w:b/>
          <w:bCs/>
          <w:color w:val="auto"/>
        </w:rPr>
        <w:t>323</w:t>
      </w:r>
      <w:r w:rsidR="00F34E2E">
        <w:rPr>
          <w:b/>
          <w:bCs/>
          <w:color w:val="auto"/>
        </w:rPr>
        <w:t xml:space="preserve"> </w:t>
      </w:r>
      <w:r w:rsidR="00F601AD" w:rsidRPr="00BA006D">
        <w:rPr>
          <w:b/>
          <w:bCs/>
          <w:color w:val="auto"/>
        </w:rPr>
        <w:t>34</w:t>
      </w:r>
      <w:r w:rsidR="00F34E2E">
        <w:rPr>
          <w:b/>
          <w:bCs/>
          <w:color w:val="auto"/>
        </w:rPr>
        <w:t xml:space="preserve"> </w:t>
      </w:r>
      <w:r w:rsidR="00F601AD" w:rsidRPr="00BA006D">
        <w:rPr>
          <w:b/>
          <w:bCs/>
          <w:color w:val="auto"/>
        </w:rPr>
        <w:t>25</w:t>
      </w:r>
    </w:p>
    <w:p w:rsidR="00197688" w:rsidRPr="00BA006D" w:rsidRDefault="00486F6C" w:rsidP="00E05396">
      <w:pPr>
        <w:jc w:val="both"/>
        <w:divId w:val="1527644880"/>
        <w:rPr>
          <w:color w:val="auto"/>
        </w:rPr>
      </w:pPr>
      <w:r w:rsidRPr="00BA006D">
        <w:rPr>
          <w:color w:val="auto"/>
        </w:rPr>
        <w:t>ç) Faks numarası</w:t>
      </w:r>
      <w:r w:rsidR="00F34E2E">
        <w:rPr>
          <w:color w:val="auto"/>
        </w:rPr>
        <w:tab/>
      </w:r>
      <w:r w:rsidR="00F34E2E">
        <w:rPr>
          <w:color w:val="auto"/>
        </w:rPr>
        <w:tab/>
      </w:r>
      <w:r w:rsidR="00F34E2E">
        <w:rPr>
          <w:color w:val="auto"/>
        </w:rPr>
        <w:tab/>
      </w:r>
      <w:r w:rsidR="00F34E2E">
        <w:rPr>
          <w:color w:val="auto"/>
        </w:rPr>
        <w:tab/>
      </w:r>
      <w:r w:rsidR="00F34E2E">
        <w:rPr>
          <w:color w:val="auto"/>
        </w:rPr>
        <w:tab/>
      </w:r>
      <w:r w:rsidRPr="00BA006D">
        <w:rPr>
          <w:color w:val="auto"/>
        </w:rPr>
        <w:t xml:space="preserve">: </w:t>
      </w:r>
      <w:r w:rsidR="00F34E2E" w:rsidRPr="007B2B01">
        <w:rPr>
          <w:b/>
          <w:color w:val="auto"/>
        </w:rPr>
        <w:t xml:space="preserve">0 </w:t>
      </w:r>
      <w:r w:rsidR="00F601AD" w:rsidRPr="00BA006D">
        <w:rPr>
          <w:b/>
          <w:bCs/>
          <w:color w:val="auto"/>
        </w:rPr>
        <w:t>412</w:t>
      </w:r>
      <w:r w:rsidR="00F34E2E">
        <w:rPr>
          <w:b/>
          <w:bCs/>
          <w:color w:val="auto"/>
        </w:rPr>
        <w:t xml:space="preserve"> </w:t>
      </w:r>
      <w:r w:rsidR="00F601AD" w:rsidRPr="00BA006D">
        <w:rPr>
          <w:b/>
          <w:bCs/>
          <w:color w:val="auto"/>
        </w:rPr>
        <w:t>323</w:t>
      </w:r>
      <w:r w:rsidR="00F34E2E">
        <w:rPr>
          <w:b/>
          <w:bCs/>
          <w:color w:val="auto"/>
        </w:rPr>
        <w:t xml:space="preserve"> </w:t>
      </w:r>
      <w:r w:rsidR="00F601AD" w:rsidRPr="00BA006D">
        <w:rPr>
          <w:b/>
          <w:bCs/>
          <w:color w:val="auto"/>
        </w:rPr>
        <w:t>34</w:t>
      </w:r>
      <w:r w:rsidR="00F34E2E">
        <w:rPr>
          <w:b/>
          <w:bCs/>
          <w:color w:val="auto"/>
        </w:rPr>
        <w:t xml:space="preserve"> </w:t>
      </w:r>
      <w:r w:rsidR="00F601AD" w:rsidRPr="00BA006D">
        <w:rPr>
          <w:b/>
          <w:bCs/>
          <w:color w:val="auto"/>
        </w:rPr>
        <w:t>05</w:t>
      </w:r>
    </w:p>
    <w:p w:rsidR="00197688" w:rsidRPr="00F34E2E" w:rsidRDefault="00486F6C" w:rsidP="00F601AD">
      <w:pPr>
        <w:jc w:val="both"/>
        <w:divId w:val="1527644880"/>
        <w:rPr>
          <w:b/>
        </w:rPr>
      </w:pPr>
      <w:r w:rsidRPr="00BA006D">
        <w:t>d) Elektronik posta adresi(varsa)</w:t>
      </w:r>
      <w:r w:rsidR="00F34E2E">
        <w:tab/>
      </w:r>
      <w:r w:rsidR="00F34E2E">
        <w:tab/>
      </w:r>
      <w:r w:rsidR="00F34E2E">
        <w:tab/>
      </w:r>
      <w:r w:rsidRPr="00BA006D">
        <w:t xml:space="preserve">: </w:t>
      </w:r>
      <w:r w:rsidR="00F34E2E" w:rsidRPr="00F34E2E">
        <w:rPr>
          <w:b/>
        </w:rPr>
        <w:t>umit.ay2@msb.gov.tr</w:t>
      </w:r>
    </w:p>
    <w:p w:rsidR="00197688" w:rsidRPr="00BA006D" w:rsidRDefault="00486F6C" w:rsidP="00E05396">
      <w:pPr>
        <w:jc w:val="both"/>
        <w:divId w:val="135076975"/>
      </w:pPr>
      <w:r w:rsidRPr="00BA006D">
        <w:rPr>
          <w:b/>
          <w:bCs/>
        </w:rPr>
        <w:t>2.2.</w:t>
      </w:r>
      <w:r w:rsidRPr="00BA006D">
        <w:t xml:space="preserve"> Yüklenicinin </w:t>
      </w:r>
    </w:p>
    <w:p w:rsidR="00F34E2E" w:rsidRDefault="00486F6C" w:rsidP="00F34E2E">
      <w:pPr>
        <w:jc w:val="both"/>
        <w:divId w:val="1620334586"/>
      </w:pPr>
      <w:r w:rsidRPr="00BA006D">
        <w:t>a) Adı ve soyadı/Ticaret unvanı</w:t>
      </w:r>
      <w:r w:rsidR="00F34E2E">
        <w:tab/>
      </w:r>
      <w:r w:rsidR="00F34E2E">
        <w:tab/>
      </w:r>
      <w:r w:rsidR="00F34E2E">
        <w:tab/>
      </w:r>
      <w:r w:rsidRPr="00BA006D">
        <w:t xml:space="preserve">: </w:t>
      </w:r>
    </w:p>
    <w:p w:rsidR="00197688" w:rsidRPr="00BA006D" w:rsidRDefault="00486F6C" w:rsidP="00F34E2E">
      <w:pPr>
        <w:jc w:val="both"/>
        <w:divId w:val="1620334586"/>
      </w:pPr>
      <w:r w:rsidRPr="00BA006D">
        <w:t>b) T.C. Kimlik No</w:t>
      </w:r>
      <w:r w:rsidR="00F34E2E">
        <w:tab/>
      </w:r>
      <w:r w:rsidR="00F34E2E">
        <w:tab/>
      </w:r>
      <w:r w:rsidR="00F34E2E">
        <w:tab/>
      </w:r>
      <w:r w:rsidR="00F34E2E">
        <w:tab/>
      </w:r>
      <w:r w:rsidR="00F34E2E">
        <w:tab/>
      </w:r>
      <w:r w:rsidRPr="00BA006D">
        <w:t xml:space="preserve">: </w:t>
      </w:r>
    </w:p>
    <w:p w:rsidR="00197688" w:rsidRPr="00BA006D" w:rsidRDefault="00486F6C" w:rsidP="00F34E2E">
      <w:pPr>
        <w:jc w:val="both"/>
        <w:divId w:val="1620334586"/>
      </w:pPr>
      <w:r w:rsidRPr="00BA006D">
        <w:t>c) Vergi Kimlik No</w:t>
      </w:r>
      <w:r w:rsidR="00F34E2E">
        <w:tab/>
      </w:r>
      <w:r w:rsidR="00F34E2E">
        <w:tab/>
      </w:r>
      <w:r w:rsidR="00F34E2E">
        <w:tab/>
      </w:r>
      <w:r w:rsidR="00F34E2E">
        <w:tab/>
      </w:r>
      <w:r w:rsidR="00F34E2E">
        <w:tab/>
        <w:t>:</w:t>
      </w:r>
      <w:r w:rsidRPr="00BA006D">
        <w:t xml:space="preserve"> </w:t>
      </w:r>
    </w:p>
    <w:p w:rsidR="00197688" w:rsidRPr="00BA006D" w:rsidRDefault="00486F6C" w:rsidP="00F34E2E">
      <w:pPr>
        <w:jc w:val="both"/>
        <w:divId w:val="1620334586"/>
      </w:pPr>
      <w:r w:rsidRPr="00BA006D">
        <w:t>ç) Yüklenicinin tebligata esas adresi</w:t>
      </w:r>
      <w:r w:rsidR="00F34E2E">
        <w:tab/>
      </w:r>
      <w:r w:rsidR="00F34E2E">
        <w:tab/>
      </w:r>
      <w:r w:rsidR="00F34E2E">
        <w:tab/>
      </w:r>
      <w:r w:rsidRPr="00BA006D">
        <w:t xml:space="preserve">: </w:t>
      </w:r>
    </w:p>
    <w:p w:rsidR="00197688" w:rsidRPr="00BA006D" w:rsidRDefault="00486F6C" w:rsidP="00F34E2E">
      <w:pPr>
        <w:jc w:val="both"/>
        <w:divId w:val="1620334586"/>
      </w:pPr>
      <w:r w:rsidRPr="00BA006D">
        <w:t>d) Telefon numarası</w:t>
      </w:r>
      <w:r w:rsidR="00F34E2E">
        <w:tab/>
      </w:r>
      <w:r w:rsidR="00F34E2E">
        <w:tab/>
      </w:r>
      <w:r w:rsidR="00F34E2E">
        <w:tab/>
      </w:r>
      <w:r w:rsidR="00F34E2E">
        <w:tab/>
      </w:r>
      <w:r w:rsidR="00F34E2E">
        <w:tab/>
      </w:r>
      <w:r w:rsidRPr="00BA006D">
        <w:t xml:space="preserve">: </w:t>
      </w:r>
    </w:p>
    <w:p w:rsidR="00197688" w:rsidRPr="00BA006D" w:rsidRDefault="00486F6C" w:rsidP="00F34E2E">
      <w:pPr>
        <w:jc w:val="both"/>
        <w:divId w:val="1620334586"/>
      </w:pPr>
      <w:r w:rsidRPr="00BA006D">
        <w:t>e) Bildirime esas faks numarası</w:t>
      </w:r>
      <w:r w:rsidR="00F34E2E">
        <w:tab/>
      </w:r>
      <w:r w:rsidR="00F34E2E">
        <w:tab/>
      </w:r>
      <w:r w:rsidR="00F34E2E">
        <w:tab/>
      </w:r>
      <w:r w:rsidRPr="00BA006D">
        <w:t xml:space="preserve">: </w:t>
      </w:r>
    </w:p>
    <w:p w:rsidR="00197688" w:rsidRPr="00BA006D" w:rsidRDefault="00486F6C" w:rsidP="00F34E2E">
      <w:pPr>
        <w:jc w:val="both"/>
        <w:divId w:val="1620334586"/>
      </w:pPr>
      <w:r w:rsidRPr="00BA006D">
        <w:t>f) Bildirime esas elektronik posta adresi (varsa)</w:t>
      </w:r>
      <w:r w:rsidR="00F34E2E">
        <w:tab/>
      </w:r>
      <w:r w:rsidRPr="00BA006D">
        <w:t xml:space="preserve">: </w:t>
      </w:r>
    </w:p>
    <w:p w:rsidR="00DF7353" w:rsidRDefault="00DF7353" w:rsidP="00E05396">
      <w:pPr>
        <w:jc w:val="both"/>
        <w:divId w:val="135076975"/>
        <w:rPr>
          <w:b/>
          <w:bCs/>
        </w:rPr>
      </w:pPr>
    </w:p>
    <w:p w:rsidR="00197688" w:rsidRPr="00BA006D" w:rsidRDefault="00486F6C" w:rsidP="00E05396">
      <w:pPr>
        <w:jc w:val="both"/>
        <w:divId w:val="135076975"/>
      </w:pPr>
      <w:r w:rsidRPr="00BA006D">
        <w:rPr>
          <w:b/>
          <w:bCs/>
        </w:rPr>
        <w:t>2.3.</w:t>
      </w:r>
      <w:r w:rsidRPr="00BA006D">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97688" w:rsidRPr="00BA006D" w:rsidRDefault="00486F6C" w:rsidP="00E05396">
      <w:pPr>
        <w:jc w:val="both"/>
        <w:divId w:val="135076975"/>
      </w:pPr>
      <w:r w:rsidRPr="00BA006D">
        <w:rPr>
          <w:b/>
          <w:bCs/>
        </w:rPr>
        <w:t>2.4.</w:t>
      </w:r>
      <w:r w:rsidRPr="00BA006D">
        <w:t xml:space="preserve"> Taraflar, yazılı tebligatı daha sonra süresi içinde yapmak kaydıyla, kurye, faks veya elektronik posta gibi diğer yollarla da bildirim yapabilirler. </w:t>
      </w:r>
    </w:p>
    <w:p w:rsidR="00197688" w:rsidRPr="00BA006D" w:rsidRDefault="00486F6C" w:rsidP="00E05396">
      <w:pPr>
        <w:spacing w:before="120"/>
        <w:jc w:val="both"/>
        <w:divId w:val="135076975"/>
        <w:rPr>
          <w:b/>
          <w:bCs/>
        </w:rPr>
      </w:pPr>
      <w:r w:rsidRPr="00BA006D">
        <w:rPr>
          <w:b/>
          <w:bCs/>
          <w:color w:val="auto"/>
        </w:rPr>
        <w:t>Madde 3 - Sözleşmenin dili</w:t>
      </w:r>
    </w:p>
    <w:p w:rsidR="00197688" w:rsidRPr="00BA006D" w:rsidRDefault="00486F6C" w:rsidP="00E05396">
      <w:pPr>
        <w:jc w:val="both"/>
        <w:divId w:val="135076975"/>
        <w:rPr>
          <w:b/>
          <w:bCs/>
        </w:rPr>
      </w:pPr>
      <w:r w:rsidRPr="00BA006D">
        <w:rPr>
          <w:b/>
          <w:bCs/>
        </w:rPr>
        <w:t xml:space="preserve">3.1. </w:t>
      </w:r>
      <w:r w:rsidRPr="00BA006D">
        <w:rPr>
          <w:bCs/>
        </w:rPr>
        <w:t xml:space="preserve">Sözleşme </w:t>
      </w:r>
      <w:r w:rsidR="00176743" w:rsidRPr="00BA006D">
        <w:rPr>
          <w:bCs/>
        </w:rPr>
        <w:t xml:space="preserve">ve ekleri </w:t>
      </w:r>
      <w:r w:rsidRPr="00BA006D">
        <w:rPr>
          <w:bCs/>
        </w:rPr>
        <w:t>Türkçe olarak hazırlanmıştır.</w:t>
      </w:r>
      <w:r w:rsidRPr="00BA006D">
        <w:rPr>
          <w:b/>
          <w:bCs/>
        </w:rPr>
        <w:t xml:space="preserve"> </w:t>
      </w:r>
    </w:p>
    <w:p w:rsidR="00197688" w:rsidRPr="00BA006D" w:rsidRDefault="00486F6C" w:rsidP="00E05396">
      <w:pPr>
        <w:spacing w:before="120"/>
        <w:jc w:val="both"/>
        <w:divId w:val="135076975"/>
      </w:pPr>
      <w:r w:rsidRPr="00BA006D">
        <w:rPr>
          <w:b/>
          <w:bCs/>
          <w:color w:val="auto"/>
        </w:rPr>
        <w:t>Madde 4 - Tanımlar</w:t>
      </w:r>
    </w:p>
    <w:p w:rsidR="00197688" w:rsidRPr="00BA006D" w:rsidRDefault="00486F6C" w:rsidP="00E05396">
      <w:pPr>
        <w:jc w:val="both"/>
        <w:divId w:val="135076975"/>
      </w:pPr>
      <w:r w:rsidRPr="00BA006D">
        <w:rPr>
          <w:b/>
          <w:bCs/>
        </w:rPr>
        <w:t>4.1.</w:t>
      </w:r>
      <w:r w:rsidRPr="00BA006D">
        <w:t xml:space="preserve"> Bu Sözleşmenin uygulanmasında; 4734 sayılı Kamu İhale Kanunu, 4735 sayılı Kamu İhale Sözleşmeleri Kanunu, </w:t>
      </w:r>
      <w:r w:rsidR="00FC203B">
        <w:t xml:space="preserve">24.08.2021 tarih ve 4416 sayılı Cumhurbaşkanı Kararı, </w:t>
      </w:r>
      <w:r w:rsidR="002A3223">
        <w:t xml:space="preserve">MSB Askeri Fabrikalar ve Tersaneler Genel Müdürlüğü Tarafından 4734 Sayılı Kamu İhale Kanununun 3’üncü </w:t>
      </w:r>
      <w:r w:rsidR="00FB44E2">
        <w:t xml:space="preserve">Maddesinin (b) </w:t>
      </w:r>
      <w:r w:rsidR="002A3223">
        <w:t xml:space="preserve">Bendi Kapsamında Yapılacak Mal ve Hizmet Alımları Yönergesi,  </w:t>
      </w:r>
      <w:r w:rsidRPr="00BA006D">
        <w:t xml:space="preserve">Mal Alımı İhaleleri Uygulama Yönetmeliği ile </w:t>
      </w:r>
      <w:r w:rsidR="00260827">
        <w:rPr>
          <w:rFonts w:eastAsia="Times New Roman"/>
          <w:bCs/>
          <w:color w:val="000000" w:themeColor="text1"/>
        </w:rPr>
        <w:t>MSB</w:t>
      </w:r>
      <w:r w:rsidR="00260827" w:rsidRPr="00D028CC">
        <w:rPr>
          <w:rFonts w:eastAsia="Times New Roman"/>
          <w:bCs/>
          <w:color w:val="000000" w:themeColor="text1"/>
        </w:rPr>
        <w:t xml:space="preserve"> Mal Alımları Denetim, Muayene ve Kabul İşlemleri Yönergesi</w:t>
      </w:r>
      <w:r w:rsidRPr="00BA006D">
        <w:t xml:space="preserve"> ve </w:t>
      </w:r>
      <w:r w:rsidR="00176743" w:rsidRPr="00BA006D">
        <w:t>alım</w:t>
      </w:r>
      <w:r w:rsidRPr="00BA006D">
        <w:t xml:space="preserve"> dokümanında yer alan tanımlar geçerlidir. </w:t>
      </w:r>
    </w:p>
    <w:p w:rsidR="00197688" w:rsidRPr="00BA006D" w:rsidRDefault="00486F6C" w:rsidP="00E05396">
      <w:pPr>
        <w:spacing w:before="120"/>
        <w:jc w:val="both"/>
        <w:divId w:val="135076975"/>
        <w:rPr>
          <w:b/>
          <w:bCs/>
        </w:rPr>
      </w:pPr>
      <w:r w:rsidRPr="00BA006D">
        <w:rPr>
          <w:b/>
          <w:bCs/>
          <w:color w:val="auto"/>
        </w:rPr>
        <w:t>Madde 5 - Sözleşmenin konusu işin/alımın tanımı</w:t>
      </w:r>
    </w:p>
    <w:p w:rsidR="00197688" w:rsidRPr="00BA006D" w:rsidRDefault="00486F6C" w:rsidP="00E05396">
      <w:pPr>
        <w:jc w:val="both"/>
        <w:divId w:val="135076975"/>
        <w:rPr>
          <w:bCs/>
        </w:rPr>
      </w:pPr>
      <w:r w:rsidRPr="00BA006D">
        <w:rPr>
          <w:b/>
          <w:bCs/>
        </w:rPr>
        <w:t xml:space="preserve">5.1. </w:t>
      </w:r>
      <w:r w:rsidRPr="00BA006D">
        <w:rPr>
          <w:bCs/>
        </w:rPr>
        <w:t>Sözleşmenin konusu; İdarenin ihtiyacı ola</w:t>
      </w:r>
      <w:r w:rsidR="00017C4E">
        <w:rPr>
          <w:bCs/>
        </w:rPr>
        <w:t>n ve</w:t>
      </w:r>
      <w:r w:rsidR="0096784E" w:rsidRPr="0096784E">
        <w:rPr>
          <w:bCs/>
        </w:rPr>
        <w:t xml:space="preserve"> </w:t>
      </w:r>
      <w:r w:rsidR="0096784E" w:rsidRPr="00BA006D">
        <w:rPr>
          <w:bCs/>
        </w:rPr>
        <w:t>teknik özellikleri</w:t>
      </w:r>
      <w:r w:rsidR="00017C4E">
        <w:rPr>
          <w:bCs/>
        </w:rPr>
        <w:t xml:space="preserve"> </w:t>
      </w:r>
      <w:r w:rsidR="0096784E">
        <w:rPr>
          <w:bCs/>
        </w:rPr>
        <w:t>ihtiyaç çizelgesinde</w:t>
      </w:r>
      <w:r w:rsidR="00017C4E">
        <w:rPr>
          <w:bCs/>
        </w:rPr>
        <w:t xml:space="preserve"> </w:t>
      </w:r>
      <w:r w:rsidR="00017C4E">
        <w:rPr>
          <w:bCs/>
          <w:color w:val="000000" w:themeColor="text1"/>
        </w:rPr>
        <w:t>ve/veya teknik şartnamede</w:t>
      </w:r>
      <w:r w:rsidR="00391F06" w:rsidRPr="00BA006D">
        <w:rPr>
          <w:bCs/>
        </w:rPr>
        <w:t xml:space="preserve"> </w:t>
      </w:r>
      <w:r w:rsidR="007B2B01" w:rsidRPr="00BA006D">
        <w:rPr>
          <w:bCs/>
        </w:rPr>
        <w:t xml:space="preserve">düzenlenen </w:t>
      </w:r>
      <w:r w:rsidR="00F4750A">
        <w:rPr>
          <w:b/>
          <w:bCs/>
        </w:rPr>
        <w:t>3</w:t>
      </w:r>
      <w:r w:rsidR="0096784E" w:rsidRPr="0096784E">
        <w:rPr>
          <w:b/>
          <w:bCs/>
        </w:rPr>
        <w:t xml:space="preserve"> (</w:t>
      </w:r>
      <w:r w:rsidR="00F4750A">
        <w:rPr>
          <w:b/>
          <w:bCs/>
        </w:rPr>
        <w:t>üç</w:t>
      </w:r>
      <w:r w:rsidR="0096784E" w:rsidRPr="0096784E">
        <w:rPr>
          <w:b/>
          <w:bCs/>
        </w:rPr>
        <w:t xml:space="preserve">) kısım </w:t>
      </w:r>
      <w:r w:rsidR="00F4750A">
        <w:rPr>
          <w:b/>
          <w:bCs/>
        </w:rPr>
        <w:t>13</w:t>
      </w:r>
      <w:r w:rsidR="007B183D">
        <w:rPr>
          <w:b/>
          <w:bCs/>
        </w:rPr>
        <w:t>0</w:t>
      </w:r>
      <w:r w:rsidR="0096784E" w:rsidRPr="0096784E">
        <w:rPr>
          <w:b/>
          <w:bCs/>
        </w:rPr>
        <w:t xml:space="preserve"> (</w:t>
      </w:r>
      <w:r w:rsidR="00F4750A">
        <w:rPr>
          <w:b/>
          <w:bCs/>
        </w:rPr>
        <w:t>yüzotuz</w:t>
      </w:r>
      <w:r w:rsidR="0096784E" w:rsidRPr="0096784E">
        <w:rPr>
          <w:b/>
          <w:bCs/>
        </w:rPr>
        <w:t>) kalem</w:t>
      </w:r>
      <w:r w:rsidR="00017C4E">
        <w:rPr>
          <w:b/>
          <w:color w:val="auto"/>
        </w:rPr>
        <w:t xml:space="preserve"> </w:t>
      </w:r>
      <w:r w:rsidR="00F4750A">
        <w:rPr>
          <w:b/>
          <w:color w:val="auto"/>
        </w:rPr>
        <w:t>hammadde mal alımı</w:t>
      </w:r>
      <w:r w:rsidR="00017C4E">
        <w:rPr>
          <w:b/>
          <w:color w:val="auto"/>
        </w:rPr>
        <w:t xml:space="preserve">, </w:t>
      </w:r>
      <w:r w:rsidR="00176743" w:rsidRPr="00BA006D">
        <w:t>alım</w:t>
      </w:r>
      <w:r w:rsidRPr="00BA006D">
        <w:rPr>
          <w:bCs/>
        </w:rPr>
        <w:t xml:space="preserve"> dokümanı ile bu sözleşmede belirlenen şartlar dahilinde Yüklenici tarafından temini ve İdareye teslimi işidir. </w:t>
      </w:r>
    </w:p>
    <w:p w:rsidR="00197688" w:rsidRPr="002A3223" w:rsidRDefault="00486F6C" w:rsidP="00E05396">
      <w:pPr>
        <w:jc w:val="both"/>
        <w:divId w:val="135076975"/>
        <w:rPr>
          <w:bCs/>
        </w:rPr>
      </w:pPr>
      <w:r w:rsidRPr="00BA006D">
        <w:rPr>
          <w:b/>
          <w:bCs/>
        </w:rPr>
        <w:t xml:space="preserve">5.1.1. </w:t>
      </w:r>
      <w:r w:rsidRPr="002A3223">
        <w:rPr>
          <w:b/>
          <w:bCs/>
        </w:rPr>
        <w:t>Sözleşme kapsamında alımı ya</w:t>
      </w:r>
      <w:r w:rsidR="002A3223" w:rsidRPr="002A3223">
        <w:rPr>
          <w:b/>
          <w:bCs/>
        </w:rPr>
        <w:t>pılacak mal / malların miktarı; Ek’li ihtiyaç çizelgesinde belirtilmiştir.</w:t>
      </w:r>
    </w:p>
    <w:p w:rsidR="00197688" w:rsidRPr="00BA006D" w:rsidRDefault="00486F6C" w:rsidP="00E05396">
      <w:pPr>
        <w:jc w:val="both"/>
        <w:divId w:val="135076975"/>
        <w:rPr>
          <w:b/>
          <w:bCs/>
        </w:rPr>
      </w:pPr>
      <w:r w:rsidRPr="00BA006D">
        <w:rPr>
          <w:b/>
          <w:bCs/>
        </w:rPr>
        <w:t xml:space="preserve">5.1.1.2. </w:t>
      </w:r>
      <w:r w:rsidRPr="00BA006D">
        <w:rPr>
          <w:bCs/>
        </w:rPr>
        <w:t xml:space="preserve">Bu </w:t>
      </w:r>
      <w:r w:rsidR="00482AC3" w:rsidRPr="00BA006D">
        <w:rPr>
          <w:bCs/>
        </w:rPr>
        <w:t>Sözleşme ile temin edilecek mal/</w:t>
      </w:r>
      <w:r w:rsidRPr="00BA006D">
        <w:rPr>
          <w:bCs/>
        </w:rPr>
        <w:t>mallar, sözleşme ve eklerinde yer alan düzenlemelere uygun teslim edilecektir.</w:t>
      </w:r>
      <w:r w:rsidRPr="00BA006D">
        <w:rPr>
          <w:b/>
          <w:bCs/>
        </w:rPr>
        <w:t xml:space="preserve"> </w:t>
      </w:r>
    </w:p>
    <w:p w:rsidR="00197688" w:rsidRPr="00BA006D" w:rsidRDefault="00486F6C" w:rsidP="00E05396">
      <w:pPr>
        <w:spacing w:before="120"/>
        <w:jc w:val="both"/>
        <w:divId w:val="135076975"/>
        <w:rPr>
          <w:b/>
          <w:bCs/>
        </w:rPr>
      </w:pPr>
      <w:r w:rsidRPr="00BA006D">
        <w:rPr>
          <w:b/>
          <w:bCs/>
          <w:color w:val="auto"/>
        </w:rPr>
        <w:t>Madde 6 - Sözleşmenin türü ve bedeli</w:t>
      </w:r>
    </w:p>
    <w:p w:rsidR="00197688" w:rsidRPr="00BA006D" w:rsidRDefault="004539A6" w:rsidP="00E05396">
      <w:pPr>
        <w:jc w:val="both"/>
        <w:divId w:val="135076975"/>
        <w:rPr>
          <w:bCs/>
        </w:rPr>
      </w:pPr>
      <w:r w:rsidRPr="004539A6">
        <w:rPr>
          <w:b/>
          <w:bCs/>
        </w:rPr>
        <w:t>6.1.</w:t>
      </w:r>
      <w:r>
        <w:rPr>
          <w:bCs/>
        </w:rPr>
        <w:t xml:space="preserve"> </w:t>
      </w:r>
      <w:r w:rsidR="00486F6C" w:rsidRPr="00BA006D">
        <w:rPr>
          <w:bCs/>
        </w:rPr>
        <w:t>Bu sözleşme birim fiyat sözleşme olup, İdarece hazırl</w:t>
      </w:r>
      <w:bookmarkStart w:id="0" w:name="_GoBack"/>
      <w:bookmarkEnd w:id="0"/>
      <w:r w:rsidR="00486F6C" w:rsidRPr="00BA006D">
        <w:rPr>
          <w:bCs/>
        </w:rPr>
        <w:t xml:space="preserve">anmış cetvelde yer alan her bir iş kaleminin miktarı ile bu iş kalemleri için Yüklenici tarafından teklif edilen birim fiyatların çarpımı </w:t>
      </w:r>
      <w:r w:rsidR="00486F6C" w:rsidRPr="00BA006D">
        <w:rPr>
          <w:bCs/>
        </w:rPr>
        <w:lastRenderedPageBreak/>
        <w:t>sonucu bulunan tutarların toplamı olan .........</w:t>
      </w:r>
      <w:r w:rsidR="00702C19" w:rsidRPr="00BA006D">
        <w:rPr>
          <w:bCs/>
        </w:rPr>
        <w:t>.....</w:t>
      </w:r>
      <w:r w:rsidR="00486F6C" w:rsidRPr="00BA006D">
        <w:rPr>
          <w:bCs/>
        </w:rPr>
        <w:t>....</w:t>
      </w:r>
      <w:r w:rsidR="00702C19" w:rsidRPr="00BA006D">
        <w:rPr>
          <w:bCs/>
        </w:rPr>
        <w:t xml:space="preserve"> </w:t>
      </w:r>
      <w:r w:rsidR="00702C19" w:rsidRPr="00BA006D">
        <w:rPr>
          <w:b/>
          <w:bCs/>
          <w:color w:val="000000" w:themeColor="text1"/>
        </w:rPr>
        <w:t>(rakam ve yazıyla)</w:t>
      </w:r>
      <w:r w:rsidR="00702C19" w:rsidRPr="00BA006D">
        <w:rPr>
          <w:bCs/>
        </w:rPr>
        <w:t xml:space="preserve">  </w:t>
      </w:r>
      <w:r w:rsidR="00486F6C" w:rsidRPr="00BA006D">
        <w:rPr>
          <w:bCs/>
        </w:rPr>
        <w:t>.............</w:t>
      </w:r>
      <w:r w:rsidR="00702C19" w:rsidRPr="00BA006D">
        <w:rPr>
          <w:bCs/>
        </w:rPr>
        <w:t>................................</w:t>
      </w:r>
      <w:r w:rsidR="00486F6C" w:rsidRPr="00BA006D">
        <w:rPr>
          <w:bCs/>
        </w:rPr>
        <w:t xml:space="preserve">............. bedel üzerinden akdedilmiştir. </w:t>
      </w:r>
    </w:p>
    <w:p w:rsidR="00197688" w:rsidRPr="00BA006D" w:rsidRDefault="00486F6C" w:rsidP="00E05396">
      <w:pPr>
        <w:jc w:val="both"/>
        <w:divId w:val="135076975"/>
        <w:rPr>
          <w:bCs/>
        </w:rPr>
      </w:pPr>
      <w:r w:rsidRPr="00BA006D">
        <w:rPr>
          <w:bCs/>
        </w:rPr>
        <w:t>Alınan m</w:t>
      </w:r>
      <w:r w:rsidR="0035097B" w:rsidRPr="00BA006D">
        <w:rPr>
          <w:bCs/>
        </w:rPr>
        <w:t>a</w:t>
      </w:r>
      <w:r w:rsidRPr="00BA006D">
        <w:rPr>
          <w:bCs/>
        </w:rPr>
        <w:t xml:space="preserve">lların ve yapılan işlerin bedellerinin ödenmesinde, birim fiyat teklif cetvelinde Yüklenicinin teklif ettiği ve sözleşme bedelinin tespitinde kullanılan birim fiyatlar esas alınır. </w:t>
      </w:r>
    </w:p>
    <w:p w:rsidR="00197688" w:rsidRPr="00BA006D" w:rsidRDefault="00486F6C" w:rsidP="00E05396">
      <w:pPr>
        <w:spacing w:before="120"/>
        <w:jc w:val="both"/>
        <w:divId w:val="135076975"/>
      </w:pPr>
      <w:r w:rsidRPr="00BA006D">
        <w:rPr>
          <w:b/>
          <w:bCs/>
          <w:color w:val="auto"/>
        </w:rPr>
        <w:t>Madde 7 - Sözleşme bedeline dahil giderler</w:t>
      </w:r>
    </w:p>
    <w:p w:rsidR="00197688" w:rsidRPr="00BA006D" w:rsidRDefault="00486F6C" w:rsidP="00E05396">
      <w:pPr>
        <w:jc w:val="both"/>
        <w:divId w:val="135076975"/>
      </w:pPr>
      <w:r w:rsidRPr="00BA006D">
        <w:rPr>
          <w:b/>
          <w:bCs/>
        </w:rPr>
        <w:t>7.1.</w:t>
      </w:r>
      <w:r w:rsidRPr="00BA006D">
        <w:t xml:space="preserve"> Sözleşme bedeline dahil olan vergi, resim ve harçlar</w:t>
      </w:r>
      <w:r w:rsidR="005577DA">
        <w:t>:</w:t>
      </w:r>
      <w:r w:rsidRPr="00BA006D">
        <w:t xml:space="preserve"> </w:t>
      </w:r>
    </w:p>
    <w:p w:rsidR="00187F1E" w:rsidRDefault="00486F6C" w:rsidP="00187F1E">
      <w:pPr>
        <w:shd w:val="clear" w:color="auto" w:fill="FFFFFF" w:themeFill="background1"/>
        <w:tabs>
          <w:tab w:val="left" w:pos="3686"/>
        </w:tabs>
        <w:spacing w:after="80"/>
        <w:jc w:val="both"/>
        <w:divId w:val="135076975"/>
        <w:rPr>
          <w:sz w:val="22"/>
          <w:szCs w:val="22"/>
        </w:rPr>
      </w:pPr>
      <w:r w:rsidRPr="00BA006D">
        <w:rPr>
          <w:b/>
          <w:bCs/>
        </w:rPr>
        <w:t>7.1.1.</w:t>
      </w:r>
      <w:r w:rsidRPr="00BA006D">
        <w:t xml:space="preserve"> </w:t>
      </w:r>
      <w:r w:rsidRPr="004539A6">
        <w:t xml:space="preserve">Taahhüdün yerine getirilmesine ilişkin </w:t>
      </w:r>
      <w:r w:rsidRPr="004539A6">
        <w:rPr>
          <w:bCs/>
          <w:color w:val="auto"/>
        </w:rPr>
        <w:t xml:space="preserve">yürürlükteki ilgili mevzuat ve sözleşme hükümleri gereğince </w:t>
      </w:r>
      <w:r w:rsidR="00176743" w:rsidRPr="004539A6">
        <w:rPr>
          <w:bCs/>
          <w:color w:val="auto"/>
        </w:rPr>
        <w:t>alım</w:t>
      </w:r>
      <w:r w:rsidRPr="004539A6">
        <w:rPr>
          <w:bCs/>
          <w:color w:val="auto"/>
        </w:rPr>
        <w:t xml:space="preserve"> ve sözleşmeye ve taahhüdün tamamının yapılmasına ait ödenecek bütün vergi </w:t>
      </w:r>
      <w:r w:rsidR="004539A6">
        <w:rPr>
          <w:bCs/>
          <w:color w:val="auto"/>
        </w:rPr>
        <w:t>(KDV ve ÖTV hariç),</w:t>
      </w:r>
      <w:r w:rsidRPr="004539A6">
        <w:rPr>
          <w:bCs/>
          <w:color w:val="auto"/>
        </w:rPr>
        <w:t xml:space="preserve"> resim, harçlar </w:t>
      </w:r>
      <w:r w:rsidRPr="00143DFB">
        <w:t>sözleşme bedeline dahildir.</w:t>
      </w:r>
      <w:r w:rsidR="00187F1E">
        <w:rPr>
          <w:color w:val="000000" w:themeColor="text1"/>
        </w:rPr>
        <w:t xml:space="preserve"> </w:t>
      </w:r>
      <w:r w:rsidR="00EF11BF" w:rsidRPr="00EF11BF">
        <w:rPr>
          <w:b/>
        </w:rPr>
        <w:t>Alımı yapılacak mal/malzemeler KDV Kanunu kapsamında olduğundan Yükleniciye, yürürlükteki yasal oran nispetinde KDV ödenecektir.</w:t>
      </w:r>
      <w:r w:rsidR="00187F1E" w:rsidRPr="0084467A">
        <w:rPr>
          <w:sz w:val="22"/>
          <w:szCs w:val="22"/>
        </w:rPr>
        <w:t xml:space="preserve"> </w:t>
      </w:r>
    </w:p>
    <w:p w:rsidR="00197688" w:rsidRPr="00BA006D" w:rsidRDefault="00486F6C" w:rsidP="00E05396">
      <w:pPr>
        <w:jc w:val="both"/>
        <w:divId w:val="135076975"/>
      </w:pPr>
      <w:r w:rsidRPr="00BA006D">
        <w:rPr>
          <w:b/>
          <w:bCs/>
        </w:rPr>
        <w:t>7.</w:t>
      </w:r>
      <w:r w:rsidR="00F54AE0" w:rsidRPr="00BA006D">
        <w:rPr>
          <w:b/>
          <w:bCs/>
        </w:rPr>
        <w:t>2</w:t>
      </w:r>
      <w:r w:rsidRPr="00BA006D">
        <w:rPr>
          <w:b/>
          <w:bCs/>
        </w:rPr>
        <w:t>.</w:t>
      </w:r>
      <w:r w:rsidRPr="00BA006D">
        <w:t xml:space="preserve"> Sözleşme bedeline dahil olan diğer giderler</w:t>
      </w:r>
      <w:r w:rsidR="005577DA">
        <w:t>:</w:t>
      </w:r>
      <w:r w:rsidRPr="00BA006D">
        <w:t xml:space="preserve"> </w:t>
      </w:r>
    </w:p>
    <w:p w:rsidR="00B07BE2" w:rsidRPr="00150E69" w:rsidRDefault="00486F6C" w:rsidP="00B07BE2">
      <w:pPr>
        <w:spacing w:after="120"/>
        <w:jc w:val="both"/>
        <w:divId w:val="135076975"/>
      </w:pPr>
      <w:r w:rsidRPr="00B07BE2">
        <w:rPr>
          <w:b/>
          <w:bCs/>
        </w:rPr>
        <w:t>7.2.</w:t>
      </w:r>
      <w:r w:rsidR="00F54AE0" w:rsidRPr="00B07BE2">
        <w:rPr>
          <w:b/>
          <w:bCs/>
        </w:rPr>
        <w:t>1.</w:t>
      </w:r>
      <w:r w:rsidRPr="00B07BE2">
        <w:t xml:space="preserve"> Taahhüdün yerine getirilmesine ilişkin </w:t>
      </w:r>
      <w:r w:rsidRPr="00B07BE2">
        <w:rPr>
          <w:bCs/>
          <w:color w:val="auto"/>
        </w:rPr>
        <w:t xml:space="preserve">ulaşım, ambalaj, tahmil, tahliye, istif, tartı, </w:t>
      </w:r>
      <w:r w:rsidR="00B07BE2" w:rsidRPr="00B07BE2">
        <w:rPr>
          <w:rStyle w:val="richtext"/>
          <w:bCs/>
        </w:rPr>
        <w:t xml:space="preserve">teknik şartnameye göre tutulacak numune payları, muayeneye hazır hale getirme ve muayene masrafları (muayene komisyonlarının yol ve özlük giderleri ile numune nakil masrafları hariç. </w:t>
      </w:r>
      <w:r w:rsidR="00B07BE2" w:rsidRPr="00B07BE2">
        <w:rPr>
          <w:bCs/>
          <w:color w:val="auto"/>
        </w:rPr>
        <w:t>TSK laboratuvarlarında yapılamayan analiz ve test masrafları vb.</w:t>
      </w:r>
      <w:r w:rsidR="00B07BE2" w:rsidRPr="00B07BE2">
        <w:rPr>
          <w:rStyle w:val="richtext"/>
          <w:bCs/>
        </w:rPr>
        <w:t xml:space="preserve">), her türlü sigorta giderleri, varsa; montaj ve montaja ilişkin giderler, eğitim giderleri, bakım giderleri, </w:t>
      </w:r>
      <w:r w:rsidR="005577DA">
        <w:rPr>
          <w:rStyle w:val="richtext"/>
          <w:bCs/>
        </w:rPr>
        <w:t xml:space="preserve">sözleşme ve eklerinin baskı ve çoğaltma giderleri, </w:t>
      </w:r>
      <w:r w:rsidR="00B07BE2" w:rsidRPr="00B07BE2">
        <w:rPr>
          <w:bCs/>
          <w:color w:val="auto"/>
        </w:rPr>
        <w:t>istenmesi halinde Garanti taahhütnamesi Damga Vergisi</w:t>
      </w:r>
      <w:r w:rsidR="00B07BE2" w:rsidRPr="00B07BE2">
        <w:rPr>
          <w:rStyle w:val="richtext"/>
          <w:bCs/>
        </w:rPr>
        <w:t xml:space="preserve"> vb.</w:t>
      </w:r>
      <w:r w:rsidR="00B07BE2" w:rsidRPr="00B07BE2">
        <w:t xml:space="preserve"> sözleşme bedeline dahildir.</w:t>
      </w:r>
    </w:p>
    <w:p w:rsidR="00197688" w:rsidRPr="00BA006D" w:rsidRDefault="00486F6C" w:rsidP="00E05396">
      <w:pPr>
        <w:spacing w:before="120"/>
        <w:jc w:val="both"/>
        <w:divId w:val="135076975"/>
      </w:pPr>
      <w:r w:rsidRPr="00BA006D">
        <w:rPr>
          <w:b/>
          <w:bCs/>
          <w:color w:val="auto"/>
        </w:rPr>
        <w:t>Madde 8 - Sözleşmenin ekleri</w:t>
      </w:r>
    </w:p>
    <w:p w:rsidR="00197688" w:rsidRPr="00BA006D" w:rsidRDefault="00486F6C" w:rsidP="00E05396">
      <w:pPr>
        <w:jc w:val="both"/>
        <w:divId w:val="135076975"/>
      </w:pPr>
      <w:r w:rsidRPr="00BA006D">
        <w:rPr>
          <w:b/>
          <w:bCs/>
        </w:rPr>
        <w:t>8.1.</w:t>
      </w:r>
      <w:r w:rsidRPr="00BA006D">
        <w:t xml:space="preserve"> İhale dokümanı, bu sözleşmenin eki ve ayrılmaz parçası olup İdareyi ve Yükleniciyi bağlar. Ancak, sözleşme hükümleri ile </w:t>
      </w:r>
      <w:r w:rsidR="00F618F2" w:rsidRPr="00BA006D">
        <w:rPr>
          <w:bCs/>
        </w:rPr>
        <w:t>alım</w:t>
      </w:r>
      <w:r w:rsidRPr="00BA006D">
        <w:t xml:space="preserve"> dokümanını oluşturan belgelerdeki hükümler arasında çelişki veya farklılıklar olması halinde </w:t>
      </w:r>
      <w:r w:rsidR="00F618F2" w:rsidRPr="00BA006D">
        <w:rPr>
          <w:bCs/>
        </w:rPr>
        <w:t>alım</w:t>
      </w:r>
      <w:r w:rsidRPr="00BA006D">
        <w:t xml:space="preserve"> dokümanında yer alan hükümler esas alınır. </w:t>
      </w:r>
    </w:p>
    <w:p w:rsidR="00197688" w:rsidRPr="00BA006D" w:rsidRDefault="00486F6C" w:rsidP="00E05396">
      <w:pPr>
        <w:jc w:val="both"/>
        <w:divId w:val="135076975"/>
      </w:pPr>
      <w:r w:rsidRPr="00BA006D">
        <w:rPr>
          <w:b/>
          <w:bCs/>
        </w:rPr>
        <w:t>8.2.</w:t>
      </w:r>
      <w:r w:rsidRPr="00BA006D">
        <w:t xml:space="preserve"> İhale dokümanını oluşturan belgeler arasındaki öncelik sıralaması aşağıdaki gibidir: </w:t>
      </w:r>
    </w:p>
    <w:p w:rsidR="00C5668F" w:rsidRPr="00EE7F6F" w:rsidRDefault="00AD7B78" w:rsidP="00C5668F">
      <w:pPr>
        <w:ind w:firstLine="426"/>
        <w:contextualSpacing/>
        <w:divId w:val="135076975"/>
        <w:rPr>
          <w:bCs/>
        </w:rPr>
      </w:pPr>
      <w:r>
        <w:rPr>
          <w:bCs/>
        </w:rPr>
        <w:t>1</w:t>
      </w:r>
      <w:r w:rsidR="001C45B9">
        <w:rPr>
          <w:bCs/>
        </w:rPr>
        <w:t xml:space="preserve">) </w:t>
      </w:r>
      <w:r>
        <w:rPr>
          <w:bCs/>
        </w:rPr>
        <w:t xml:space="preserve">İdari şartname ve ekleri </w:t>
      </w:r>
    </w:p>
    <w:p w:rsidR="00C5668F" w:rsidRPr="00EE7F6F" w:rsidRDefault="00AD7B78" w:rsidP="00C5668F">
      <w:pPr>
        <w:ind w:firstLine="426"/>
        <w:contextualSpacing/>
        <w:divId w:val="135076975"/>
        <w:rPr>
          <w:bCs/>
          <w:color w:val="auto"/>
        </w:rPr>
      </w:pPr>
      <w:r>
        <w:rPr>
          <w:bCs/>
          <w:color w:val="auto"/>
        </w:rPr>
        <w:t>2) Teknik şartname</w:t>
      </w:r>
    </w:p>
    <w:p w:rsidR="00C5668F" w:rsidRPr="00EE7F6F" w:rsidRDefault="00AD7B78" w:rsidP="00C5668F">
      <w:pPr>
        <w:tabs>
          <w:tab w:val="left" w:pos="567"/>
          <w:tab w:val="left" w:leader="dot" w:pos="9356"/>
        </w:tabs>
        <w:spacing w:after="120"/>
        <w:ind w:left="426"/>
        <w:contextualSpacing/>
        <w:jc w:val="both"/>
        <w:divId w:val="135076975"/>
        <w:rPr>
          <w:color w:val="auto"/>
        </w:rPr>
      </w:pPr>
      <w:r>
        <w:rPr>
          <w:color w:val="auto"/>
        </w:rPr>
        <w:t>3</w:t>
      </w:r>
      <w:r w:rsidR="00C5668F" w:rsidRPr="00EE7F6F">
        <w:rPr>
          <w:color w:val="auto"/>
        </w:rPr>
        <w:t xml:space="preserve">) </w:t>
      </w:r>
      <w:r>
        <w:rPr>
          <w:color w:val="auto"/>
        </w:rPr>
        <w:t>Sözleşme tasarısı ve ekleri</w:t>
      </w:r>
    </w:p>
    <w:p w:rsidR="00C5668F" w:rsidRPr="00251366" w:rsidRDefault="00C5668F" w:rsidP="00C5668F">
      <w:pPr>
        <w:divId w:val="135076975"/>
        <w:rPr>
          <w:b/>
          <w:bCs/>
          <w:color w:val="auto"/>
        </w:rPr>
      </w:pPr>
      <w:r>
        <w:rPr>
          <w:color w:val="auto"/>
        </w:rPr>
        <w:t xml:space="preserve">       </w:t>
      </w:r>
      <w:r w:rsidR="00AD7B78">
        <w:rPr>
          <w:color w:val="auto"/>
        </w:rPr>
        <w:t>4</w:t>
      </w:r>
      <w:r w:rsidRPr="00251366">
        <w:rPr>
          <w:color w:val="auto"/>
        </w:rPr>
        <w:t xml:space="preserve">) </w:t>
      </w:r>
      <w:r w:rsidR="003739BE">
        <w:rPr>
          <w:color w:val="auto"/>
        </w:rPr>
        <w:t>İhtiyaç Çizelgesi</w:t>
      </w:r>
      <w:r w:rsidRPr="00251366">
        <w:rPr>
          <w:rStyle w:val="DipnotBavurusu"/>
          <w:color w:val="auto"/>
        </w:rPr>
        <w:t xml:space="preserve"> </w:t>
      </w:r>
    </w:p>
    <w:p w:rsidR="00AD7B78" w:rsidRPr="00AD7B78" w:rsidRDefault="00AD7B78" w:rsidP="00AD7B78">
      <w:pPr>
        <w:divId w:val="135076975"/>
        <w:rPr>
          <w:bCs/>
          <w:color w:val="auto"/>
        </w:rPr>
      </w:pPr>
      <w:r w:rsidRPr="00AD7B78">
        <w:rPr>
          <w:bCs/>
          <w:color w:val="auto"/>
        </w:rPr>
        <w:t xml:space="preserve">       5) Standart formlar</w:t>
      </w:r>
    </w:p>
    <w:p w:rsidR="00AD7B78" w:rsidRPr="00AD7B78" w:rsidRDefault="0045414C" w:rsidP="00AD7B78">
      <w:pPr>
        <w:divId w:val="135076975"/>
        <w:rPr>
          <w:bCs/>
          <w:color w:val="auto"/>
        </w:rPr>
      </w:pPr>
      <w:r>
        <w:rPr>
          <w:bCs/>
          <w:color w:val="auto"/>
        </w:rPr>
        <w:t xml:space="preserve">       </w:t>
      </w:r>
      <w:r w:rsidR="00AD7B78" w:rsidRPr="00AD7B78">
        <w:rPr>
          <w:bCs/>
          <w:color w:val="auto"/>
        </w:rPr>
        <w:t>6) Teknik Bilgiler</w:t>
      </w:r>
      <w:r>
        <w:rPr>
          <w:bCs/>
          <w:color w:val="auto"/>
        </w:rPr>
        <w:t xml:space="preserve"> (Varsa)</w:t>
      </w:r>
      <w:r w:rsidR="00AD7B78" w:rsidRPr="00AD7B78">
        <w:rPr>
          <w:bCs/>
          <w:color w:val="auto"/>
        </w:rPr>
        <w:t xml:space="preserve"> (Malz</w:t>
      </w:r>
      <w:r>
        <w:rPr>
          <w:bCs/>
          <w:color w:val="auto"/>
        </w:rPr>
        <w:t>emeye ait teknik resim, parça no.</w:t>
      </w:r>
      <w:r w:rsidR="00AD7B78" w:rsidRPr="00AD7B78">
        <w:rPr>
          <w:bCs/>
          <w:color w:val="auto"/>
        </w:rPr>
        <w:t>, vb.)</w:t>
      </w:r>
    </w:p>
    <w:p w:rsidR="00F17669" w:rsidRDefault="00F17669" w:rsidP="00E05396">
      <w:pPr>
        <w:jc w:val="both"/>
        <w:divId w:val="135076975"/>
        <w:rPr>
          <w:b/>
          <w:bCs/>
        </w:rPr>
      </w:pPr>
    </w:p>
    <w:p w:rsidR="00197688" w:rsidRPr="00BA006D" w:rsidRDefault="00486F6C" w:rsidP="00E05396">
      <w:pPr>
        <w:jc w:val="both"/>
        <w:divId w:val="135076975"/>
      </w:pPr>
      <w:r w:rsidRPr="00BA006D">
        <w:rPr>
          <w:b/>
          <w:bCs/>
        </w:rPr>
        <w:t>8.3.</w:t>
      </w:r>
      <w:r w:rsidRPr="00BA006D">
        <w:t xml:space="preserve"> Yukarıdaki belgelerin zeyilnameleri, ait oldukları dokümanın öncelik sırasına sahiptir. </w:t>
      </w:r>
    </w:p>
    <w:p w:rsidR="00197688" w:rsidRPr="00BA006D" w:rsidRDefault="00486F6C" w:rsidP="00E05396">
      <w:pPr>
        <w:spacing w:before="120"/>
        <w:jc w:val="both"/>
        <w:divId w:val="135076975"/>
      </w:pPr>
      <w:r w:rsidRPr="00BA006D">
        <w:rPr>
          <w:b/>
          <w:bCs/>
          <w:color w:val="auto"/>
        </w:rPr>
        <w:t>Madde 9 - Sözleşmenin süresi</w:t>
      </w:r>
    </w:p>
    <w:p w:rsidR="00197688" w:rsidRPr="00BA006D" w:rsidRDefault="00486F6C" w:rsidP="00E05396">
      <w:pPr>
        <w:jc w:val="both"/>
        <w:divId w:val="135076975"/>
        <w:rPr>
          <w:color w:val="auto"/>
        </w:rPr>
      </w:pPr>
      <w:r w:rsidRPr="00BA006D">
        <w:rPr>
          <w:b/>
          <w:bCs/>
        </w:rPr>
        <w:t>9.1.</w:t>
      </w:r>
      <w:r w:rsidRPr="00BA006D">
        <w:t xml:space="preserve"> </w:t>
      </w:r>
      <w:r w:rsidR="00B07BE2" w:rsidRPr="00150E69">
        <w:t xml:space="preserve">Bu sözleşme, sözleşmenin imzalandığı tarihten garanti süresinin bitim tarihine kadar yürürlükte kalacaktır. </w:t>
      </w:r>
      <w:r w:rsidRPr="00BA006D">
        <w:rPr>
          <w:color w:val="auto"/>
        </w:rPr>
        <w:t xml:space="preserve"> </w:t>
      </w:r>
    </w:p>
    <w:p w:rsidR="00197688" w:rsidRPr="00BA006D" w:rsidRDefault="00486F6C" w:rsidP="00E05396">
      <w:pPr>
        <w:spacing w:before="120"/>
        <w:jc w:val="both"/>
        <w:divId w:val="135076975"/>
        <w:rPr>
          <w:b/>
          <w:bCs/>
          <w:color w:val="auto"/>
        </w:rPr>
      </w:pPr>
      <w:r w:rsidRPr="00BA006D">
        <w:rPr>
          <w:b/>
          <w:bCs/>
          <w:color w:val="auto"/>
        </w:rPr>
        <w:t>Madde 10 - Malın/İşin teslim alma şekil ve şartları ile teslim programı</w:t>
      </w:r>
    </w:p>
    <w:p w:rsidR="00080207" w:rsidRPr="00150E69" w:rsidRDefault="00B24472" w:rsidP="00080207">
      <w:pPr>
        <w:spacing w:after="120"/>
        <w:jc w:val="both"/>
        <w:divId w:val="135076975"/>
        <w:rPr>
          <w:b/>
        </w:rPr>
      </w:pPr>
      <w:r w:rsidRPr="00BA006D">
        <w:rPr>
          <w:b/>
          <w:bCs/>
          <w:color w:val="auto"/>
        </w:rPr>
        <w:t xml:space="preserve">10.1. </w:t>
      </w:r>
      <w:r w:rsidR="00080207" w:rsidRPr="00150E69">
        <w:rPr>
          <w:b/>
        </w:rPr>
        <w:t>Malın teslim edilme/işin yapılma yeri veya yerleri</w:t>
      </w:r>
      <w:r w:rsidR="00260827">
        <w:rPr>
          <w:b/>
        </w:rPr>
        <w:t xml:space="preserve"> :</w:t>
      </w:r>
      <w:r w:rsidR="00080207" w:rsidRPr="00150E69">
        <w:rPr>
          <w:b/>
        </w:rPr>
        <w:t xml:space="preserve"> </w:t>
      </w:r>
    </w:p>
    <w:p w:rsidR="00197688" w:rsidRPr="00D5536F" w:rsidRDefault="00B07BE2" w:rsidP="006609B8">
      <w:pPr>
        <w:spacing w:before="80"/>
        <w:jc w:val="both"/>
        <w:divId w:val="135076975"/>
        <w:rPr>
          <w:color w:val="auto"/>
        </w:rPr>
      </w:pPr>
      <w:r>
        <w:rPr>
          <w:b/>
          <w:bCs/>
          <w:color w:val="auto"/>
        </w:rPr>
        <w:t xml:space="preserve">10.1.1. </w:t>
      </w:r>
      <w:r w:rsidRPr="00B07BE2">
        <w:rPr>
          <w:bCs/>
          <w:color w:val="auto"/>
        </w:rPr>
        <w:t>Alım konusu mallar,</w:t>
      </w:r>
      <w:r>
        <w:rPr>
          <w:b/>
          <w:bCs/>
          <w:color w:val="auto"/>
        </w:rPr>
        <w:t xml:space="preserve"> </w:t>
      </w:r>
      <w:r w:rsidR="00F41C4A" w:rsidRPr="00D5536F">
        <w:rPr>
          <w:bCs/>
          <w:color w:val="auto"/>
        </w:rPr>
        <w:t>52’</w:t>
      </w:r>
      <w:r w:rsidR="00D5536F" w:rsidRPr="00D5536F">
        <w:rPr>
          <w:bCs/>
          <w:color w:val="auto"/>
        </w:rPr>
        <w:t>nci Bkm.Fb. Mlz.Ynt.Mrk.A.liği Tşn. (</w:t>
      </w:r>
      <w:r>
        <w:rPr>
          <w:bCs/>
          <w:color w:val="auto"/>
        </w:rPr>
        <w:t>Day.) 224 Mal Saymanlığı depoları</w:t>
      </w:r>
      <w:r w:rsidR="00260827">
        <w:rPr>
          <w:bCs/>
          <w:color w:val="auto"/>
        </w:rPr>
        <w:t>na teslim edilecektir.</w:t>
      </w:r>
      <w:r>
        <w:rPr>
          <w:bCs/>
          <w:color w:val="auto"/>
        </w:rPr>
        <w:t xml:space="preserve"> (</w:t>
      </w:r>
      <w:r w:rsidR="00D5536F" w:rsidRPr="00D5536F">
        <w:rPr>
          <w:bCs/>
          <w:color w:val="auto"/>
        </w:rPr>
        <w:t xml:space="preserve">Yolboyu Mah. Pirinçlik Mevki </w:t>
      </w:r>
      <w:r w:rsidR="00F41C4A" w:rsidRPr="00D5536F">
        <w:rPr>
          <w:bCs/>
          <w:color w:val="auto"/>
        </w:rPr>
        <w:t>K</w:t>
      </w:r>
      <w:r w:rsidR="00260827">
        <w:rPr>
          <w:bCs/>
          <w:color w:val="auto"/>
        </w:rPr>
        <w:t>ayapınar</w:t>
      </w:r>
      <w:r w:rsidR="00F41C4A" w:rsidRPr="00D5536F">
        <w:rPr>
          <w:bCs/>
          <w:color w:val="auto"/>
        </w:rPr>
        <w:t xml:space="preserve"> / DİYARBAKIR</w:t>
      </w:r>
      <w:r>
        <w:rPr>
          <w:bCs/>
          <w:color w:val="auto"/>
        </w:rPr>
        <w:t>)</w:t>
      </w:r>
    </w:p>
    <w:p w:rsidR="00080207" w:rsidRDefault="00486F6C" w:rsidP="00A117FE">
      <w:pPr>
        <w:spacing w:before="80"/>
        <w:jc w:val="both"/>
        <w:divId w:val="135076975"/>
        <w:rPr>
          <w:b/>
          <w:color w:val="auto"/>
        </w:rPr>
      </w:pPr>
      <w:r w:rsidRPr="00BA006D">
        <w:rPr>
          <w:b/>
          <w:bCs/>
          <w:color w:val="auto"/>
        </w:rPr>
        <w:t>10.2.</w:t>
      </w:r>
      <w:r w:rsidRPr="00BA006D">
        <w:rPr>
          <w:color w:val="auto"/>
        </w:rPr>
        <w:t xml:space="preserve"> </w:t>
      </w:r>
      <w:r w:rsidRPr="00BA006D">
        <w:rPr>
          <w:b/>
          <w:color w:val="auto"/>
        </w:rPr>
        <w:t xml:space="preserve">İşe başlama </w:t>
      </w:r>
      <w:r w:rsidR="007B2B01" w:rsidRPr="00BA006D">
        <w:rPr>
          <w:b/>
          <w:color w:val="auto"/>
        </w:rPr>
        <w:t xml:space="preserve">tarihi: </w:t>
      </w:r>
    </w:p>
    <w:p w:rsidR="00080207" w:rsidRPr="00150E69" w:rsidRDefault="00080207" w:rsidP="00080207">
      <w:pPr>
        <w:spacing w:after="120"/>
        <w:jc w:val="both"/>
        <w:divId w:val="135076975"/>
        <w:rPr>
          <w:bCs/>
        </w:rPr>
      </w:pPr>
      <w:r>
        <w:rPr>
          <w:b/>
          <w:color w:val="auto"/>
        </w:rPr>
        <w:t xml:space="preserve">10.2.1. </w:t>
      </w:r>
      <w:r w:rsidRPr="00150E69">
        <w:rPr>
          <w:bCs/>
        </w:rPr>
        <w:t>Sözleşmenin imzalanmasını takip eden ilk günden itibaren işe başlanacaktır. Ayrıca işe başlama tebligatı yapılmayacaktır.</w:t>
      </w:r>
    </w:p>
    <w:p w:rsidR="00AD7B78" w:rsidRDefault="00486F6C" w:rsidP="006609B8">
      <w:pPr>
        <w:spacing w:before="80"/>
        <w:jc w:val="both"/>
        <w:divId w:val="135076975"/>
        <w:rPr>
          <w:rFonts w:eastAsia="Times New Roman"/>
          <w:b/>
          <w:bCs/>
          <w:color w:val="auto"/>
        </w:rPr>
      </w:pPr>
      <w:r w:rsidRPr="00BA006D">
        <w:rPr>
          <w:b/>
          <w:bCs/>
          <w:color w:val="auto"/>
        </w:rPr>
        <w:t>10.3.</w:t>
      </w:r>
      <w:r w:rsidRPr="00BA006D">
        <w:rPr>
          <w:color w:val="auto"/>
        </w:rPr>
        <w:t xml:space="preserve"> </w:t>
      </w:r>
      <w:r w:rsidR="00AD7B78">
        <w:rPr>
          <w:rFonts w:eastAsia="Times New Roman"/>
          <w:b/>
          <w:bCs/>
          <w:color w:val="auto"/>
        </w:rPr>
        <w:t>Teslim programı ve teslim tarihi</w:t>
      </w:r>
    </w:p>
    <w:p w:rsidR="00702C19" w:rsidRPr="00BA006D" w:rsidRDefault="00AD7B78" w:rsidP="006609B8">
      <w:pPr>
        <w:spacing w:before="80"/>
        <w:jc w:val="both"/>
        <w:divId w:val="135076975"/>
        <w:rPr>
          <w:b/>
          <w:bCs/>
          <w:color w:val="auto"/>
        </w:rPr>
      </w:pPr>
      <w:r w:rsidRPr="00AD7B78">
        <w:rPr>
          <w:rFonts w:eastAsia="Times New Roman"/>
          <w:b/>
          <w:bCs/>
          <w:color w:val="auto"/>
        </w:rPr>
        <w:t>10.3.1.</w:t>
      </w:r>
      <w:r>
        <w:rPr>
          <w:rFonts w:eastAsia="Times New Roman"/>
          <w:bCs/>
          <w:color w:val="auto"/>
        </w:rPr>
        <w:t xml:space="preserve"> </w:t>
      </w:r>
      <w:r w:rsidRPr="00150E69">
        <w:t xml:space="preserve">Alımı yapılacak olan malzemeler, sözleşmenin imzalanmasını takip eden günden itibaren </w:t>
      </w:r>
      <w:r w:rsidR="00955467">
        <w:rPr>
          <w:b/>
          <w:color w:val="auto"/>
        </w:rPr>
        <w:t>30 (otuz</w:t>
      </w:r>
      <w:r w:rsidR="00954B5E">
        <w:rPr>
          <w:b/>
          <w:color w:val="auto"/>
        </w:rPr>
        <w:t>)</w:t>
      </w:r>
      <w:r w:rsidRPr="00AD7B78">
        <w:rPr>
          <w:b/>
          <w:color w:val="auto"/>
        </w:rPr>
        <w:t xml:space="preserve"> takvim günü</w:t>
      </w:r>
      <w:r w:rsidRPr="00150E69">
        <w:rPr>
          <w:color w:val="FF0000"/>
        </w:rPr>
        <w:t xml:space="preserve"> </w:t>
      </w:r>
      <w:r w:rsidRPr="00150E69">
        <w:t>içerisinde defaten</w:t>
      </w:r>
      <w:r w:rsidRPr="00150E69">
        <w:rPr>
          <w:color w:val="FF0000"/>
        </w:rPr>
        <w:t xml:space="preserve"> </w:t>
      </w:r>
      <w:r w:rsidRPr="00150E69">
        <w:t>teslim edebilecektir. Erken teslim kabul edilebilecektir.</w:t>
      </w:r>
      <w:r w:rsidR="00486F6C" w:rsidRPr="007B2B01">
        <w:rPr>
          <w:rFonts w:eastAsia="Times New Roman"/>
          <w:b/>
          <w:bCs/>
          <w:color w:val="auto"/>
        </w:rPr>
        <w:br/>
      </w:r>
      <w:r w:rsidR="006609B8" w:rsidRPr="00BA006D">
        <w:rPr>
          <w:b/>
          <w:bCs/>
          <w:color w:val="auto"/>
        </w:rPr>
        <w:t>10.</w:t>
      </w:r>
      <w:r w:rsidR="000E561A">
        <w:rPr>
          <w:b/>
          <w:bCs/>
          <w:color w:val="auto"/>
        </w:rPr>
        <w:t>4.</w:t>
      </w:r>
      <w:r w:rsidR="00702C19" w:rsidRPr="00BA006D">
        <w:rPr>
          <w:rFonts w:eastAsia="Times New Roman"/>
          <w:b/>
          <w:bCs/>
          <w:color w:val="auto"/>
        </w:rPr>
        <w:t xml:space="preserve"> </w:t>
      </w:r>
      <w:r w:rsidR="00486F6C" w:rsidRPr="00BA006D">
        <w:rPr>
          <w:rFonts w:eastAsia="Times New Roman"/>
          <w:b/>
          <w:bCs/>
          <w:color w:val="auto"/>
        </w:rPr>
        <w:t xml:space="preserve">Mal Teslimine İlişkin </w:t>
      </w:r>
      <w:r w:rsidR="007B2B01" w:rsidRPr="00BA006D">
        <w:rPr>
          <w:rFonts w:eastAsia="Times New Roman"/>
          <w:b/>
          <w:bCs/>
          <w:color w:val="auto"/>
        </w:rPr>
        <w:t>Hususlar:</w:t>
      </w:r>
    </w:p>
    <w:p w:rsidR="00A117FE" w:rsidRDefault="000E561A" w:rsidP="000E561A">
      <w:pPr>
        <w:contextualSpacing/>
        <w:jc w:val="both"/>
        <w:divId w:val="135076975"/>
        <w:rPr>
          <w:rFonts w:eastAsia="Times New Roman"/>
          <w:bCs/>
          <w:color w:val="auto"/>
        </w:rPr>
      </w:pPr>
      <w:r w:rsidRPr="000E561A">
        <w:rPr>
          <w:rFonts w:eastAsia="Times New Roman"/>
          <w:b/>
          <w:bCs/>
          <w:color w:val="auto"/>
        </w:rPr>
        <w:t>10.4.1.</w:t>
      </w:r>
      <w:r>
        <w:rPr>
          <w:rFonts w:eastAsia="Times New Roman"/>
          <w:bCs/>
          <w:color w:val="auto"/>
        </w:rPr>
        <w:t xml:space="preserve"> </w:t>
      </w:r>
      <w:r w:rsidR="00A117FE" w:rsidRPr="00D5536F">
        <w:rPr>
          <w:rFonts w:eastAsia="Times New Roman"/>
          <w:bCs/>
          <w:color w:val="auto"/>
        </w:rPr>
        <w:t>İşe başlama tarihi taraflarca sözleşmenin imzalanmasına müteakip (</w:t>
      </w:r>
      <w:r w:rsidR="00A117FE">
        <w:rPr>
          <w:rFonts w:eastAsia="Times New Roman"/>
          <w:bCs/>
          <w:color w:val="auto"/>
        </w:rPr>
        <w:t>ertesi gün</w:t>
      </w:r>
      <w:r w:rsidR="00A117FE" w:rsidRPr="00D5536F">
        <w:rPr>
          <w:rFonts w:eastAsia="Times New Roman"/>
          <w:bCs/>
          <w:color w:val="auto"/>
        </w:rPr>
        <w:t xml:space="preserve">) </w:t>
      </w:r>
      <w:r w:rsidR="00A117FE">
        <w:rPr>
          <w:rFonts w:eastAsia="Times New Roman"/>
          <w:bCs/>
          <w:color w:val="auto"/>
        </w:rPr>
        <w:t>günün tarihi olup</w:t>
      </w:r>
      <w:r w:rsidR="00A117FE" w:rsidRPr="00D5536F">
        <w:rPr>
          <w:rFonts w:eastAsia="Times New Roman"/>
          <w:bCs/>
          <w:color w:val="auto"/>
        </w:rPr>
        <w:t xml:space="preserve">, ayrıca yükleniciye tebligat yapılmayacak, işe başlama tutanağı tanzim edilmeyecektir. </w:t>
      </w:r>
    </w:p>
    <w:p w:rsidR="000E561A" w:rsidRPr="00D5536F" w:rsidRDefault="000E561A" w:rsidP="000E561A">
      <w:pPr>
        <w:contextualSpacing/>
        <w:jc w:val="both"/>
        <w:divId w:val="135076975"/>
        <w:rPr>
          <w:rFonts w:eastAsia="Times New Roman"/>
          <w:bCs/>
          <w:color w:val="auto"/>
        </w:rPr>
      </w:pPr>
    </w:p>
    <w:p w:rsidR="00197688" w:rsidRDefault="00486F6C" w:rsidP="000E561A">
      <w:pPr>
        <w:contextualSpacing/>
        <w:jc w:val="both"/>
        <w:divId w:val="135076975"/>
        <w:rPr>
          <w:b/>
        </w:rPr>
      </w:pPr>
      <w:r w:rsidRPr="00BA006D">
        <w:rPr>
          <w:b/>
          <w:bCs/>
        </w:rPr>
        <w:t>10.</w:t>
      </w:r>
      <w:r w:rsidR="00954B5E">
        <w:rPr>
          <w:b/>
          <w:bCs/>
        </w:rPr>
        <w:t>5</w:t>
      </w:r>
      <w:r w:rsidRPr="00BA006D">
        <w:rPr>
          <w:b/>
          <w:bCs/>
        </w:rPr>
        <w:t>.</w:t>
      </w:r>
      <w:r w:rsidRPr="00BA006D">
        <w:t xml:space="preserve"> </w:t>
      </w:r>
      <w:r w:rsidRPr="00BA006D">
        <w:rPr>
          <w:b/>
        </w:rPr>
        <w:t xml:space="preserve">Teslim programında değişiklik </w:t>
      </w:r>
    </w:p>
    <w:p w:rsidR="00197688" w:rsidRPr="00BA006D" w:rsidRDefault="00486F6C" w:rsidP="00E05396">
      <w:pPr>
        <w:jc w:val="both"/>
        <w:divId w:val="135076975"/>
      </w:pPr>
      <w:r w:rsidRPr="00BA006D">
        <w:rPr>
          <w:b/>
          <w:bCs/>
        </w:rPr>
        <w:t>10.</w:t>
      </w:r>
      <w:r w:rsidR="00954B5E">
        <w:rPr>
          <w:b/>
          <w:bCs/>
        </w:rPr>
        <w:t>5</w:t>
      </w:r>
      <w:r w:rsidRPr="00BA006D">
        <w:rPr>
          <w:b/>
          <w:bCs/>
        </w:rPr>
        <w:t>.1.</w:t>
      </w:r>
      <w:r w:rsidRPr="00BA006D">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BA006D" w:rsidRDefault="00486F6C" w:rsidP="00E05396">
      <w:pPr>
        <w:spacing w:before="120"/>
        <w:jc w:val="both"/>
        <w:divId w:val="135076975"/>
        <w:rPr>
          <w:b/>
          <w:bCs/>
        </w:rPr>
      </w:pPr>
      <w:r w:rsidRPr="00BA006D">
        <w:rPr>
          <w:b/>
          <w:bCs/>
          <w:color w:val="auto"/>
        </w:rPr>
        <w:t>Madde 11 - Teminata ilişkin hükümler</w:t>
      </w:r>
    </w:p>
    <w:p w:rsidR="00197688" w:rsidRPr="00BA006D" w:rsidRDefault="00486F6C" w:rsidP="00E05396">
      <w:pPr>
        <w:jc w:val="both"/>
        <w:divId w:val="135076975"/>
        <w:rPr>
          <w:b/>
          <w:bCs/>
        </w:rPr>
      </w:pPr>
      <w:r w:rsidRPr="00BA006D">
        <w:rPr>
          <w:b/>
          <w:bCs/>
        </w:rPr>
        <w:t xml:space="preserve">11.1. Kesin teminatın miktarı ve süresi: </w:t>
      </w:r>
    </w:p>
    <w:p w:rsidR="00197688" w:rsidRPr="00BA006D" w:rsidRDefault="00486F6C" w:rsidP="00E05396">
      <w:pPr>
        <w:jc w:val="both"/>
        <w:divId w:val="135076975"/>
        <w:rPr>
          <w:bCs/>
        </w:rPr>
      </w:pPr>
      <w:r w:rsidRPr="00BA006D">
        <w:rPr>
          <w:b/>
          <w:bCs/>
        </w:rPr>
        <w:t>11.1.1. Yüklenici</w:t>
      </w:r>
      <w:r w:rsidR="00702C19" w:rsidRPr="00BA006D">
        <w:rPr>
          <w:b/>
          <w:bCs/>
        </w:rPr>
        <w:t xml:space="preserve"> </w:t>
      </w:r>
      <w:r w:rsidRPr="00BA006D">
        <w:rPr>
          <w:b/>
          <w:bCs/>
        </w:rPr>
        <w:t>.............</w:t>
      </w:r>
      <w:r w:rsidR="00702C19" w:rsidRPr="00BA006D">
        <w:rPr>
          <w:b/>
          <w:bCs/>
        </w:rPr>
        <w:t>..</w:t>
      </w:r>
      <w:r w:rsidRPr="00BA006D">
        <w:rPr>
          <w:b/>
          <w:bCs/>
        </w:rPr>
        <w:t>.</w:t>
      </w:r>
      <w:r w:rsidR="00702C19" w:rsidRPr="00BA006D">
        <w:rPr>
          <w:b/>
          <w:bCs/>
        </w:rPr>
        <w:t xml:space="preserve"> </w:t>
      </w:r>
      <w:r w:rsidRPr="00BA006D">
        <w:rPr>
          <w:b/>
          <w:bCs/>
        </w:rPr>
        <w:t>.............</w:t>
      </w:r>
      <w:r w:rsidR="00702C19" w:rsidRPr="00BA006D">
        <w:rPr>
          <w:b/>
          <w:bCs/>
        </w:rPr>
        <w:t>...</w:t>
      </w:r>
      <w:r w:rsidR="00B24472" w:rsidRPr="00BA006D">
        <w:rPr>
          <w:b/>
          <w:bCs/>
        </w:rPr>
        <w:t>.............</w:t>
      </w:r>
      <w:r w:rsidR="00702C19" w:rsidRPr="00BA006D">
        <w:rPr>
          <w:b/>
          <w:bCs/>
        </w:rPr>
        <w:t>.</w:t>
      </w:r>
      <w:r w:rsidRPr="00BA006D">
        <w:rPr>
          <w:b/>
          <w:bCs/>
        </w:rPr>
        <w:t>................</w:t>
      </w:r>
      <w:r w:rsidR="00702C19" w:rsidRPr="00BA006D">
        <w:rPr>
          <w:b/>
          <w:bCs/>
        </w:rPr>
        <w:t xml:space="preserve"> </w:t>
      </w:r>
      <w:r w:rsidRPr="00BA006D">
        <w:rPr>
          <w:b/>
          <w:bCs/>
        </w:rPr>
        <w:t xml:space="preserve">[Teminat tutarı rakam ve yazı ile yazılacaktır.] </w:t>
      </w:r>
      <w:r w:rsidRPr="00BA006D">
        <w:rPr>
          <w:bCs/>
        </w:rPr>
        <w:t xml:space="preserve">teminat olarak vermiştir. </w:t>
      </w:r>
    </w:p>
    <w:p w:rsidR="00197688" w:rsidRPr="00BA006D" w:rsidRDefault="00486F6C" w:rsidP="00E05396">
      <w:pPr>
        <w:jc w:val="both"/>
        <w:divId w:val="135076975"/>
        <w:rPr>
          <w:bCs/>
        </w:rPr>
      </w:pPr>
      <w:r w:rsidRPr="00BA006D">
        <w:rPr>
          <w:b/>
          <w:bCs/>
        </w:rPr>
        <w:t xml:space="preserve">11.1.2. </w:t>
      </w:r>
      <w:r w:rsidRPr="00BA006D">
        <w:rPr>
          <w:bCs/>
        </w:rPr>
        <w:t xml:space="preserve">Kesin teminat mektubunun süresi </w:t>
      </w:r>
      <w:r w:rsidR="00702C19" w:rsidRPr="00BA006D">
        <w:rPr>
          <w:bCs/>
        </w:rPr>
        <w:t>…</w:t>
      </w:r>
      <w:r w:rsidR="00B24472" w:rsidRPr="00BA006D">
        <w:rPr>
          <w:bCs/>
        </w:rPr>
        <w:t>.</w:t>
      </w:r>
      <w:r w:rsidR="00702C19" w:rsidRPr="00BA006D">
        <w:rPr>
          <w:bCs/>
        </w:rPr>
        <w:t>.</w:t>
      </w:r>
      <w:r w:rsidRPr="00BA006D">
        <w:rPr>
          <w:bCs/>
        </w:rPr>
        <w:t>/</w:t>
      </w:r>
      <w:r w:rsidR="00702C19" w:rsidRPr="00BA006D">
        <w:rPr>
          <w:bCs/>
        </w:rPr>
        <w:t>.</w:t>
      </w:r>
      <w:r w:rsidR="00B24472" w:rsidRPr="00BA006D">
        <w:rPr>
          <w:bCs/>
        </w:rPr>
        <w:t>.</w:t>
      </w:r>
      <w:r w:rsidRPr="00BA006D">
        <w:rPr>
          <w:bCs/>
        </w:rPr>
        <w:t>../</w:t>
      </w:r>
      <w:r w:rsidR="00702C19" w:rsidRPr="00BA006D">
        <w:rPr>
          <w:bCs/>
        </w:rPr>
        <w:t>…</w:t>
      </w:r>
      <w:r w:rsidRPr="00BA006D">
        <w:rPr>
          <w:bCs/>
        </w:rPr>
        <w:t xml:space="preserve">.. tarihine kadardır. Bu sözleşme hükümleri çerçevesinde yükleniciye süre uzatımı verilmesi halinde kesin teminat mektubunun süresi, uzatılan süre kadar yenilenir. </w:t>
      </w:r>
    </w:p>
    <w:p w:rsidR="00197688" w:rsidRPr="00BA006D" w:rsidRDefault="00486F6C" w:rsidP="00E05396">
      <w:pPr>
        <w:jc w:val="both"/>
        <w:divId w:val="135076975"/>
        <w:rPr>
          <w:b/>
          <w:bCs/>
        </w:rPr>
      </w:pPr>
      <w:r w:rsidRPr="00BA006D">
        <w:rPr>
          <w:b/>
          <w:bCs/>
        </w:rPr>
        <w:t xml:space="preserve">11.2. Ek kesin teminat: </w:t>
      </w:r>
    </w:p>
    <w:p w:rsidR="00197688" w:rsidRPr="00BA006D" w:rsidRDefault="00486F6C" w:rsidP="00E05396">
      <w:pPr>
        <w:jc w:val="both"/>
        <w:divId w:val="135076975"/>
        <w:rPr>
          <w:bCs/>
        </w:rPr>
      </w:pPr>
      <w:r w:rsidRPr="00BA006D">
        <w:rPr>
          <w:b/>
          <w:bCs/>
        </w:rPr>
        <w:t xml:space="preserve">11.2.1. </w:t>
      </w:r>
      <w:r w:rsidRPr="00BA006D">
        <w:rPr>
          <w:bCs/>
        </w:rPr>
        <w:t>Fiyat farkı ödenmesinin öngörülmesi halinde, fiyat farkı olarak ödenecek bedelin % 6'si, iş artışı olması halinde artış tutarının %</w:t>
      </w:r>
      <w:r w:rsidR="00C5668F">
        <w:rPr>
          <w:bCs/>
        </w:rPr>
        <w:t xml:space="preserve"> </w:t>
      </w:r>
      <w:r w:rsidRPr="00BA006D">
        <w:rPr>
          <w:bCs/>
        </w:rPr>
        <w:t xml:space="preserve">6'si oranında teminat olarak kabul edilen değerler üzerinden ek kesin teminat alınır. Fiyat farkı olarak ödenecek bedel üzerinden hesaplanan ek kesin teminat miktarı, hakedişlerden kesinti yapılmak suretiyle de karşılanabilir. </w:t>
      </w:r>
    </w:p>
    <w:p w:rsidR="00197688" w:rsidRPr="00BA006D" w:rsidRDefault="00486F6C" w:rsidP="00E05396">
      <w:pPr>
        <w:jc w:val="both"/>
        <w:divId w:val="135076975"/>
        <w:rPr>
          <w:bCs/>
        </w:rPr>
      </w:pPr>
      <w:r w:rsidRPr="00BA006D">
        <w:rPr>
          <w:b/>
          <w:bCs/>
        </w:rPr>
        <w:t xml:space="preserve">11.2.2. </w:t>
      </w:r>
      <w:r w:rsidRPr="00BA006D">
        <w:rPr>
          <w:bCs/>
        </w:rPr>
        <w:t xml:space="preserve">Ek kesin teminatın, teminat mektubu olması halinde, ek kesin teminat mektubunun süresi kesin teminat mektubunun süresinden daha az olamaz. </w:t>
      </w:r>
    </w:p>
    <w:p w:rsidR="00197688" w:rsidRPr="00BA006D" w:rsidRDefault="00486F6C" w:rsidP="00E05396">
      <w:pPr>
        <w:jc w:val="both"/>
        <w:divId w:val="135076975"/>
        <w:rPr>
          <w:bCs/>
        </w:rPr>
      </w:pPr>
      <w:r w:rsidRPr="00BA006D">
        <w:rPr>
          <w:b/>
          <w:bCs/>
        </w:rPr>
        <w:t xml:space="preserve">11.2.3. </w:t>
      </w:r>
      <w:r w:rsidRPr="00BA006D">
        <w:rPr>
          <w:bCs/>
        </w:rPr>
        <w:t>Yüklenici tarafından verilen kesin ve ek kesin teminat</w:t>
      </w:r>
      <w:r w:rsidR="00D5536F">
        <w:rPr>
          <w:bCs/>
        </w:rPr>
        <w:t>, 4734 sayılı Kanunun 34’</w:t>
      </w:r>
      <w:r w:rsidRPr="00BA006D">
        <w:rPr>
          <w:bCs/>
        </w:rPr>
        <w:t xml:space="preserve">üncü maddesinde belirtilen değerlerle değiştirilebilir. </w:t>
      </w:r>
    </w:p>
    <w:p w:rsidR="00197688" w:rsidRPr="00BA006D" w:rsidRDefault="00486F6C" w:rsidP="00E05396">
      <w:pPr>
        <w:jc w:val="both"/>
        <w:divId w:val="135076975"/>
        <w:rPr>
          <w:b/>
          <w:bCs/>
        </w:rPr>
      </w:pPr>
      <w:r w:rsidRPr="00BA006D">
        <w:rPr>
          <w:b/>
          <w:bCs/>
        </w:rPr>
        <w:t xml:space="preserve">11.3. Kesin teminat ve ek kesin teminatın geri verilmesi: </w:t>
      </w:r>
    </w:p>
    <w:p w:rsidR="00197688" w:rsidRPr="00BA006D" w:rsidRDefault="00486F6C" w:rsidP="00E05396">
      <w:pPr>
        <w:jc w:val="both"/>
        <w:divId w:val="135076975"/>
        <w:rPr>
          <w:bCs/>
        </w:rPr>
      </w:pPr>
      <w:r w:rsidRPr="00BA006D">
        <w:rPr>
          <w:b/>
          <w:bCs/>
        </w:rPr>
        <w:t xml:space="preserve">11.3.1. </w:t>
      </w:r>
      <w:r w:rsidRPr="00BA006D">
        <w:rPr>
          <w:bCs/>
        </w:rPr>
        <w:t xml:space="preserve">Taahhüdün, sözleşme ve </w:t>
      </w:r>
      <w:r w:rsidR="0035097B" w:rsidRPr="00BA006D">
        <w:rPr>
          <w:bCs/>
        </w:rPr>
        <w:t xml:space="preserve">alım </w:t>
      </w:r>
      <w:r w:rsidRPr="00BA006D">
        <w:rPr>
          <w:bCs/>
        </w:rPr>
        <w:t>dokümanı hükümlerine uygun olarak yerine getirildiği ve Yüklenicinin bu işten dolayı İdareye herhangi bir borcunun olmadığı tespit edildikten sonra</w:t>
      </w:r>
      <w:r w:rsidR="0047752F">
        <w:rPr>
          <w:bCs/>
        </w:rPr>
        <w:t>; sözleşmenin konusu</w:t>
      </w:r>
      <w:r w:rsidRPr="00BA006D">
        <w:rPr>
          <w:bCs/>
        </w:rPr>
        <w:t xml:space="preserve"> piyasadan hazır halde alınıp satılan mal alımı olması ve bir garanti süresinin öngörülmesi halinde yarısı, garanti süresi dolduktan sonra kalanı, garanti süresi öngörülmeyen hallerde ise tamamı, Yükleniciye iade edilir. </w:t>
      </w:r>
    </w:p>
    <w:p w:rsidR="00197688" w:rsidRPr="00BA006D" w:rsidRDefault="00486F6C" w:rsidP="00E05396">
      <w:pPr>
        <w:jc w:val="both"/>
        <w:divId w:val="135076975"/>
        <w:rPr>
          <w:bCs/>
        </w:rPr>
      </w:pPr>
      <w:r w:rsidRPr="00BA006D">
        <w:rPr>
          <w:b/>
          <w:bCs/>
        </w:rPr>
        <w:t xml:space="preserve">11.3.2. </w:t>
      </w:r>
      <w:r w:rsidRPr="00BA006D">
        <w:rPr>
          <w:bCs/>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197688" w:rsidRPr="00BA006D" w:rsidRDefault="00486F6C" w:rsidP="00E05396">
      <w:pPr>
        <w:jc w:val="both"/>
        <w:divId w:val="135076975"/>
        <w:rPr>
          <w:bCs/>
        </w:rPr>
      </w:pPr>
      <w:r w:rsidRPr="00BA006D">
        <w:rPr>
          <w:b/>
          <w:bCs/>
        </w:rPr>
        <w:t xml:space="preserve">11.3.3. </w:t>
      </w:r>
      <w:r w:rsidRPr="00BA006D">
        <w:rPr>
          <w:bCs/>
        </w:rPr>
        <w:t>Yukarıdaki hükümlere göre mahsup işlemi yapılmasına gerek bulunmayan hallerde; alım konusu malın veya malların kabul tarihinden veya varsa garanti süresinin bitim tarihinden itibaren</w:t>
      </w:r>
      <w:r w:rsidR="00B24472" w:rsidRPr="00BA006D">
        <w:rPr>
          <w:bCs/>
        </w:rPr>
        <w:t xml:space="preserve"> 2</w:t>
      </w:r>
      <w:r w:rsidRPr="00BA006D">
        <w:rPr>
          <w:bCs/>
        </w:rPr>
        <w:t xml:space="preserve"> </w:t>
      </w:r>
      <w:r w:rsidR="00B24472" w:rsidRPr="00BA006D">
        <w:rPr>
          <w:bCs/>
        </w:rPr>
        <w:t>(</w:t>
      </w:r>
      <w:r w:rsidRPr="00BA006D">
        <w:rPr>
          <w:bCs/>
        </w:rPr>
        <w:t>iki</w:t>
      </w:r>
      <w:r w:rsidR="00B24472" w:rsidRPr="00BA006D">
        <w:rPr>
          <w:bCs/>
        </w:rPr>
        <w:t>)</w:t>
      </w:r>
      <w:r w:rsidRPr="00BA006D">
        <w:rPr>
          <w:bCs/>
        </w:rPr>
        <w:t xml:space="preserve"> yıl içinde İdarenin yazılı uyarısına rağmen, talep edilmemesi nedeniyle iade edilmeyen kesin teminat mektupları hükümsüz kalır ve düzenleyen bankaya iade edilir. Teminat mektubu dışındaki teminatlar, sürenin bitiminde Hazineye gelir kaydedilir. </w:t>
      </w:r>
    </w:p>
    <w:p w:rsidR="00197688" w:rsidRDefault="00486F6C" w:rsidP="00E05396">
      <w:pPr>
        <w:jc w:val="both"/>
        <w:divId w:val="135076975"/>
        <w:rPr>
          <w:bCs/>
        </w:rPr>
      </w:pPr>
      <w:r w:rsidRPr="00BA006D">
        <w:rPr>
          <w:b/>
          <w:bCs/>
        </w:rPr>
        <w:t>11.3.4.</w:t>
      </w:r>
      <w:r w:rsidRPr="00BA006D">
        <w:rPr>
          <w:bCs/>
        </w:rPr>
        <w:t xml:space="preserve"> Her ne suretle olursa olsun, İdarece alınan teminatlar haczedilemez ve üzerine ihtiyati tedbir konulamaz. </w:t>
      </w:r>
    </w:p>
    <w:p w:rsidR="000E561A" w:rsidRPr="00BA006D" w:rsidRDefault="000E561A" w:rsidP="00E05396">
      <w:pPr>
        <w:jc w:val="both"/>
        <w:divId w:val="135076975"/>
        <w:rPr>
          <w:bCs/>
        </w:rPr>
      </w:pPr>
    </w:p>
    <w:p w:rsidR="000E561A" w:rsidRPr="000E561A" w:rsidRDefault="000E561A" w:rsidP="000E561A">
      <w:pPr>
        <w:pStyle w:val="GvdeMetni"/>
        <w:spacing w:after="120"/>
        <w:divId w:val="135076975"/>
        <w:rPr>
          <w:rFonts w:ascii="Times New Roman" w:hAnsi="Times New Roman" w:cs="Times New Roman"/>
          <w:sz w:val="24"/>
        </w:rPr>
      </w:pPr>
      <w:r w:rsidRPr="000E561A">
        <w:rPr>
          <w:rFonts w:ascii="Times New Roman" w:hAnsi="Times New Roman" w:cs="Times New Roman"/>
          <w:sz w:val="24"/>
        </w:rPr>
        <w:t>Madde 12- Ödeme yeri ve şartları</w:t>
      </w:r>
    </w:p>
    <w:p w:rsidR="000E561A" w:rsidRPr="00150E69" w:rsidRDefault="000E561A" w:rsidP="000E561A">
      <w:pPr>
        <w:spacing w:after="120"/>
        <w:jc w:val="both"/>
        <w:divId w:val="135076975"/>
      </w:pPr>
      <w:r w:rsidRPr="00150E69">
        <w:rPr>
          <w:b/>
        </w:rPr>
        <w:t>12.1.</w:t>
      </w:r>
      <w:r w:rsidRPr="00150E69">
        <w:t xml:space="preserve"> </w:t>
      </w:r>
      <w:r w:rsidRPr="00150E69">
        <w:rPr>
          <w:b/>
        </w:rPr>
        <w:t>Ödeme yeri:</w:t>
      </w:r>
    </w:p>
    <w:p w:rsidR="000E561A" w:rsidRPr="00150E69" w:rsidRDefault="000E561A" w:rsidP="000E561A">
      <w:pPr>
        <w:spacing w:after="120"/>
        <w:jc w:val="both"/>
        <w:divId w:val="135076975"/>
      </w:pPr>
      <w:r w:rsidRPr="00150E69">
        <w:rPr>
          <w:b/>
        </w:rPr>
        <w:t xml:space="preserve">12.1.1. </w:t>
      </w:r>
      <w:r w:rsidRPr="00150E69">
        <w:t xml:space="preserve">İdare tarafından sözleşmeye ilişkin ödemeler </w:t>
      </w:r>
      <w:r>
        <w:t>Diyarbakır</w:t>
      </w:r>
      <w:r w:rsidR="00EC5D41">
        <w:t xml:space="preserve"> </w:t>
      </w:r>
      <w:r w:rsidRPr="00150E69">
        <w:rPr>
          <w:bCs/>
        </w:rPr>
        <w:t>Tedarik Bölge Başkanlığı</w:t>
      </w:r>
      <w:r w:rsidRPr="00150E69">
        <w:rPr>
          <w:rStyle w:val="richtext"/>
          <w:bCs/>
        </w:rPr>
        <w:t xml:space="preserve"> Saymanlık Müdürlüğünce</w:t>
      </w:r>
      <w:r w:rsidRPr="00150E69">
        <w:rPr>
          <w:rStyle w:val="richtext"/>
          <w:b/>
          <w:bCs/>
        </w:rPr>
        <w:t xml:space="preserve"> </w:t>
      </w:r>
      <w:r w:rsidRPr="00150E69">
        <w:t>yapılacaktır. Yüklenici tarafından alım konusu malın, sözleşme ve alım dokümanına uygun şekilde teslim edilmesi koşuluyla ödemelere ilişkin hususlar ve ödeme zamanı aşağıda düzenlenmiştir.</w:t>
      </w:r>
    </w:p>
    <w:p w:rsidR="000E561A" w:rsidRPr="00150E69" w:rsidRDefault="000E561A" w:rsidP="000E561A">
      <w:pPr>
        <w:spacing w:after="120"/>
        <w:jc w:val="both"/>
        <w:divId w:val="135076975"/>
        <w:rPr>
          <w:b/>
        </w:rPr>
      </w:pPr>
      <w:r w:rsidRPr="00150E69">
        <w:rPr>
          <w:b/>
        </w:rPr>
        <w:t>12.2. Ödeme koşulları ve zamanı</w:t>
      </w:r>
    </w:p>
    <w:p w:rsidR="000E561A" w:rsidRPr="00150E69" w:rsidRDefault="000E561A" w:rsidP="000E561A">
      <w:pPr>
        <w:spacing w:after="120"/>
        <w:jc w:val="both"/>
        <w:divId w:val="135076975"/>
      </w:pPr>
      <w:r w:rsidRPr="00150E69">
        <w:rPr>
          <w:b/>
        </w:rPr>
        <w:t>12.2.1.</w:t>
      </w:r>
      <w:r w:rsidRPr="00150E69">
        <w:t xml:space="preserve"> </w:t>
      </w:r>
      <w:r w:rsidRPr="00150E69">
        <w:rPr>
          <w:b/>
        </w:rPr>
        <w:t xml:space="preserve"> </w:t>
      </w:r>
      <w:r w:rsidRPr="00150E69">
        <w:t>Ödemeye esas para birimi Türk Lirası’dır.</w:t>
      </w:r>
    </w:p>
    <w:p w:rsidR="000E561A" w:rsidRPr="00150E69" w:rsidRDefault="000E561A" w:rsidP="000E561A">
      <w:pPr>
        <w:spacing w:after="120"/>
        <w:jc w:val="both"/>
        <w:divId w:val="135076975"/>
      </w:pPr>
      <w:r w:rsidRPr="00150E69">
        <w:rPr>
          <w:b/>
        </w:rPr>
        <w:lastRenderedPageBreak/>
        <w:t>12.2.2.</w:t>
      </w:r>
      <w:r w:rsidRPr="00150E69">
        <w:tab/>
        <w:t xml:space="preserve"> İdare, Muayene ve Kabul Komisyonunca kabul raporu düzenlenmesinden itibaren Yüklenicinin yazılı talebi üzerine en geç </w:t>
      </w:r>
      <w:r>
        <w:rPr>
          <w:b/>
        </w:rPr>
        <w:t>120</w:t>
      </w:r>
      <w:r w:rsidRPr="00150E69">
        <w:rPr>
          <w:b/>
        </w:rPr>
        <w:t xml:space="preserve"> gün</w:t>
      </w:r>
      <w:r w:rsidRPr="00150E69">
        <w:t xml:space="preserve"> içinde Yükleniciye veya vekiline ödemeyi yapacaktır.</w:t>
      </w:r>
    </w:p>
    <w:p w:rsidR="000E561A" w:rsidRPr="00150E69" w:rsidRDefault="000E561A" w:rsidP="000E561A">
      <w:pPr>
        <w:spacing w:after="120"/>
        <w:jc w:val="both"/>
        <w:divId w:val="135076975"/>
      </w:pPr>
      <w:r w:rsidRPr="00150E69">
        <w:rPr>
          <w:b/>
        </w:rPr>
        <w:t>12.2.3.</w:t>
      </w:r>
      <w:r w:rsidRPr="00150E69">
        <w:t xml:space="preserve"> Yüklenici tarafından mal teslimi </w:t>
      </w:r>
    </w:p>
    <w:p w:rsidR="000E561A" w:rsidRPr="00150E69" w:rsidRDefault="000E561A" w:rsidP="000E561A">
      <w:pPr>
        <w:spacing w:after="120"/>
        <w:ind w:firstLine="708"/>
        <w:jc w:val="both"/>
        <w:divId w:val="135076975"/>
      </w:pPr>
      <w:r w:rsidRPr="00150E69">
        <w:t xml:space="preserve">a. Tek parti halinde mal teslimi yapılır ise; muayene sonucunda uygun bulunan tek parti malın ödemesi yapılacak, </w:t>
      </w:r>
    </w:p>
    <w:p w:rsidR="000E561A" w:rsidRPr="00150E69" w:rsidRDefault="000E561A" w:rsidP="000E561A">
      <w:pPr>
        <w:spacing w:after="120"/>
        <w:ind w:firstLine="708"/>
        <w:jc w:val="both"/>
        <w:divId w:val="135076975"/>
      </w:pPr>
      <w:r w:rsidRPr="00150E69">
        <w:t>b. Kısım halinde mal teslimi yapılır ise; muayene sonucunda uygun bulunan kısmın ödemesi yapılacaktır.</w:t>
      </w:r>
    </w:p>
    <w:p w:rsidR="000E561A" w:rsidRPr="005F4508" w:rsidRDefault="000E561A" w:rsidP="000E561A">
      <w:pPr>
        <w:spacing w:after="120"/>
        <w:jc w:val="both"/>
        <w:divId w:val="135076975"/>
        <w:rPr>
          <w:color w:val="auto"/>
        </w:rPr>
      </w:pPr>
      <w:r w:rsidRPr="005F4508">
        <w:rPr>
          <w:b/>
          <w:color w:val="auto"/>
        </w:rPr>
        <w:t>12.2.4.</w:t>
      </w:r>
      <w:r w:rsidRPr="005F4508">
        <w:rPr>
          <w:rStyle w:val="DipnotBavurusu"/>
          <w:color w:val="auto"/>
        </w:rPr>
        <w:t xml:space="preserve"> </w:t>
      </w:r>
      <w:r w:rsidRPr="005F4508">
        <w:rPr>
          <w:bCs/>
          <w:color w:val="auto"/>
        </w:rPr>
        <w:t>Ödemeler; 52’nci Bakım Fabrika Müdürlüğü Tşn.(Day) 2</w:t>
      </w:r>
      <w:r w:rsidR="00EC5D41">
        <w:rPr>
          <w:bCs/>
          <w:color w:val="auto"/>
        </w:rPr>
        <w:t>24</w:t>
      </w:r>
      <w:r w:rsidRPr="005F4508">
        <w:rPr>
          <w:bCs/>
          <w:color w:val="auto"/>
        </w:rPr>
        <w:t xml:space="preserve"> Mal Saymanlığınca tanzim edilecek Muayene Muhtırası, Taşınır Mal İşlem Belgesi, Fatura vb. diğer belgelerin eksiksiz ve tam olarak düzenlenmiş olması koşuluyla, idareye olan borçlar tahsil edilmek suretiyle, belgelerin 5</w:t>
      </w:r>
      <w:r w:rsidR="005F4508" w:rsidRPr="005F4508">
        <w:rPr>
          <w:bCs/>
          <w:color w:val="auto"/>
        </w:rPr>
        <w:t>2</w:t>
      </w:r>
      <w:r w:rsidRPr="005F4508">
        <w:rPr>
          <w:bCs/>
          <w:color w:val="auto"/>
        </w:rPr>
        <w:t>’nci Bakım Fabrika Müdürlüğü Maliye Bütçe Kısım Amirliğine gönderilmesine mü</w:t>
      </w:r>
      <w:r w:rsidR="0047752F">
        <w:rPr>
          <w:bCs/>
          <w:color w:val="auto"/>
        </w:rPr>
        <w:t xml:space="preserve">teakip tahakkuka bağlanarak </w:t>
      </w:r>
      <w:r w:rsidR="0047752F" w:rsidRPr="00F76AFA">
        <w:rPr>
          <w:b/>
          <w:bCs/>
          <w:color w:val="auto"/>
        </w:rPr>
        <w:t>2025</w:t>
      </w:r>
      <w:r w:rsidRPr="00F76AFA">
        <w:rPr>
          <w:b/>
          <w:bCs/>
          <w:color w:val="auto"/>
        </w:rPr>
        <w:t xml:space="preserve"> mali yılı</w:t>
      </w:r>
      <w:r w:rsidRPr="005F4508">
        <w:rPr>
          <w:bCs/>
          <w:color w:val="auto"/>
        </w:rPr>
        <w:t xml:space="preserve"> bütçesi “</w:t>
      </w:r>
      <w:r w:rsidR="005F4508" w:rsidRPr="005F4508">
        <w:rPr>
          <w:b/>
          <w:bCs/>
          <w:color w:val="auto"/>
        </w:rPr>
        <w:t>AFK70HD</w:t>
      </w:r>
      <w:r w:rsidR="00955467">
        <w:rPr>
          <w:b/>
          <w:bCs/>
          <w:color w:val="auto"/>
        </w:rPr>
        <w:t xml:space="preserve">12 </w:t>
      </w:r>
      <w:r w:rsidR="005F4508" w:rsidRPr="005F4508">
        <w:rPr>
          <w:b/>
          <w:bCs/>
          <w:color w:val="auto"/>
        </w:rPr>
        <w:t xml:space="preserve">numaralı </w:t>
      </w:r>
      <w:r w:rsidR="00955467">
        <w:rPr>
          <w:b/>
          <w:bCs/>
          <w:color w:val="auto"/>
        </w:rPr>
        <w:t>Hammadde Alımı</w:t>
      </w:r>
      <w:r w:rsidRPr="005F4508">
        <w:rPr>
          <w:bCs/>
          <w:color w:val="auto"/>
        </w:rPr>
        <w:t>’’</w:t>
      </w:r>
      <w:r w:rsidR="005F4508" w:rsidRPr="005F4508">
        <w:rPr>
          <w:bCs/>
          <w:color w:val="auto"/>
        </w:rPr>
        <w:t xml:space="preserve"> projesi</w:t>
      </w:r>
      <w:r w:rsidRPr="005F4508">
        <w:rPr>
          <w:bCs/>
          <w:color w:val="auto"/>
        </w:rPr>
        <w:t xml:space="preserve">, </w:t>
      </w:r>
      <w:r w:rsidR="005F4508" w:rsidRPr="005F4508">
        <w:rPr>
          <w:color w:val="auto"/>
        </w:rPr>
        <w:t xml:space="preserve">032702-1 Güvenlik ve Savunmaya Yönelik Silah, Araç, Gereç ve Savaş Teçhizatı Alımları </w:t>
      </w:r>
      <w:r w:rsidRPr="005F4508">
        <w:rPr>
          <w:bCs/>
          <w:color w:val="auto"/>
        </w:rPr>
        <w:t xml:space="preserve">harcama kaleminden, Hazine ve Maliye Bakanlığınca belirlenen esas ve usuller ile taahhüt edilen ödeneğin tahsisine müteakip, serbest bırakılan ödenekler çerçevesinde </w:t>
      </w:r>
      <w:r w:rsidR="005F4508" w:rsidRPr="005F4508">
        <w:rPr>
          <w:bCs/>
          <w:color w:val="auto"/>
        </w:rPr>
        <w:t xml:space="preserve">Diyarbakır </w:t>
      </w:r>
      <w:r w:rsidRPr="005F4508">
        <w:rPr>
          <w:bCs/>
          <w:color w:val="auto"/>
        </w:rPr>
        <w:t>Tedarik Bölge Başkanlığı Nakit Saymanlık Müdürlüğünce yapılacaktır.</w:t>
      </w:r>
      <w:r w:rsidRPr="005F4508">
        <w:rPr>
          <w:color w:val="auto"/>
        </w:rPr>
        <w:t xml:space="preserve"> </w:t>
      </w:r>
    </w:p>
    <w:p w:rsidR="000E561A" w:rsidRPr="00150E69" w:rsidRDefault="000E561A" w:rsidP="000E561A">
      <w:pPr>
        <w:spacing w:after="120"/>
        <w:jc w:val="both"/>
        <w:divId w:val="135076975"/>
      </w:pPr>
      <w:r w:rsidRPr="00150E69">
        <w:rPr>
          <w:b/>
        </w:rPr>
        <w:t>12.2.5</w:t>
      </w:r>
      <w:r w:rsidRPr="00150E69">
        <w:tab/>
      </w:r>
      <w:r w:rsidRPr="00150E69">
        <w:rPr>
          <w:bCs/>
        </w:rPr>
        <w:t>Ödeme emrinin saymanlık müdürlüğüne geç intikali veya nakit yokluğu (Ödeneğin serbest bırakılmaması) gibi nedenlerle ödemelerin gecikmesi halinde yüklenici herhangi bir hak talebinde bulunmayacak ve mal teslimatına devam edilecektir.</w:t>
      </w:r>
    </w:p>
    <w:p w:rsidR="000E561A" w:rsidRPr="00150E69" w:rsidRDefault="000E561A" w:rsidP="000E561A">
      <w:pPr>
        <w:spacing w:after="120"/>
        <w:jc w:val="both"/>
        <w:divId w:val="135076975"/>
        <w:rPr>
          <w:b/>
          <w:bCs/>
        </w:rPr>
      </w:pPr>
      <w:r w:rsidRPr="00150E69">
        <w:rPr>
          <w:b/>
        </w:rPr>
        <w:t>12.2.5.</w:t>
      </w:r>
      <w:r w:rsidRPr="00150E69">
        <w:rPr>
          <w:rStyle w:val="DipnotBavurusu"/>
        </w:rPr>
        <w:t xml:space="preserve"> </w:t>
      </w:r>
      <w:r w:rsidR="005F4508">
        <w:rPr>
          <w:bCs/>
        </w:rPr>
        <w:t xml:space="preserve">Söz konusu </w:t>
      </w:r>
      <w:r w:rsidRPr="00150E69">
        <w:rPr>
          <w:bCs/>
        </w:rPr>
        <w:t xml:space="preserve">mal alımı işinin </w:t>
      </w:r>
      <w:r w:rsidR="0047752F">
        <w:rPr>
          <w:bCs/>
          <w:color w:val="auto"/>
        </w:rPr>
        <w:t>2025</w:t>
      </w:r>
      <w:r w:rsidRPr="005F4508">
        <w:rPr>
          <w:bCs/>
          <w:color w:val="auto"/>
        </w:rPr>
        <w:t xml:space="preserve"> yılı sonuna kadar</w:t>
      </w:r>
      <w:r w:rsidRPr="00150E69">
        <w:rPr>
          <w:bCs/>
        </w:rPr>
        <w:t xml:space="preserve"> kesin kabulünün/tesellümünün yapılmaması durumunda (Malların reddedilmesi, muayeneye itiraz edilmesi vb.</w:t>
      </w:r>
      <w:r w:rsidRPr="00150E69">
        <w:t xml:space="preserve">) </w:t>
      </w:r>
      <w:r w:rsidRPr="00150E69">
        <w:rPr>
          <w:bCs/>
        </w:rPr>
        <w:t>3833 sayılı kanun gereği alınan Bakanlar Kurulu Kararına istinaden ait olduğu yılın bütçesinde yeterli kaynağı planlanması koşulu ile teslimat ve ödemeler müteakip yılda yapılabilecektir.</w:t>
      </w:r>
    </w:p>
    <w:p w:rsidR="00676D7C" w:rsidRPr="002501AB" w:rsidRDefault="00702C19" w:rsidP="00B07660">
      <w:pPr>
        <w:spacing w:before="60"/>
        <w:jc w:val="both"/>
        <w:divId w:val="135076975"/>
        <w:rPr>
          <w:rFonts w:eastAsia="Times New Roman"/>
          <w:b/>
          <w:bCs/>
          <w:color w:val="auto"/>
        </w:rPr>
      </w:pPr>
      <w:r w:rsidRPr="00BA006D">
        <w:rPr>
          <w:rFonts w:eastAsia="Times New Roman"/>
          <w:b/>
          <w:bCs/>
          <w:color w:val="auto"/>
        </w:rPr>
        <w:t>12.2.</w:t>
      </w:r>
      <w:r w:rsidR="005F4508">
        <w:rPr>
          <w:rFonts w:eastAsia="Times New Roman"/>
          <w:b/>
          <w:bCs/>
          <w:color w:val="auto"/>
        </w:rPr>
        <w:t>6</w:t>
      </w:r>
      <w:r w:rsidRPr="00BA006D">
        <w:rPr>
          <w:rFonts w:eastAsia="Times New Roman"/>
          <w:b/>
          <w:bCs/>
          <w:color w:val="auto"/>
        </w:rPr>
        <w:t>.</w:t>
      </w:r>
      <w:r w:rsidR="00486F6C" w:rsidRPr="00BA006D">
        <w:rPr>
          <w:rFonts w:eastAsia="Times New Roman"/>
          <w:b/>
          <w:bCs/>
          <w:color w:val="auto"/>
        </w:rPr>
        <w:t xml:space="preserve"> </w:t>
      </w:r>
      <w:r w:rsidR="002501AB" w:rsidRPr="002501AB">
        <w:t>Alımı yapılacak mal/malzemeler KDV Kanunu kapsamında olduğundan Yükleniciye, yürürlükteki yasal oran nispetinde KDV ödenecektir.</w:t>
      </w:r>
    </w:p>
    <w:p w:rsidR="00197688" w:rsidRPr="00BA006D" w:rsidRDefault="00486F6C" w:rsidP="00E05396">
      <w:pPr>
        <w:spacing w:before="120"/>
        <w:jc w:val="both"/>
        <w:divId w:val="135076975"/>
        <w:rPr>
          <w:b/>
          <w:bCs/>
        </w:rPr>
      </w:pPr>
      <w:r w:rsidRPr="00BA006D">
        <w:rPr>
          <w:b/>
          <w:bCs/>
          <w:color w:val="auto"/>
        </w:rPr>
        <w:t>Madde 13 - Avans verilmesi şartları ve miktarı</w:t>
      </w:r>
    </w:p>
    <w:p w:rsidR="00197688" w:rsidRPr="00BA006D" w:rsidRDefault="00486F6C" w:rsidP="00E05396">
      <w:pPr>
        <w:jc w:val="both"/>
        <w:divId w:val="135076975"/>
        <w:rPr>
          <w:b/>
          <w:bCs/>
        </w:rPr>
      </w:pPr>
      <w:r w:rsidRPr="00BA006D">
        <w:rPr>
          <w:b/>
          <w:bCs/>
        </w:rPr>
        <w:t xml:space="preserve">13.1. </w:t>
      </w:r>
      <w:r w:rsidRPr="00BA006D">
        <w:rPr>
          <w:bCs/>
        </w:rPr>
        <w:t xml:space="preserve">Yükleniciye </w:t>
      </w:r>
      <w:r w:rsidR="00422D90" w:rsidRPr="00BA006D">
        <w:rPr>
          <w:bCs/>
          <w:color w:val="000000" w:themeColor="text1"/>
        </w:rPr>
        <w:t xml:space="preserve">Avans </w:t>
      </w:r>
      <w:r w:rsidRPr="00BA006D">
        <w:rPr>
          <w:bCs/>
          <w:color w:val="000000" w:themeColor="text1"/>
        </w:rPr>
        <w:t>verilmeyecektir.</w:t>
      </w:r>
      <w:r w:rsidRPr="00BA006D">
        <w:rPr>
          <w:b/>
          <w:bCs/>
        </w:rPr>
        <w:t xml:space="preserve"> </w:t>
      </w:r>
    </w:p>
    <w:p w:rsidR="00197688" w:rsidRPr="00BA006D" w:rsidRDefault="00486F6C" w:rsidP="00E05396">
      <w:pPr>
        <w:spacing w:before="120"/>
        <w:jc w:val="both"/>
        <w:divId w:val="135076975"/>
        <w:rPr>
          <w:b/>
          <w:bCs/>
        </w:rPr>
      </w:pPr>
      <w:r w:rsidRPr="00BA006D">
        <w:rPr>
          <w:b/>
          <w:bCs/>
          <w:color w:val="auto"/>
        </w:rPr>
        <w:t>Madde 14 - Fiyat Farkı</w:t>
      </w:r>
    </w:p>
    <w:p w:rsidR="00197688" w:rsidRPr="00BA006D" w:rsidRDefault="00486F6C" w:rsidP="00E05396">
      <w:pPr>
        <w:jc w:val="both"/>
        <w:divId w:val="135076975"/>
        <w:rPr>
          <w:bCs/>
        </w:rPr>
      </w:pPr>
      <w:r w:rsidRPr="00BA006D">
        <w:rPr>
          <w:b/>
          <w:bCs/>
        </w:rPr>
        <w:t xml:space="preserve">14.1. </w:t>
      </w:r>
      <w:r w:rsidRPr="00BA006D">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BA006D" w:rsidRDefault="00486F6C" w:rsidP="00E05396">
      <w:pPr>
        <w:jc w:val="both"/>
        <w:divId w:val="135076975"/>
        <w:rPr>
          <w:bCs/>
        </w:rPr>
      </w:pPr>
      <w:r w:rsidRPr="00BA006D">
        <w:rPr>
          <w:b/>
          <w:bCs/>
        </w:rPr>
        <w:t xml:space="preserve">14.1.1. </w:t>
      </w:r>
      <w:r w:rsidRPr="00BA006D">
        <w:rPr>
          <w:bCs/>
        </w:rPr>
        <w:t xml:space="preserve">Sözleşmede yer alan fiyat farkına ilişkin esas ve usullerde sözleşme imzalandıktan sonra değişiklik yapılamaz. </w:t>
      </w:r>
    </w:p>
    <w:p w:rsidR="00197688" w:rsidRPr="00BA006D" w:rsidRDefault="00486F6C" w:rsidP="00E05396">
      <w:pPr>
        <w:spacing w:before="120"/>
        <w:jc w:val="both"/>
        <w:divId w:val="135076975"/>
        <w:rPr>
          <w:b/>
          <w:bCs/>
        </w:rPr>
      </w:pPr>
      <w:r w:rsidRPr="00BA006D">
        <w:rPr>
          <w:b/>
          <w:bCs/>
          <w:color w:val="auto"/>
        </w:rPr>
        <w:t>Madde 15 - Alt yüklenicilere ilişkin bilgiler ve sorumluluklar</w:t>
      </w:r>
    </w:p>
    <w:p w:rsidR="00197688" w:rsidRPr="00BA006D" w:rsidRDefault="00486F6C" w:rsidP="00E05396">
      <w:pPr>
        <w:jc w:val="both"/>
        <w:divId w:val="135076975"/>
        <w:rPr>
          <w:b/>
          <w:bCs/>
        </w:rPr>
      </w:pPr>
      <w:r w:rsidRPr="00BA006D">
        <w:rPr>
          <w:b/>
          <w:bCs/>
        </w:rPr>
        <w:t xml:space="preserve">15.1. </w:t>
      </w:r>
      <w:r w:rsidRPr="00BA006D">
        <w:rPr>
          <w:bCs/>
        </w:rPr>
        <w:t>Bu i</w:t>
      </w:r>
      <w:r w:rsidR="00422D90" w:rsidRPr="00BA006D">
        <w:rPr>
          <w:bCs/>
        </w:rPr>
        <w:t>ş</w:t>
      </w:r>
      <w:r w:rsidRPr="00BA006D">
        <w:rPr>
          <w:bCs/>
        </w:rPr>
        <w:t>te alt Yüklenici çalıştırılmayacak ve işlerin tamamı Yüklenicinin kendisi tarafından yapılacaktır.</w:t>
      </w:r>
      <w:r w:rsidRPr="00BA006D">
        <w:rPr>
          <w:b/>
          <w:bCs/>
        </w:rPr>
        <w:t xml:space="preserve"> </w:t>
      </w:r>
    </w:p>
    <w:p w:rsidR="00F6099F" w:rsidRPr="00BA006D" w:rsidRDefault="00F6099F" w:rsidP="00F6099F">
      <w:pPr>
        <w:spacing w:before="120"/>
        <w:jc w:val="both"/>
        <w:divId w:val="135076975"/>
        <w:rPr>
          <w:b/>
          <w:bCs/>
          <w:color w:val="auto"/>
        </w:rPr>
      </w:pPr>
      <w:r w:rsidRPr="00BA006D">
        <w:rPr>
          <w:b/>
          <w:bCs/>
          <w:color w:val="auto"/>
        </w:rPr>
        <w:t>Madde 16 - Yüklenicinin yükümlülükleri</w:t>
      </w:r>
    </w:p>
    <w:p w:rsidR="007B2B01" w:rsidRDefault="007B2B01" w:rsidP="00F6099F">
      <w:pPr>
        <w:jc w:val="both"/>
        <w:divId w:val="135076975"/>
        <w:rPr>
          <w:b/>
          <w:bCs/>
        </w:rPr>
      </w:pPr>
    </w:p>
    <w:p w:rsidR="00F6099F" w:rsidRPr="00BA006D" w:rsidRDefault="00F6099F" w:rsidP="00F6099F">
      <w:pPr>
        <w:jc w:val="both"/>
        <w:divId w:val="135076975"/>
        <w:rPr>
          <w:b/>
          <w:bCs/>
        </w:rPr>
      </w:pPr>
      <w:r w:rsidRPr="00BA006D">
        <w:rPr>
          <w:b/>
          <w:bCs/>
        </w:rPr>
        <w:t xml:space="preserve">16.1. Yüklenicinin genel yükümlülükleri </w:t>
      </w:r>
    </w:p>
    <w:p w:rsidR="00F6099F" w:rsidRPr="00BA006D" w:rsidRDefault="00F6099F" w:rsidP="00F6099F">
      <w:pPr>
        <w:jc w:val="both"/>
        <w:divId w:val="135076975"/>
        <w:rPr>
          <w:bCs/>
        </w:rPr>
      </w:pPr>
      <w:r w:rsidRPr="00BA006D">
        <w:rPr>
          <w:b/>
          <w:bCs/>
        </w:rPr>
        <w:t xml:space="preserve">16.1.1. </w:t>
      </w:r>
      <w:r w:rsidRPr="00BA006D">
        <w:rPr>
          <w:bCs/>
        </w:rPr>
        <w:t xml:space="preserve">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w:t>
      </w:r>
      <w:r w:rsidRPr="00BA006D">
        <w:rPr>
          <w:bCs/>
        </w:rPr>
        <w:lastRenderedPageBreak/>
        <w:t xml:space="preserve">yükümlülüklerin ihlal edilmesi nedeniyle, İdarenin ve/veya üçüncü şahısların bir zarara uğraması halinde, her türlü zarar ve ziyan yükleniciye tazmin ettirilir. </w:t>
      </w:r>
    </w:p>
    <w:p w:rsidR="00F6099F" w:rsidRPr="00BA006D" w:rsidRDefault="00F6099F" w:rsidP="00F6099F">
      <w:pPr>
        <w:jc w:val="both"/>
        <w:divId w:val="135076975"/>
        <w:rPr>
          <w:bCs/>
        </w:rPr>
      </w:pPr>
      <w:r w:rsidRPr="00BA006D">
        <w:rPr>
          <w:b/>
          <w:bCs/>
        </w:rPr>
        <w:t xml:space="preserve">16.1.2. </w:t>
      </w:r>
      <w:r w:rsidRPr="00BA006D">
        <w:rPr>
          <w:bCs/>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F6099F" w:rsidRPr="00BA006D" w:rsidRDefault="00F6099F" w:rsidP="00F6099F">
      <w:pPr>
        <w:jc w:val="both"/>
        <w:divId w:val="135076975"/>
        <w:rPr>
          <w:bCs/>
        </w:rPr>
      </w:pPr>
      <w:r w:rsidRPr="00BA006D">
        <w:rPr>
          <w:b/>
          <w:bCs/>
        </w:rPr>
        <w:t>16.1.3.</w:t>
      </w:r>
      <w:r w:rsidRPr="00BA006D">
        <w:rPr>
          <w:bCs/>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F6099F" w:rsidRPr="00BA006D" w:rsidRDefault="00F6099F" w:rsidP="00F6099F">
      <w:pPr>
        <w:jc w:val="both"/>
        <w:divId w:val="135076975"/>
        <w:rPr>
          <w:bCs/>
        </w:rPr>
      </w:pPr>
      <w:r w:rsidRPr="00BA006D">
        <w:rPr>
          <w:b/>
          <w:bCs/>
        </w:rPr>
        <w:t>16.1.4.</w:t>
      </w:r>
      <w:r w:rsidRPr="00BA006D">
        <w:rPr>
          <w:bCs/>
        </w:rPr>
        <w:t xml:space="preserve"> Yüklenici, yetkili kuruluşlarca alım konusu malın piyasaya arzına ve ürün güvenliğine ilişkin yaptıkları düzenlemelere uygun mal teslim etmek zorundadır. </w:t>
      </w:r>
    </w:p>
    <w:p w:rsidR="00F6099F" w:rsidRPr="00BA006D" w:rsidRDefault="00F6099F" w:rsidP="00F6099F">
      <w:pPr>
        <w:jc w:val="both"/>
        <w:divId w:val="135076975"/>
        <w:rPr>
          <w:bCs/>
        </w:rPr>
      </w:pPr>
      <w:r w:rsidRPr="00BA006D">
        <w:rPr>
          <w:b/>
          <w:bCs/>
        </w:rPr>
        <w:t>16.2.</w:t>
      </w:r>
      <w:r w:rsidRPr="00BA006D">
        <w:rPr>
          <w:bCs/>
        </w:rPr>
        <w:t xml:space="preserve"> </w:t>
      </w:r>
      <w:r w:rsidRPr="00BA006D">
        <w:rPr>
          <w:b/>
          <w:bCs/>
        </w:rPr>
        <w:t>Güvenlik önlemleri</w:t>
      </w:r>
      <w:r w:rsidRPr="00BA006D">
        <w:rPr>
          <w:bCs/>
        </w:rPr>
        <w:t xml:space="preserve"> </w:t>
      </w:r>
    </w:p>
    <w:p w:rsidR="00F6099F" w:rsidRPr="00BA006D" w:rsidRDefault="00F6099F" w:rsidP="00F6099F">
      <w:pPr>
        <w:jc w:val="both"/>
        <w:divId w:val="135076975"/>
        <w:rPr>
          <w:bCs/>
        </w:rPr>
      </w:pPr>
      <w:r w:rsidRPr="00BA006D">
        <w:rPr>
          <w:b/>
          <w:bCs/>
        </w:rPr>
        <w:t>16.2.1.</w:t>
      </w:r>
      <w:r w:rsidRPr="00BA006D">
        <w:rPr>
          <w:bCs/>
        </w:rPr>
        <w:t xml:space="preserve"> Yüklenici; </w:t>
      </w:r>
    </w:p>
    <w:p w:rsidR="00F6099F" w:rsidRPr="00BA006D" w:rsidRDefault="00F6099F" w:rsidP="00F6099F">
      <w:pPr>
        <w:jc w:val="both"/>
        <w:divId w:val="135076975"/>
        <w:rPr>
          <w:rFonts w:eastAsia="Times New Roman"/>
          <w:bCs/>
        </w:rPr>
      </w:pPr>
      <w:r w:rsidRPr="00BA006D">
        <w:rPr>
          <w:rFonts w:eastAsia="Times New Roman"/>
          <w:bCs/>
        </w:rPr>
        <w:t xml:space="preserve">a) İşle ilgili olarak uyulması gereken tüm güvenlik kurallarına uymak, </w:t>
      </w:r>
    </w:p>
    <w:p w:rsidR="00F6099F" w:rsidRPr="00BA006D" w:rsidRDefault="00F6099F" w:rsidP="00F6099F">
      <w:pPr>
        <w:jc w:val="both"/>
        <w:divId w:val="135076975"/>
        <w:rPr>
          <w:bCs/>
        </w:rPr>
      </w:pPr>
      <w:r w:rsidRPr="00BA006D">
        <w:rPr>
          <w:bCs/>
        </w:rPr>
        <w:t xml:space="preserve">b) İşyerinde bulunma yetkisine sahip tüm personelin güvenliğini sağlamak, </w:t>
      </w:r>
    </w:p>
    <w:p w:rsidR="00F6099F" w:rsidRPr="00BA006D" w:rsidRDefault="00F6099F" w:rsidP="00F6099F">
      <w:pPr>
        <w:jc w:val="both"/>
        <w:divId w:val="135076975"/>
        <w:rPr>
          <w:bCs/>
        </w:rPr>
      </w:pPr>
      <w:r w:rsidRPr="00BA006D">
        <w:rPr>
          <w:bCs/>
        </w:rPr>
        <w:t xml:space="preserve">c) İşyerinin ve bu iş nedeniyle kendisine tevdi edilen her türlü ekipman, malzeme, araç gereç ile bilgi ve belgelerin güvenliğinin sağlanması için her türlü tedbiri almak, </w:t>
      </w:r>
    </w:p>
    <w:p w:rsidR="00F6099F" w:rsidRPr="00BA006D" w:rsidRDefault="00F6099F" w:rsidP="00F6099F">
      <w:pPr>
        <w:jc w:val="both"/>
        <w:divId w:val="135076975"/>
        <w:rPr>
          <w:bCs/>
        </w:rPr>
      </w:pPr>
      <w:r w:rsidRPr="00BA006D">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BA006D" w:rsidRDefault="00F6099F" w:rsidP="00F6099F">
      <w:pPr>
        <w:jc w:val="both"/>
        <w:divId w:val="135076975"/>
        <w:rPr>
          <w:bCs/>
        </w:rPr>
      </w:pPr>
      <w:r w:rsidRPr="00BA006D">
        <w:rPr>
          <w:b/>
          <w:bCs/>
        </w:rPr>
        <w:t>16.2.2.</w:t>
      </w:r>
      <w:r w:rsidRPr="00BA006D">
        <w:rPr>
          <w:bCs/>
        </w:rPr>
        <w:t xml:space="preserve"> Yüklenicinin bu zorunluluklara uymaması nedeniyle İdarenin ve/veya üçüncü şahısların bir zarara uğraması halinde, her türlü zarar ve ziyan Yükleniciye tazmin ettirilir. </w:t>
      </w:r>
    </w:p>
    <w:p w:rsidR="00F6099F" w:rsidRPr="00BA006D" w:rsidRDefault="00F6099F" w:rsidP="00F6099F">
      <w:pPr>
        <w:jc w:val="both"/>
        <w:divId w:val="135076975"/>
        <w:rPr>
          <w:bCs/>
        </w:rPr>
      </w:pPr>
      <w:r w:rsidRPr="00BA006D">
        <w:rPr>
          <w:b/>
          <w:bCs/>
        </w:rPr>
        <w:t>16.3.</w:t>
      </w:r>
      <w:r w:rsidRPr="00BA006D">
        <w:rPr>
          <w:bCs/>
        </w:rPr>
        <w:t xml:space="preserve"> </w:t>
      </w:r>
      <w:r w:rsidRPr="005F4508">
        <w:rPr>
          <w:b/>
          <w:bCs/>
        </w:rPr>
        <w:t xml:space="preserve">Yüklenicinin çalıştırdığı personele ilişkin sorumlulukları </w:t>
      </w:r>
    </w:p>
    <w:p w:rsidR="00F6099F" w:rsidRPr="00BA006D" w:rsidRDefault="00F6099F" w:rsidP="00F6099F">
      <w:pPr>
        <w:jc w:val="both"/>
        <w:divId w:val="135076975"/>
        <w:rPr>
          <w:bCs/>
        </w:rPr>
      </w:pPr>
      <w:r w:rsidRPr="00BA006D">
        <w:rPr>
          <w:b/>
          <w:bCs/>
        </w:rPr>
        <w:t>16.3.1.</w:t>
      </w:r>
      <w:r w:rsidRPr="00BA006D">
        <w:rPr>
          <w:bCs/>
        </w:rPr>
        <w:t xml:space="preserve"> Yüklenici, işin yerine getirilmesi sırasında yasa, yönetmelik ve tüzükler ile belirlenen standartlara uygun iş ve isçi sağlığı ile ilgili tüm güvenlik önlemlerini almakla yükümlüdür. </w:t>
      </w:r>
    </w:p>
    <w:p w:rsidR="00F6099F" w:rsidRPr="00BA006D" w:rsidRDefault="00F6099F" w:rsidP="00F6099F">
      <w:pPr>
        <w:jc w:val="both"/>
        <w:divId w:val="135076975"/>
        <w:rPr>
          <w:bCs/>
        </w:rPr>
      </w:pPr>
      <w:r w:rsidRPr="00BA006D">
        <w:rPr>
          <w:b/>
          <w:bCs/>
        </w:rPr>
        <w:t>16.3.2.</w:t>
      </w:r>
      <w:r w:rsidRPr="00BA006D">
        <w:rPr>
          <w:bCs/>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F6099F" w:rsidRPr="00BA006D" w:rsidRDefault="00F6099F" w:rsidP="00F6099F">
      <w:pPr>
        <w:jc w:val="both"/>
        <w:divId w:val="135076975"/>
        <w:rPr>
          <w:bCs/>
        </w:rPr>
      </w:pPr>
      <w:r w:rsidRPr="00BA006D">
        <w:rPr>
          <w:b/>
          <w:bCs/>
        </w:rPr>
        <w:t>16.3.3.</w:t>
      </w:r>
      <w:r w:rsidRPr="00BA006D">
        <w:rPr>
          <w:bCs/>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F6099F" w:rsidRPr="00BA006D" w:rsidRDefault="00F6099F" w:rsidP="00F6099F">
      <w:pPr>
        <w:jc w:val="both"/>
        <w:divId w:val="135076975"/>
        <w:rPr>
          <w:bCs/>
        </w:rPr>
      </w:pPr>
      <w:r w:rsidRPr="00BA006D">
        <w:rPr>
          <w:b/>
          <w:bCs/>
        </w:rPr>
        <w:t>16.3.4.</w:t>
      </w:r>
      <w:r w:rsidRPr="00BA006D">
        <w:rPr>
          <w:bCs/>
        </w:rPr>
        <w:t xml:space="preserve"> İhale dokümanında Yüklenici tarafından personel çalıştırılması öngörülmüş ise bu personelin çalıştırıldığına ilişkin belgeleri İdareye vermek zorundadır. </w:t>
      </w:r>
    </w:p>
    <w:p w:rsidR="00F6099F" w:rsidRPr="00BA006D" w:rsidRDefault="00F6099F" w:rsidP="00F6099F">
      <w:pPr>
        <w:jc w:val="both"/>
        <w:divId w:val="135076975"/>
        <w:rPr>
          <w:b/>
          <w:bCs/>
          <w:color w:val="FF0000"/>
        </w:rPr>
      </w:pPr>
      <w:r w:rsidRPr="00BA006D">
        <w:rPr>
          <w:b/>
          <w:bCs/>
        </w:rPr>
        <w:t>16.4.</w:t>
      </w:r>
      <w:r w:rsidRPr="00BA006D">
        <w:rPr>
          <w:bCs/>
        </w:rPr>
        <w:t xml:space="preserve"> </w:t>
      </w:r>
      <w:r w:rsidRPr="00BA006D">
        <w:rPr>
          <w:b/>
          <w:bCs/>
          <w:color w:val="000000" w:themeColor="text1"/>
        </w:rPr>
        <w:t>Malların taşınması</w:t>
      </w:r>
      <w:r w:rsidRPr="00BA006D">
        <w:rPr>
          <w:b/>
          <w:bCs/>
          <w:color w:val="FF0000"/>
        </w:rPr>
        <w:t xml:space="preserve"> </w:t>
      </w:r>
    </w:p>
    <w:p w:rsidR="00F6099F" w:rsidRPr="00BA006D" w:rsidRDefault="00F6099F" w:rsidP="00F6099F">
      <w:pPr>
        <w:jc w:val="both"/>
        <w:divId w:val="135076975"/>
        <w:rPr>
          <w:bCs/>
        </w:rPr>
      </w:pPr>
      <w:r w:rsidRPr="00BA006D">
        <w:rPr>
          <w:b/>
          <w:bCs/>
        </w:rPr>
        <w:t>16.4.1.</w:t>
      </w:r>
      <w:r w:rsidRPr="00BA006D">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F6099F" w:rsidRPr="00BA006D" w:rsidRDefault="00F6099F" w:rsidP="00F6099F">
      <w:pPr>
        <w:jc w:val="both"/>
        <w:divId w:val="135076975"/>
        <w:rPr>
          <w:bCs/>
        </w:rPr>
      </w:pPr>
      <w:r w:rsidRPr="00BA006D">
        <w:rPr>
          <w:b/>
          <w:bCs/>
        </w:rPr>
        <w:t>16.4.2.</w:t>
      </w:r>
      <w:r w:rsidRPr="00BA006D">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F6099F" w:rsidRPr="00BA006D" w:rsidRDefault="00F6099F" w:rsidP="00F6099F">
      <w:pPr>
        <w:jc w:val="both"/>
        <w:divId w:val="135076975"/>
        <w:rPr>
          <w:b/>
          <w:bCs/>
        </w:rPr>
      </w:pPr>
      <w:r w:rsidRPr="00BA006D">
        <w:rPr>
          <w:b/>
          <w:bCs/>
        </w:rPr>
        <w:t xml:space="preserve">16.5. </w:t>
      </w:r>
      <w:r w:rsidRPr="00BA006D">
        <w:rPr>
          <w:b/>
          <w:bCs/>
          <w:color w:val="000000" w:themeColor="text1"/>
        </w:rPr>
        <w:t>Garanti ve bakım, onarım</w:t>
      </w:r>
      <w:r w:rsidRPr="00BA006D">
        <w:rPr>
          <w:b/>
          <w:bCs/>
        </w:rPr>
        <w:t xml:space="preserve"> </w:t>
      </w:r>
    </w:p>
    <w:p w:rsidR="00F6099F" w:rsidRPr="00BA006D" w:rsidRDefault="00F6099F" w:rsidP="00F6099F">
      <w:pPr>
        <w:jc w:val="both"/>
        <w:divId w:val="135076975"/>
        <w:rPr>
          <w:bCs/>
        </w:rPr>
      </w:pPr>
      <w:r w:rsidRPr="00BA006D">
        <w:rPr>
          <w:b/>
          <w:bCs/>
        </w:rPr>
        <w:lastRenderedPageBreak/>
        <w:t>16.5.1.</w:t>
      </w:r>
      <w:r w:rsidRPr="00BA006D">
        <w:rPr>
          <w:bCs/>
        </w:rPr>
        <w:t xml:space="preserve"> </w:t>
      </w:r>
      <w:r w:rsidRPr="00BA006D">
        <w:rPr>
          <w:b/>
          <w:bCs/>
        </w:rPr>
        <w:t>Garanti:</w:t>
      </w:r>
      <w:r w:rsidRPr="00BA006D">
        <w:rPr>
          <w:bCs/>
        </w:rPr>
        <w:t xml:space="preserve"> Yüklenici tarafından teslim edilecek malların kabulünden sonra asgari </w:t>
      </w:r>
      <w:r w:rsidRPr="00BA006D">
        <w:rPr>
          <w:b/>
          <w:bCs/>
          <w:color w:val="auto"/>
        </w:rPr>
        <w:t>2</w:t>
      </w:r>
      <w:r w:rsidR="002B5BED" w:rsidRPr="00BA006D">
        <w:rPr>
          <w:b/>
          <w:bCs/>
          <w:color w:val="auto"/>
        </w:rPr>
        <w:t xml:space="preserve"> (iki)</w:t>
      </w:r>
      <w:r w:rsidR="002B5BED" w:rsidRPr="00BA006D">
        <w:rPr>
          <w:b/>
          <w:bCs/>
          <w:color w:val="003399"/>
        </w:rPr>
        <w:t xml:space="preserve"> </w:t>
      </w:r>
      <w:r w:rsidRPr="00BA006D">
        <w:rPr>
          <w:b/>
          <w:bCs/>
          <w:color w:val="000000" w:themeColor="text1"/>
        </w:rPr>
        <w:t>yıl</w:t>
      </w:r>
      <w:r w:rsidRPr="00BA006D">
        <w:rPr>
          <w:bCs/>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w:t>
      </w:r>
      <w:r w:rsidR="00F17669">
        <w:rPr>
          <w:bCs/>
        </w:rPr>
        <w:t xml:space="preserve">her türlü </w:t>
      </w:r>
      <w:r w:rsidRPr="00BA006D">
        <w:rPr>
          <w:bCs/>
        </w:rPr>
        <w:t xml:space="preserve">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F6099F" w:rsidRPr="00BA006D" w:rsidRDefault="00F6099F" w:rsidP="00F6099F">
      <w:pPr>
        <w:jc w:val="both"/>
        <w:divId w:val="135076975"/>
        <w:rPr>
          <w:bCs/>
        </w:rPr>
      </w:pPr>
      <w:r w:rsidRPr="00BA006D">
        <w:rPr>
          <w:b/>
          <w:bCs/>
        </w:rPr>
        <w:t>16.5.1.1.</w:t>
      </w:r>
      <w:r w:rsidRPr="00BA006D">
        <w:rPr>
          <w:bCs/>
        </w:rPr>
        <w:t xml:space="preserve"> Yüklenici, malın; garanti sü</w:t>
      </w:r>
      <w:r w:rsidR="00F17669">
        <w:rPr>
          <w:bCs/>
        </w:rPr>
        <w:t>resi içinde, gerek malzeme ve iş</w:t>
      </w:r>
      <w:r w:rsidRPr="00BA006D">
        <w:rPr>
          <w:bCs/>
        </w:rPr>
        <w:t>çilik gerekse montaj hatalarında</w:t>
      </w:r>
      <w:r w:rsidR="00F17669">
        <w:rPr>
          <w:bCs/>
        </w:rPr>
        <w:t>n dolayı arızalanması halinde iş</w:t>
      </w:r>
      <w:r w:rsidRPr="00BA006D">
        <w:rPr>
          <w:bCs/>
        </w:rPr>
        <w:t xml:space="preserve">çilik masrafı, değiştirilen parça bedeli ya da başka herhangi bir ad altında hiçbir ücret talep etmeksizin tamirini yapmak veya yaptırmakla yükümlüdür. </w:t>
      </w:r>
    </w:p>
    <w:p w:rsidR="00F6099F" w:rsidRPr="00BA006D" w:rsidRDefault="00F6099F" w:rsidP="00F6099F">
      <w:pPr>
        <w:jc w:val="both"/>
        <w:divId w:val="135076975"/>
        <w:rPr>
          <w:bCs/>
        </w:rPr>
      </w:pPr>
      <w:r w:rsidRPr="00BA006D">
        <w:rPr>
          <w:b/>
          <w:bCs/>
        </w:rPr>
        <w:t>16.5.1.2.</w:t>
      </w:r>
      <w:r w:rsidRPr="00BA006D">
        <w:rPr>
          <w:bCs/>
        </w:rPr>
        <w:t xml:space="preserve"> Yüklenici, garanti süresi boyunca, malın kullanım kılavuzu veya diğer dokümantasyonunda belirtilen periyotlarda bakımını, her türlü sarf malzemesinin bedeli </w:t>
      </w:r>
      <w:r w:rsidR="00F17669">
        <w:rPr>
          <w:bCs/>
          <w:color w:val="000000" w:themeColor="text1"/>
        </w:rPr>
        <w:t>kendine</w:t>
      </w:r>
      <w:r w:rsidRPr="00BA006D">
        <w:rPr>
          <w:bCs/>
        </w:rPr>
        <w:t xml:space="preserve"> ait olmak üzere gerçekleştirecektir. </w:t>
      </w:r>
    </w:p>
    <w:p w:rsidR="00F6099F" w:rsidRPr="00BA006D" w:rsidRDefault="00F6099F" w:rsidP="00F6099F">
      <w:pPr>
        <w:jc w:val="both"/>
        <w:divId w:val="135076975"/>
        <w:rPr>
          <w:bCs/>
        </w:rPr>
      </w:pPr>
      <w:r w:rsidRPr="00BA006D">
        <w:rPr>
          <w:b/>
          <w:bCs/>
        </w:rPr>
        <w:t xml:space="preserve">16.5.1.3. </w:t>
      </w:r>
      <w:r w:rsidRPr="00BA006D">
        <w:rPr>
          <w:bCs/>
        </w:rPr>
        <w:t xml:space="preserve">Malın arızalanması durumunda tamirde geçen süre garanti süresine eklenir. </w:t>
      </w:r>
    </w:p>
    <w:p w:rsidR="00F6099F" w:rsidRPr="00BA006D" w:rsidRDefault="00F6099F" w:rsidP="00F6099F">
      <w:pPr>
        <w:jc w:val="both"/>
        <w:divId w:val="135076975"/>
        <w:rPr>
          <w:bCs/>
        </w:rPr>
      </w:pPr>
      <w:r w:rsidRPr="00BA006D">
        <w:rPr>
          <w:b/>
          <w:bCs/>
        </w:rPr>
        <w:t>16.5.2.</w:t>
      </w:r>
      <w:r w:rsidRPr="00BA006D">
        <w:rPr>
          <w:bCs/>
        </w:rPr>
        <w:t xml:space="preserve"> Satış sonrası bakım, onarım ve yedek parça temini </w:t>
      </w:r>
    </w:p>
    <w:p w:rsidR="00F6099F" w:rsidRPr="00BA006D" w:rsidRDefault="00F6099F" w:rsidP="00F6099F">
      <w:pPr>
        <w:jc w:val="both"/>
        <w:divId w:val="135076975"/>
        <w:rPr>
          <w:bCs/>
          <w:color w:val="auto"/>
        </w:rPr>
      </w:pPr>
      <w:r w:rsidRPr="00BA006D">
        <w:rPr>
          <w:b/>
          <w:bCs/>
        </w:rPr>
        <w:t>16.5.2.1.</w:t>
      </w:r>
      <w:r w:rsidRPr="00BA006D">
        <w:rPr>
          <w:bCs/>
        </w:rPr>
        <w:t xml:space="preserve"> Malın tamir süresi en </w:t>
      </w:r>
      <w:r w:rsidRPr="00BA006D">
        <w:rPr>
          <w:bCs/>
          <w:color w:val="auto"/>
        </w:rPr>
        <w:t xml:space="preserve">fazla </w:t>
      </w:r>
      <w:r w:rsidRPr="00BA006D">
        <w:rPr>
          <w:b/>
          <w:bCs/>
          <w:color w:val="auto"/>
        </w:rPr>
        <w:t>20</w:t>
      </w:r>
      <w:r w:rsidR="002B5BED" w:rsidRPr="00BA006D">
        <w:rPr>
          <w:b/>
          <w:bCs/>
          <w:color w:val="auto"/>
        </w:rPr>
        <w:t xml:space="preserve"> (yirmi)</w:t>
      </w:r>
      <w:r w:rsidRPr="00BA006D">
        <w:rPr>
          <w:bCs/>
          <w:color w:val="auto"/>
        </w:rPr>
        <w:t xml:space="preserve"> iş günüdür. Bu süre mala ilişkin arızanın yükleniciye veya yetkili servise bildirildiği tarihinden başlar. Malın arızasının </w:t>
      </w:r>
      <w:r w:rsidRPr="00BA006D">
        <w:rPr>
          <w:b/>
          <w:bCs/>
          <w:color w:val="auto"/>
        </w:rPr>
        <w:t>10</w:t>
      </w:r>
      <w:r w:rsidR="002B5BED" w:rsidRPr="00BA006D">
        <w:rPr>
          <w:b/>
          <w:bCs/>
          <w:color w:val="auto"/>
        </w:rPr>
        <w:t xml:space="preserve"> (on)</w:t>
      </w:r>
      <w:r w:rsidRPr="00BA006D">
        <w:rPr>
          <w:bCs/>
          <w:color w:val="auto"/>
        </w:rPr>
        <w:t xml:space="preserve"> iş günü içerisinde giderilememesi halinde yüklenici tamir sonuna kadar benzer özelliklere sahip başka bir malı idareye tahsis eder. </w:t>
      </w:r>
    </w:p>
    <w:p w:rsidR="00F6099F" w:rsidRPr="00BA006D" w:rsidRDefault="00F6099F" w:rsidP="00F6099F">
      <w:pPr>
        <w:jc w:val="both"/>
        <w:divId w:val="135076975"/>
        <w:rPr>
          <w:bCs/>
        </w:rPr>
      </w:pPr>
      <w:r w:rsidRPr="00BA006D">
        <w:rPr>
          <w:b/>
          <w:bCs/>
          <w:color w:val="auto"/>
        </w:rPr>
        <w:t>16.5.2.2.</w:t>
      </w:r>
      <w:r w:rsidRPr="00BA006D">
        <w:rPr>
          <w:bCs/>
          <w:color w:val="auto"/>
        </w:rPr>
        <w:t xml:space="preserve"> Malın İdareye teslim edildiği tarihten itibaren, kullanım hataları dışında yukarıda belirlenen garanti süresi içinde kalmak kaydıyla, bir yıl içerisinde; aynı arızanın </w:t>
      </w:r>
      <w:r w:rsidRPr="00BA006D">
        <w:rPr>
          <w:b/>
          <w:bCs/>
          <w:color w:val="auto"/>
        </w:rPr>
        <w:t>2</w:t>
      </w:r>
      <w:r w:rsidR="00175197">
        <w:rPr>
          <w:bCs/>
          <w:color w:val="auto"/>
        </w:rPr>
        <w:t xml:space="preserve">’den </w:t>
      </w:r>
      <w:r w:rsidRPr="00BA006D">
        <w:rPr>
          <w:bCs/>
          <w:color w:val="auto"/>
        </w:rPr>
        <w:t xml:space="preserve">fazla tekrarlanması veya farklı arızaların </w:t>
      </w:r>
      <w:r w:rsidR="005F4508">
        <w:rPr>
          <w:b/>
          <w:bCs/>
          <w:color w:val="auto"/>
        </w:rPr>
        <w:t>2</w:t>
      </w:r>
      <w:r w:rsidR="00175197">
        <w:rPr>
          <w:bCs/>
          <w:color w:val="auto"/>
        </w:rPr>
        <w:t xml:space="preserve">’den </w:t>
      </w:r>
      <w:r w:rsidRPr="00BA006D">
        <w:rPr>
          <w:bCs/>
          <w:color w:val="auto"/>
        </w:rPr>
        <w:t>fazla meydana gelmesi veya belirlenen garanti süresi içerisinde farklı arızaların toplamının</w:t>
      </w:r>
      <w:r w:rsidRPr="00BA006D">
        <w:rPr>
          <w:b/>
          <w:bCs/>
          <w:color w:val="auto"/>
        </w:rPr>
        <w:t xml:space="preserve"> </w:t>
      </w:r>
      <w:r w:rsidR="005F4508">
        <w:rPr>
          <w:b/>
          <w:bCs/>
          <w:color w:val="auto"/>
        </w:rPr>
        <w:t>4</w:t>
      </w:r>
      <w:r w:rsidR="00175197">
        <w:rPr>
          <w:bCs/>
          <w:color w:val="auto"/>
        </w:rPr>
        <w:t>’d</w:t>
      </w:r>
      <w:r w:rsidR="005F4508">
        <w:rPr>
          <w:bCs/>
          <w:color w:val="auto"/>
        </w:rPr>
        <w:t>e</w:t>
      </w:r>
      <w:r w:rsidR="00175197">
        <w:rPr>
          <w:bCs/>
          <w:color w:val="auto"/>
        </w:rPr>
        <w:t xml:space="preserve">n </w:t>
      </w:r>
      <w:r w:rsidRPr="00BA006D">
        <w:rPr>
          <w:bCs/>
          <w:color w:val="auto"/>
        </w:rPr>
        <w:t>fazla olması ve bu arızaların maldan yararlanamama sonucunu ortaya çıkarması durumunda, yüklenici mali değiştirmekle yükümlüdür. Ancak</w:t>
      </w:r>
      <w:r w:rsidRPr="00BA006D">
        <w:rPr>
          <w:bCs/>
        </w:rPr>
        <w:t xml:space="preserve">, malın birden fazla üniteden oluşması halinde yüklenici, sadece arızanın meydana geldiği ünite veya üniteleri değiştirmekle yükümlüdür. </w:t>
      </w:r>
    </w:p>
    <w:p w:rsidR="00F17669" w:rsidRDefault="00F6099F" w:rsidP="00F17669">
      <w:pPr>
        <w:jc w:val="both"/>
        <w:divId w:val="135076975"/>
      </w:pPr>
      <w:r w:rsidRPr="00BA006D">
        <w:rPr>
          <w:b/>
        </w:rPr>
        <w:t>16.5.3.</w:t>
      </w:r>
      <w:r w:rsidRPr="00BA006D">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r w:rsidR="00175197" w:rsidRPr="00BA006D">
        <w:t>imkânsız</w:t>
      </w:r>
      <w:r w:rsidRPr="00BA006D">
        <w:t xml:space="preserve"> hale gelmişse ve bu durum garanti kapsamı dışında ise Yüklenici, malın aynısını ücretsiz temin etmekle yükümlü olacaktır. </w:t>
      </w:r>
    </w:p>
    <w:p w:rsidR="00F17669" w:rsidRDefault="00F17669" w:rsidP="00F17669">
      <w:pPr>
        <w:jc w:val="both"/>
        <w:divId w:val="135076975"/>
      </w:pPr>
    </w:p>
    <w:p w:rsidR="005F4508" w:rsidRPr="00F17669" w:rsidRDefault="005F4508" w:rsidP="00F17669">
      <w:pPr>
        <w:jc w:val="both"/>
        <w:divId w:val="135076975"/>
      </w:pPr>
      <w:r w:rsidRPr="00150E69">
        <w:rPr>
          <w:b/>
        </w:rPr>
        <w:t>16.</w:t>
      </w:r>
      <w:r w:rsidR="00DA6581">
        <w:rPr>
          <w:b/>
        </w:rPr>
        <w:t>6</w:t>
      </w:r>
      <w:r w:rsidRPr="00150E69">
        <w:rPr>
          <w:b/>
        </w:rPr>
        <w:t xml:space="preserve">. İş programı </w:t>
      </w:r>
    </w:p>
    <w:p w:rsidR="005F4508" w:rsidRPr="00150E69" w:rsidRDefault="005F4508" w:rsidP="005F4508">
      <w:pPr>
        <w:spacing w:after="120"/>
        <w:jc w:val="both"/>
        <w:divId w:val="135076975"/>
        <w:rPr>
          <w:bCs/>
        </w:rPr>
      </w:pPr>
      <w:r w:rsidRPr="00150E69">
        <w:rPr>
          <w:b/>
          <w:bCs/>
        </w:rPr>
        <w:t>16.</w:t>
      </w:r>
      <w:r w:rsidR="00DA6581">
        <w:rPr>
          <w:b/>
          <w:bCs/>
        </w:rPr>
        <w:t>6</w:t>
      </w:r>
      <w:r w:rsidRPr="00150E69">
        <w:rPr>
          <w:b/>
          <w:bCs/>
        </w:rPr>
        <w:t>.1.</w:t>
      </w:r>
      <w:r w:rsidRPr="00150E69">
        <w:rPr>
          <w:bCs/>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5F4508" w:rsidRPr="00150E69" w:rsidRDefault="005F4508" w:rsidP="005F4508">
      <w:pPr>
        <w:spacing w:after="120"/>
        <w:jc w:val="both"/>
        <w:divId w:val="135076975"/>
        <w:rPr>
          <w:bCs/>
        </w:rPr>
      </w:pPr>
      <w:r w:rsidRPr="00150E69">
        <w:rPr>
          <w:b/>
          <w:bCs/>
        </w:rPr>
        <w:t>16.</w:t>
      </w:r>
      <w:r w:rsidR="00DA6581">
        <w:rPr>
          <w:b/>
          <w:bCs/>
        </w:rPr>
        <w:t>6</w:t>
      </w:r>
      <w:r w:rsidRPr="00150E69">
        <w:rPr>
          <w:b/>
          <w:bCs/>
        </w:rPr>
        <w:t>.2.</w:t>
      </w:r>
      <w:r w:rsidRPr="00150E69">
        <w:rPr>
          <w:bCs/>
        </w:rPr>
        <w:t xml:space="preserve"> Yüklenici, bir aydan fazla süreli ve montaj gerektiren işlerde her ayın bitiminde üç nüsha faaliyet raporu hazırlayarak İdareye sunacaktır. Yüklenici tarafından raporlama kabul tarihine kadar devam edecektir. Her raporda; </w:t>
      </w:r>
    </w:p>
    <w:p w:rsidR="005F4508" w:rsidRPr="00150E69" w:rsidRDefault="005F4508" w:rsidP="005F4508">
      <w:pPr>
        <w:spacing w:after="120"/>
        <w:ind w:firstLine="709"/>
        <w:jc w:val="both"/>
        <w:divId w:val="135076975"/>
        <w:rPr>
          <w:bCs/>
        </w:rPr>
      </w:pPr>
      <w:r w:rsidRPr="00150E69">
        <w:rPr>
          <w:bCs/>
        </w:rPr>
        <w:t xml:space="preserve">a) Teslimi gerçekleştirilen mal miktarları, işin aşaması ve alt yükleniciler tarafından yapılan işlerin aşamaları, </w:t>
      </w:r>
    </w:p>
    <w:p w:rsidR="005F4508" w:rsidRPr="00150E69" w:rsidRDefault="005F4508" w:rsidP="005F4508">
      <w:pPr>
        <w:spacing w:after="120"/>
        <w:ind w:firstLine="709"/>
        <w:jc w:val="both"/>
        <w:divId w:val="135076975"/>
        <w:rPr>
          <w:bCs/>
        </w:rPr>
      </w:pPr>
      <w:r w:rsidRPr="00150E69">
        <w:rPr>
          <w:bCs/>
        </w:rPr>
        <w:t xml:space="preserve">b) Malların montajı, depolanması, işletmeye alınması, eğitim faaliyetleri gibi konularda bilgiler, </w:t>
      </w:r>
    </w:p>
    <w:p w:rsidR="005F4508" w:rsidRPr="00150E69" w:rsidRDefault="005F4508" w:rsidP="005F4508">
      <w:pPr>
        <w:spacing w:after="120"/>
        <w:ind w:firstLine="709"/>
        <w:jc w:val="both"/>
        <w:divId w:val="135076975"/>
        <w:rPr>
          <w:bCs/>
        </w:rPr>
      </w:pPr>
      <w:r w:rsidRPr="00150E69">
        <w:rPr>
          <w:bCs/>
        </w:rPr>
        <w:t xml:space="preserve">c) Tehlike yaratan olaylar, çevre olayları dahil olmak üzere güvenlik ile ilgili bilgiler, </w:t>
      </w:r>
    </w:p>
    <w:p w:rsidR="005F4508" w:rsidRPr="00150E69" w:rsidRDefault="005F4508" w:rsidP="005F4508">
      <w:pPr>
        <w:spacing w:after="120"/>
        <w:ind w:firstLine="709"/>
        <w:jc w:val="both"/>
        <w:divId w:val="135076975"/>
        <w:rPr>
          <w:bCs/>
        </w:rPr>
      </w:pPr>
      <w:r w:rsidRPr="00150E69">
        <w:rPr>
          <w:bCs/>
        </w:rPr>
        <w:lastRenderedPageBreak/>
        <w:t xml:space="preserve">ç) İşin bitirilmesini tehlikeye sokan olayların ayrıntıları, teslim programı ile fiili ilerlemenin karşılaştırılması, gecikmeleri gidermek üzere alınmış veya alınacak tedbirler, </w:t>
      </w:r>
    </w:p>
    <w:p w:rsidR="005F4508" w:rsidRPr="00150E69" w:rsidRDefault="005F4508" w:rsidP="005F4508">
      <w:pPr>
        <w:spacing w:after="120"/>
        <w:ind w:firstLine="709"/>
        <w:jc w:val="both"/>
        <w:divId w:val="135076975"/>
        <w:rPr>
          <w:bCs/>
        </w:rPr>
      </w:pPr>
      <w:r w:rsidRPr="00150E69">
        <w:rPr>
          <w:bCs/>
        </w:rPr>
        <w:t xml:space="preserve">d) Yüklenicinin personeli ile ilgili kayıtlar, </w:t>
      </w:r>
    </w:p>
    <w:p w:rsidR="005F4508" w:rsidRPr="00150E69" w:rsidRDefault="005F4508" w:rsidP="005F4508">
      <w:pPr>
        <w:spacing w:after="120"/>
        <w:ind w:firstLine="709"/>
        <w:jc w:val="both"/>
        <w:divId w:val="135076975"/>
        <w:rPr>
          <w:bCs/>
        </w:rPr>
      </w:pPr>
      <w:r w:rsidRPr="00150E69">
        <w:rPr>
          <w:bCs/>
        </w:rPr>
        <w:t xml:space="preserve">e) Varsa kalite belgeleri, test sonuçları ve malzemelere ilişkin sertifikalar ile İdarece talep edilecek ilave belge ve bilgiler yer alacaktır. </w:t>
      </w:r>
    </w:p>
    <w:p w:rsidR="00197688" w:rsidRPr="00BA006D" w:rsidRDefault="00486F6C" w:rsidP="00E05396">
      <w:pPr>
        <w:spacing w:before="120"/>
        <w:jc w:val="both"/>
        <w:divId w:val="135076975"/>
        <w:rPr>
          <w:b/>
          <w:bCs/>
        </w:rPr>
      </w:pPr>
      <w:r w:rsidRPr="00BA006D">
        <w:rPr>
          <w:b/>
          <w:bCs/>
          <w:color w:val="auto"/>
        </w:rPr>
        <w:t>Madde 17 - Eğitim</w:t>
      </w:r>
    </w:p>
    <w:p w:rsidR="00197688" w:rsidRPr="00BA006D" w:rsidRDefault="00486F6C" w:rsidP="00E05396">
      <w:pPr>
        <w:jc w:val="both"/>
        <w:divId w:val="135076975"/>
        <w:rPr>
          <w:bCs/>
          <w:color w:val="auto"/>
        </w:rPr>
      </w:pPr>
      <w:r w:rsidRPr="00BA006D">
        <w:rPr>
          <w:b/>
          <w:bCs/>
          <w:color w:val="auto"/>
        </w:rPr>
        <w:t>17.1.</w:t>
      </w:r>
      <w:r w:rsidRPr="00BA006D">
        <w:rPr>
          <w:bCs/>
          <w:color w:val="auto"/>
        </w:rPr>
        <w:t xml:space="preserve"> Bu madde boş bırakılmıştır. </w:t>
      </w:r>
    </w:p>
    <w:p w:rsidR="00197688" w:rsidRPr="00BA006D" w:rsidRDefault="00486F6C" w:rsidP="00E05396">
      <w:pPr>
        <w:spacing w:before="120"/>
        <w:jc w:val="both"/>
        <w:divId w:val="135076975"/>
        <w:rPr>
          <w:b/>
          <w:bCs/>
        </w:rPr>
      </w:pPr>
      <w:r w:rsidRPr="00BA006D">
        <w:rPr>
          <w:b/>
          <w:bCs/>
          <w:color w:val="auto"/>
        </w:rPr>
        <w:t>Madde 18 - Alım konusu mala ilişkin dokümantasyon</w:t>
      </w:r>
    </w:p>
    <w:p w:rsidR="00197688" w:rsidRPr="00BA006D" w:rsidRDefault="00486F6C" w:rsidP="00E05396">
      <w:pPr>
        <w:jc w:val="both"/>
        <w:divId w:val="135076975"/>
        <w:rPr>
          <w:bCs/>
        </w:rPr>
      </w:pPr>
      <w:r w:rsidRPr="00BA006D">
        <w:rPr>
          <w:b/>
          <w:bCs/>
        </w:rPr>
        <w:t>18.1.</w:t>
      </w:r>
      <w:r w:rsidRPr="00BA006D">
        <w:rPr>
          <w:bCs/>
        </w:rPr>
        <w:t xml:space="preserve"> Yüklenici, alım konusu mala ilişkin bakım talimatları, bakım prosedürleri, yeni parçaların montajı için gerekli montaj bilgilerini içeren teknik kılavuzları ve/veya kullanıcı kılavuzunu İdareye sunmak zorundadır. </w:t>
      </w:r>
    </w:p>
    <w:p w:rsidR="00197688" w:rsidRPr="00BA006D" w:rsidRDefault="00486F6C" w:rsidP="00E05396">
      <w:pPr>
        <w:jc w:val="both"/>
        <w:divId w:val="135076975"/>
        <w:rPr>
          <w:bCs/>
        </w:rPr>
      </w:pPr>
      <w:r w:rsidRPr="00BA006D">
        <w:rPr>
          <w:b/>
          <w:bCs/>
        </w:rPr>
        <w:t>18.1.1.</w:t>
      </w:r>
      <w:r w:rsidRPr="00BA006D">
        <w:rPr>
          <w:bCs/>
        </w:rPr>
        <w:t xml:space="preserve"> Yüklenici alım konusu malın teknik kılavuz ve kullanıcı kılavuzlarının orijinal dili dışında, Türkçe iki kopyasını vermek zorundadır. </w:t>
      </w:r>
    </w:p>
    <w:p w:rsidR="00197688" w:rsidRPr="00BA006D" w:rsidRDefault="00486F6C" w:rsidP="00E05396">
      <w:pPr>
        <w:spacing w:before="120"/>
        <w:jc w:val="both"/>
        <w:divId w:val="135076975"/>
        <w:rPr>
          <w:b/>
          <w:bCs/>
        </w:rPr>
      </w:pPr>
      <w:r w:rsidRPr="00BA006D">
        <w:rPr>
          <w:b/>
          <w:bCs/>
          <w:color w:val="auto"/>
        </w:rPr>
        <w:t>Madde 19 - Yeni model</w:t>
      </w:r>
    </w:p>
    <w:p w:rsidR="00197688" w:rsidRPr="00BA006D" w:rsidRDefault="00486F6C" w:rsidP="00E05396">
      <w:pPr>
        <w:jc w:val="both"/>
        <w:divId w:val="135076975"/>
        <w:rPr>
          <w:bCs/>
        </w:rPr>
      </w:pPr>
      <w:r w:rsidRPr="00BA006D">
        <w:rPr>
          <w:b/>
          <w:bCs/>
        </w:rPr>
        <w:t>19.1.</w:t>
      </w:r>
      <w:r w:rsidRPr="00BA006D">
        <w:rPr>
          <w:bCs/>
        </w:rPr>
        <w:t xml:space="preserve"> Sözleşme konusu malın özelliği gereği yeni tasarlanan veya üretilen modeline dönüştürülme imkânının mevcut olması halinde; mevcut</w:t>
      </w:r>
      <w:r w:rsidRPr="00BA006D">
        <w:rPr>
          <w:bCs/>
          <w:color w:val="000000" w:themeColor="text1"/>
        </w:rPr>
        <w:t xml:space="preserve"> </w:t>
      </w:r>
      <w:r w:rsidR="00D142B0" w:rsidRPr="00BA006D">
        <w:rPr>
          <w:b/>
          <w:bCs/>
          <w:color w:val="000000" w:themeColor="text1"/>
        </w:rPr>
        <w:t>sözleşme,</w:t>
      </w:r>
      <w:r w:rsidR="004F1276" w:rsidRPr="00BA006D">
        <w:rPr>
          <w:b/>
          <w:bCs/>
          <w:color w:val="000000" w:themeColor="text1"/>
        </w:rPr>
        <w:t xml:space="preserve"> </w:t>
      </w:r>
      <w:r w:rsidR="00D142B0" w:rsidRPr="00BA006D">
        <w:rPr>
          <w:b/>
          <w:bCs/>
          <w:color w:val="000000" w:themeColor="text1"/>
        </w:rPr>
        <w:t xml:space="preserve">şartname ve </w:t>
      </w:r>
      <w:r w:rsidR="007A0F53">
        <w:rPr>
          <w:rFonts w:eastAsia="Times New Roman"/>
          <w:b/>
          <w:color w:val="auto"/>
        </w:rPr>
        <w:t>evsaf çizelgesine</w:t>
      </w:r>
      <w:r w:rsidR="007A0F53" w:rsidRPr="00BA006D">
        <w:rPr>
          <w:b/>
          <w:bCs/>
          <w:color w:val="auto"/>
        </w:rPr>
        <w:t xml:space="preserve"> </w:t>
      </w:r>
      <w:r w:rsidRPr="00BA006D">
        <w:rPr>
          <w:bCs/>
        </w:rPr>
        <w:t xml:space="preserve">uygun olması, bu değişiklik sebebiyle fiyat farkı veya ek bir maliyet talep edilmemesi ve İdare ile Yüklenicinin mutabakatı halinde, alım konusu mal yeni tasarlanan veya üretilen modeli ile değiştirilebilir. </w:t>
      </w:r>
    </w:p>
    <w:p w:rsidR="00197688" w:rsidRPr="00BA006D" w:rsidRDefault="00486F6C" w:rsidP="00E05396">
      <w:pPr>
        <w:spacing w:before="120"/>
        <w:jc w:val="both"/>
        <w:divId w:val="135076975"/>
        <w:rPr>
          <w:b/>
          <w:bCs/>
        </w:rPr>
      </w:pPr>
      <w:r w:rsidRPr="00BA006D">
        <w:rPr>
          <w:b/>
          <w:bCs/>
          <w:color w:val="auto"/>
        </w:rPr>
        <w:t>Madde 20 - Ambalajlama</w:t>
      </w:r>
    </w:p>
    <w:p w:rsidR="00197688" w:rsidRPr="00BA006D" w:rsidRDefault="00486F6C" w:rsidP="00E05396">
      <w:pPr>
        <w:jc w:val="both"/>
        <w:divId w:val="135076975"/>
        <w:rPr>
          <w:bCs/>
        </w:rPr>
      </w:pPr>
      <w:r w:rsidRPr="00BA006D">
        <w:rPr>
          <w:b/>
          <w:bCs/>
        </w:rPr>
        <w:t>20.1.</w:t>
      </w:r>
      <w:r w:rsidRPr="00BA006D">
        <w:rPr>
          <w:bCs/>
        </w:rPr>
        <w:t xml:space="preserve"> Sözleşme konusu mal,</w:t>
      </w:r>
      <w:r w:rsidR="00D142B0" w:rsidRPr="00BA006D">
        <w:rPr>
          <w:bCs/>
        </w:rPr>
        <w:t xml:space="preserve"> </w:t>
      </w:r>
      <w:r w:rsidR="00D142B0" w:rsidRPr="00BA006D">
        <w:rPr>
          <w:b/>
          <w:bCs/>
        </w:rPr>
        <w:t>sözleşme,</w:t>
      </w:r>
      <w:r w:rsidR="004F1276" w:rsidRPr="00BA006D">
        <w:rPr>
          <w:b/>
          <w:bCs/>
        </w:rPr>
        <w:t xml:space="preserve"> </w:t>
      </w:r>
      <w:r w:rsidR="00D142B0" w:rsidRPr="00BA006D">
        <w:rPr>
          <w:b/>
          <w:bCs/>
          <w:color w:val="000000" w:themeColor="text1"/>
        </w:rPr>
        <w:t xml:space="preserve">şartname ve </w:t>
      </w:r>
      <w:r w:rsidR="007A0F53">
        <w:rPr>
          <w:rFonts w:eastAsia="Times New Roman"/>
          <w:b/>
          <w:color w:val="auto"/>
        </w:rPr>
        <w:t xml:space="preserve">evsaf çizelgesinde </w:t>
      </w:r>
      <w:r w:rsidRPr="00BA006D">
        <w:rPr>
          <w:bCs/>
        </w:rPr>
        <w:t xml:space="preserve">aksi kararlaştırılmadığı durumlarda, orijinal ambalajında teslim edilecektir. </w:t>
      </w:r>
    </w:p>
    <w:p w:rsidR="00197688" w:rsidRPr="00BA006D" w:rsidRDefault="00486F6C" w:rsidP="00E05396">
      <w:pPr>
        <w:jc w:val="both"/>
        <w:divId w:val="135076975"/>
        <w:rPr>
          <w:bCs/>
        </w:rPr>
      </w:pPr>
      <w:r w:rsidRPr="00BA006D">
        <w:rPr>
          <w:b/>
          <w:bCs/>
        </w:rPr>
        <w:t>20.2.</w:t>
      </w:r>
      <w:r w:rsidRPr="00BA006D">
        <w:rPr>
          <w:bCs/>
        </w:rPr>
        <w:t xml:space="preserve"> Malın uygun şekilde ambalajlanmaması nedeniyle meydana gelebilecek ve sigorta tarafından karşılanmayan hasar, zarar ve eksiklikler Yükleniciye aittir. </w:t>
      </w:r>
    </w:p>
    <w:p w:rsidR="00197688" w:rsidRPr="00BA006D" w:rsidRDefault="00486F6C" w:rsidP="00E05396">
      <w:pPr>
        <w:spacing w:before="120"/>
        <w:jc w:val="both"/>
        <w:divId w:val="135076975"/>
        <w:rPr>
          <w:b/>
          <w:bCs/>
        </w:rPr>
      </w:pPr>
      <w:r w:rsidRPr="00BA006D">
        <w:rPr>
          <w:b/>
          <w:bCs/>
          <w:color w:val="auto"/>
        </w:rPr>
        <w:t>Madde 21 - Reklam yasağı</w:t>
      </w:r>
    </w:p>
    <w:p w:rsidR="00197688" w:rsidRPr="00BA006D" w:rsidRDefault="00486F6C" w:rsidP="00E05396">
      <w:pPr>
        <w:jc w:val="both"/>
        <w:divId w:val="135076975"/>
        <w:rPr>
          <w:bCs/>
        </w:rPr>
      </w:pPr>
      <w:r w:rsidRPr="00BA006D">
        <w:rPr>
          <w:b/>
          <w:bCs/>
        </w:rPr>
        <w:t xml:space="preserve">21.1. </w:t>
      </w:r>
      <w:r w:rsidRPr="00BA006D">
        <w:rPr>
          <w:bCs/>
        </w:rPr>
        <w:t xml:space="preserve">Yüklenici, İdare tarafından yazılı olarak izin verilmediği sürece, temin ettiği mal ile ilgili olarak İdarenin adını broşür veya herhangi bir tanıtım vasıtasında kullanamaz, ilan edemez. </w:t>
      </w:r>
    </w:p>
    <w:p w:rsidR="00197688" w:rsidRPr="00BA006D" w:rsidRDefault="00486F6C" w:rsidP="00E05396">
      <w:pPr>
        <w:spacing w:before="120"/>
        <w:jc w:val="both"/>
        <w:divId w:val="135076975"/>
        <w:rPr>
          <w:b/>
          <w:bCs/>
        </w:rPr>
      </w:pPr>
      <w:r w:rsidRPr="00BA006D">
        <w:rPr>
          <w:b/>
          <w:bCs/>
          <w:color w:val="auto"/>
        </w:rPr>
        <w:t>Madde 22 - Fikri ve sınai mülkiyet hakları</w:t>
      </w:r>
    </w:p>
    <w:p w:rsidR="00197688" w:rsidRPr="00BA006D" w:rsidRDefault="00486F6C" w:rsidP="00E05396">
      <w:pPr>
        <w:jc w:val="both"/>
        <w:divId w:val="135076975"/>
        <w:rPr>
          <w:bCs/>
        </w:rPr>
      </w:pPr>
      <w:r w:rsidRPr="00BA006D">
        <w:rPr>
          <w:b/>
          <w:bCs/>
        </w:rPr>
        <w:t xml:space="preserve">22.1. </w:t>
      </w:r>
      <w:r w:rsidRPr="00BA006D">
        <w:rPr>
          <w:bCs/>
        </w:rPr>
        <w:t xml:space="preserve">Yüklenici, Sözleşme hükümlerine göre sağlayacağı mal ve montaj sistemleri ile bunların herhangi bir parçasına ait marka, patent, endüstriyel tasarım ve faydalı model hak bedellerini ödeyecektir. </w:t>
      </w:r>
    </w:p>
    <w:p w:rsidR="00197688" w:rsidRPr="00BA006D" w:rsidRDefault="00486F6C" w:rsidP="00E05396">
      <w:pPr>
        <w:jc w:val="both"/>
        <w:divId w:val="135076975"/>
        <w:rPr>
          <w:bCs/>
        </w:rPr>
      </w:pPr>
      <w:r w:rsidRPr="00BA006D">
        <w:rPr>
          <w:b/>
          <w:bCs/>
        </w:rPr>
        <w:t xml:space="preserve">22.2. </w:t>
      </w:r>
      <w:r w:rsidRPr="00BA006D">
        <w:rPr>
          <w:bCs/>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197688" w:rsidRPr="00BA006D" w:rsidRDefault="00486F6C" w:rsidP="00E05396">
      <w:pPr>
        <w:jc w:val="both"/>
        <w:divId w:val="135076975"/>
        <w:rPr>
          <w:bCs/>
        </w:rPr>
      </w:pPr>
      <w:r w:rsidRPr="00BA006D">
        <w:rPr>
          <w:b/>
          <w:bCs/>
        </w:rPr>
        <w:t xml:space="preserve">22.3. </w:t>
      </w:r>
      <w:r w:rsidRPr="00BA006D">
        <w:rPr>
          <w:bCs/>
        </w:rPr>
        <w:t xml:space="preserve">Yüklenici, mal üzerindeki fikri ve/veya sınai mülkiyet konusu hak veya eser üzerindeki hakların lisanslarını İdare adına temin edecektir. </w:t>
      </w:r>
    </w:p>
    <w:p w:rsidR="00197688" w:rsidRPr="00BA006D" w:rsidRDefault="00486F6C" w:rsidP="00E05396">
      <w:pPr>
        <w:jc w:val="both"/>
        <w:divId w:val="135076975"/>
        <w:rPr>
          <w:bCs/>
        </w:rPr>
      </w:pPr>
      <w:r w:rsidRPr="00BA006D">
        <w:rPr>
          <w:b/>
          <w:bCs/>
        </w:rPr>
        <w:t xml:space="preserve">22.4. </w:t>
      </w:r>
      <w:r w:rsidRPr="00BA006D">
        <w:rPr>
          <w:bCs/>
        </w:rPr>
        <w:t xml:space="preserve">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F17669" w:rsidRDefault="00F17669" w:rsidP="00F17669">
      <w:pPr>
        <w:spacing w:before="120"/>
        <w:jc w:val="both"/>
        <w:divId w:val="135076975"/>
        <w:rPr>
          <w:b/>
          <w:bCs/>
          <w:color w:val="auto"/>
        </w:rPr>
      </w:pPr>
    </w:p>
    <w:p w:rsidR="00F17669" w:rsidRDefault="00F17669" w:rsidP="00F17669">
      <w:pPr>
        <w:spacing w:before="120"/>
        <w:jc w:val="both"/>
        <w:divId w:val="135076975"/>
        <w:rPr>
          <w:b/>
          <w:bCs/>
          <w:color w:val="auto"/>
        </w:rPr>
      </w:pPr>
    </w:p>
    <w:p w:rsidR="00F17669" w:rsidRDefault="00486F6C" w:rsidP="00F17669">
      <w:pPr>
        <w:spacing w:before="120"/>
        <w:jc w:val="both"/>
        <w:divId w:val="135076975"/>
        <w:rPr>
          <w:b/>
          <w:bCs/>
          <w:color w:val="auto"/>
        </w:rPr>
      </w:pPr>
      <w:r w:rsidRPr="00BA006D">
        <w:rPr>
          <w:b/>
          <w:bCs/>
          <w:color w:val="auto"/>
        </w:rPr>
        <w:lastRenderedPageBreak/>
        <w:t>Madde 23 - Sözleşmede değişiklik yapılması</w:t>
      </w:r>
    </w:p>
    <w:p w:rsidR="00197688" w:rsidRPr="00BA006D" w:rsidRDefault="00486F6C" w:rsidP="00F17669">
      <w:pPr>
        <w:spacing w:before="120"/>
        <w:jc w:val="both"/>
        <w:divId w:val="135076975"/>
        <w:rPr>
          <w:b/>
          <w:bCs/>
        </w:rPr>
      </w:pPr>
      <w:r w:rsidRPr="00BA006D">
        <w:rPr>
          <w:b/>
          <w:bCs/>
        </w:rPr>
        <w:t xml:space="preserve">23.1. </w:t>
      </w:r>
      <w:r w:rsidRPr="00BA006D">
        <w:rPr>
          <w:bCs/>
        </w:rPr>
        <w:t>Sözleşme imzalandıktan sonra, sözleşme bedelinin aşılmaması ve İdare ile yüklenicinin karşılıklı olarak anlaşması kaydıyla, aşağıda belirtilen hususlarda sözleşme hükümlerinde değişiklik yapılabilir:</w:t>
      </w:r>
      <w:r w:rsidRPr="00BA006D">
        <w:rPr>
          <w:b/>
          <w:bCs/>
        </w:rPr>
        <w:t xml:space="preserve"> </w:t>
      </w:r>
    </w:p>
    <w:p w:rsidR="00197688" w:rsidRPr="00BA006D" w:rsidRDefault="00486F6C" w:rsidP="00E05396">
      <w:pPr>
        <w:jc w:val="both"/>
        <w:divId w:val="2007126646"/>
        <w:rPr>
          <w:rFonts w:eastAsia="Times New Roman"/>
          <w:bCs/>
        </w:rPr>
      </w:pPr>
      <w:r w:rsidRPr="00BA006D">
        <w:rPr>
          <w:rFonts w:eastAsia="Times New Roman"/>
          <w:b/>
          <w:bCs/>
        </w:rPr>
        <w:t xml:space="preserve">a) </w:t>
      </w:r>
      <w:r w:rsidR="00175197">
        <w:rPr>
          <w:rFonts w:eastAsia="Times New Roman"/>
          <w:bCs/>
        </w:rPr>
        <w:t>Malın montaj veya teslim yeri,</w:t>
      </w:r>
    </w:p>
    <w:p w:rsidR="00197688" w:rsidRPr="00BA006D" w:rsidRDefault="00486F6C" w:rsidP="00E05396">
      <w:pPr>
        <w:jc w:val="both"/>
        <w:divId w:val="2007126646"/>
        <w:rPr>
          <w:bCs/>
        </w:rPr>
      </w:pPr>
      <w:r w:rsidRPr="00BA006D">
        <w:rPr>
          <w:b/>
          <w:bCs/>
        </w:rPr>
        <w:t xml:space="preserve">b) </w:t>
      </w:r>
      <w:r w:rsidRPr="00BA006D">
        <w:rPr>
          <w:bCs/>
        </w:rPr>
        <w:t xml:space="preserve">Malın süresinden önce montaj ve teslim edilmesi kaydıyla işin süresi ve bu süreye uygun olarak ödeme şartları. </w:t>
      </w:r>
    </w:p>
    <w:p w:rsidR="00197688" w:rsidRPr="00BA006D" w:rsidRDefault="00486F6C" w:rsidP="00E05396">
      <w:pPr>
        <w:jc w:val="both"/>
        <w:divId w:val="135076975"/>
        <w:rPr>
          <w:b/>
          <w:bCs/>
        </w:rPr>
      </w:pPr>
      <w:r w:rsidRPr="00BA006D">
        <w:rPr>
          <w:b/>
          <w:bCs/>
        </w:rPr>
        <w:t xml:space="preserve">23.2. </w:t>
      </w:r>
      <w:r w:rsidRPr="00BA006D">
        <w:rPr>
          <w:bCs/>
        </w:rPr>
        <w:t>Bu hallerin dışında sözleşme hükümlerinde değişiklik yapılamaz ve ek sözleşme düzenlenemez.</w:t>
      </w:r>
      <w:r w:rsidRPr="00BA006D">
        <w:rPr>
          <w:b/>
          <w:bCs/>
        </w:rPr>
        <w:t xml:space="preserve"> </w:t>
      </w:r>
    </w:p>
    <w:p w:rsidR="00197688" w:rsidRPr="00BA006D" w:rsidRDefault="00486F6C" w:rsidP="00E05396">
      <w:pPr>
        <w:spacing w:before="120"/>
        <w:jc w:val="both"/>
        <w:divId w:val="135076975"/>
        <w:rPr>
          <w:b/>
          <w:bCs/>
        </w:rPr>
      </w:pPr>
      <w:r w:rsidRPr="00BA006D">
        <w:rPr>
          <w:b/>
          <w:bCs/>
          <w:color w:val="auto"/>
        </w:rPr>
        <w:t>Madde 24 - Sözleşme kapsamında yaptırılabilecek ilave işler, iş eksilişi ve işin tasfiyesi</w:t>
      </w:r>
    </w:p>
    <w:p w:rsidR="00197688" w:rsidRPr="00BA006D" w:rsidRDefault="00486F6C" w:rsidP="00E05396">
      <w:pPr>
        <w:jc w:val="both"/>
        <w:divId w:val="135076975"/>
        <w:rPr>
          <w:bCs/>
        </w:rPr>
      </w:pPr>
      <w:r w:rsidRPr="00BA006D">
        <w:rPr>
          <w:b/>
          <w:bCs/>
        </w:rPr>
        <w:t>24.1</w:t>
      </w:r>
      <w:r w:rsidRPr="00BA006D">
        <w:rPr>
          <w:bCs/>
        </w:rPr>
        <w:t xml:space="preserve">. Öngörülemeyen durumlar nedeniyle iş artışının zorunlu olması halinde, işin; </w:t>
      </w:r>
    </w:p>
    <w:p w:rsidR="00197688" w:rsidRPr="00BA006D" w:rsidRDefault="00486F6C" w:rsidP="00E05396">
      <w:pPr>
        <w:jc w:val="both"/>
        <w:divId w:val="703215484"/>
        <w:rPr>
          <w:rFonts w:eastAsia="Times New Roman"/>
          <w:bCs/>
        </w:rPr>
      </w:pPr>
      <w:r w:rsidRPr="00BA006D">
        <w:rPr>
          <w:rFonts w:eastAsia="Times New Roman"/>
          <w:b/>
          <w:bCs/>
        </w:rPr>
        <w:t>a)</w:t>
      </w:r>
      <w:r w:rsidRPr="00BA006D">
        <w:rPr>
          <w:rFonts w:eastAsia="Times New Roman"/>
          <w:bCs/>
        </w:rPr>
        <w:t xml:space="preserve"> Sözleşmeye konu alım içinde kalması, </w:t>
      </w:r>
    </w:p>
    <w:p w:rsidR="00197688" w:rsidRPr="00BA006D" w:rsidRDefault="00486F6C" w:rsidP="00F17669">
      <w:pPr>
        <w:jc w:val="both"/>
        <w:divId w:val="703215484"/>
        <w:rPr>
          <w:bCs/>
        </w:rPr>
      </w:pPr>
      <w:r w:rsidRPr="00BA006D">
        <w:rPr>
          <w:b/>
          <w:bCs/>
        </w:rPr>
        <w:t>b)</w:t>
      </w:r>
      <w:r w:rsidRPr="00BA006D">
        <w:rPr>
          <w:bCs/>
        </w:rPr>
        <w:t xml:space="preserve"> İdareyi külfete sokmaksızın asıl işten ayrılmasının teknik veya ekonomik olar</w:t>
      </w:r>
      <w:r w:rsidR="00F17669">
        <w:rPr>
          <w:bCs/>
        </w:rPr>
        <w:t>ak mümkün olmaması şartlarıyla,</w:t>
      </w:r>
      <w:r w:rsidRPr="00BA006D">
        <w:rPr>
          <w:bCs/>
        </w:rPr>
        <w:t xml:space="preserve"> birim fiyat teklif almak suretiyle </w:t>
      </w:r>
      <w:r w:rsidR="00676D7C">
        <w:rPr>
          <w:bCs/>
        </w:rPr>
        <w:t xml:space="preserve">ihale edilen </w:t>
      </w:r>
      <w:r w:rsidRPr="00BA006D">
        <w:rPr>
          <w:bCs/>
        </w:rPr>
        <w:t>mal alım</w:t>
      </w:r>
      <w:r w:rsidR="00676D7C">
        <w:rPr>
          <w:bCs/>
        </w:rPr>
        <w:t>larında sözleşme bedelinin % 20</w:t>
      </w:r>
      <w:r w:rsidRPr="00BA006D">
        <w:rPr>
          <w:bCs/>
        </w:rPr>
        <w:t xml:space="preserve">'sine kadar oran dahilinde, süre hariç sözleşme ve </w:t>
      </w:r>
      <w:r w:rsidR="00F618F2" w:rsidRPr="00BA006D">
        <w:rPr>
          <w:bCs/>
        </w:rPr>
        <w:t xml:space="preserve">alım </w:t>
      </w:r>
      <w:r w:rsidRPr="00BA006D">
        <w:rPr>
          <w:bCs/>
        </w:rPr>
        <w:t xml:space="preserve">dokümanındaki hükümler çerçevesinde ilave iş aynı Yükleniciye yaptırılabilir. </w:t>
      </w:r>
    </w:p>
    <w:p w:rsidR="00197688" w:rsidRPr="00BA006D" w:rsidRDefault="00486F6C" w:rsidP="00E05396">
      <w:pPr>
        <w:jc w:val="both"/>
        <w:divId w:val="135076975"/>
        <w:rPr>
          <w:b/>
          <w:bCs/>
        </w:rPr>
      </w:pPr>
      <w:r w:rsidRPr="00BA006D">
        <w:rPr>
          <w:b/>
          <w:bCs/>
        </w:rPr>
        <w:t xml:space="preserve">24.2. </w:t>
      </w:r>
      <w:r w:rsidRPr="00BA006D">
        <w:rPr>
          <w:bCs/>
        </w:rPr>
        <w:t xml:space="preserve">İşin bu şartlar dahilinde tamamlanamayacağının anlaşılması durumunda ise artış yapılmaksızın hesabı genel hükümlere göre tasfiye edilir. Bu durumda, Yüklenicinin sözleşme bedeli tamamlanıncaya kadar işi </w:t>
      </w:r>
      <w:r w:rsidR="00F618F2" w:rsidRPr="00BA006D">
        <w:rPr>
          <w:bCs/>
        </w:rPr>
        <w:t>alım</w:t>
      </w:r>
      <w:r w:rsidRPr="00BA006D">
        <w:rPr>
          <w:bCs/>
        </w:rPr>
        <w:t xml:space="preserve"> dokümanı ve sözleşme hükümlerine uygun olarak yerine getirmesi zorunludur.</w:t>
      </w:r>
      <w:r w:rsidRPr="00BA006D">
        <w:rPr>
          <w:b/>
          <w:bCs/>
        </w:rPr>
        <w:t xml:space="preserve"> </w:t>
      </w:r>
    </w:p>
    <w:p w:rsidR="00197688" w:rsidRPr="00BA006D" w:rsidRDefault="00486F6C" w:rsidP="00E05396">
      <w:pPr>
        <w:jc w:val="both"/>
        <w:divId w:val="135076975"/>
        <w:rPr>
          <w:bCs/>
        </w:rPr>
      </w:pPr>
      <w:r w:rsidRPr="00BA006D">
        <w:rPr>
          <w:b/>
          <w:bCs/>
        </w:rPr>
        <w:t xml:space="preserve">24.3. </w:t>
      </w:r>
      <w:r w:rsidRPr="00BA006D">
        <w:rPr>
          <w:bCs/>
        </w:rPr>
        <w:t xml:space="preserve">Bu </w:t>
      </w:r>
      <w:r w:rsidR="00F618F2" w:rsidRPr="00BA006D">
        <w:rPr>
          <w:bCs/>
        </w:rPr>
        <w:t>alım da</w:t>
      </w:r>
      <w:r w:rsidRPr="00BA006D">
        <w:rPr>
          <w:bCs/>
        </w:rPr>
        <w:t xml:space="preserve">, 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197688" w:rsidRPr="00BA006D" w:rsidRDefault="00486F6C" w:rsidP="00E05396">
      <w:pPr>
        <w:spacing w:before="120"/>
        <w:jc w:val="both"/>
        <w:divId w:val="135076975"/>
        <w:rPr>
          <w:b/>
          <w:bCs/>
        </w:rPr>
      </w:pPr>
      <w:r w:rsidRPr="00BA006D">
        <w:rPr>
          <w:b/>
          <w:bCs/>
          <w:color w:val="auto"/>
        </w:rPr>
        <w:t>Madde 25 - Süre uzatımı verilebilecek haller ve şartları</w:t>
      </w:r>
    </w:p>
    <w:p w:rsidR="00197688" w:rsidRPr="00BA006D" w:rsidRDefault="00486F6C" w:rsidP="00E05396">
      <w:pPr>
        <w:jc w:val="both"/>
        <w:divId w:val="135076975"/>
        <w:rPr>
          <w:b/>
          <w:bCs/>
        </w:rPr>
      </w:pPr>
      <w:r w:rsidRPr="00BA006D">
        <w:rPr>
          <w:b/>
          <w:bCs/>
        </w:rPr>
        <w:t xml:space="preserve">25.1. </w:t>
      </w:r>
      <w:r w:rsidRPr="00BA006D">
        <w:rPr>
          <w:bCs/>
        </w:rPr>
        <w:t>Mücbir sebepler nedeniyle süre uzatımı verilebilecek haller aşağıda sayılmıştır.</w:t>
      </w:r>
      <w:r w:rsidRPr="00BA006D">
        <w:rPr>
          <w:b/>
          <w:bCs/>
        </w:rPr>
        <w:t xml:space="preserve"> </w:t>
      </w:r>
    </w:p>
    <w:p w:rsidR="00197688" w:rsidRPr="00BA006D" w:rsidRDefault="00486F6C" w:rsidP="00E05396">
      <w:pPr>
        <w:jc w:val="both"/>
        <w:divId w:val="135076975"/>
        <w:rPr>
          <w:b/>
          <w:bCs/>
        </w:rPr>
      </w:pPr>
      <w:r w:rsidRPr="00BA006D">
        <w:rPr>
          <w:b/>
          <w:bCs/>
        </w:rPr>
        <w:t xml:space="preserve">25.1.1. Mücbir sebepler: </w:t>
      </w:r>
    </w:p>
    <w:p w:rsidR="00197688" w:rsidRPr="00BA006D" w:rsidRDefault="00486F6C" w:rsidP="00E05396">
      <w:pPr>
        <w:jc w:val="both"/>
        <w:divId w:val="597179923"/>
        <w:rPr>
          <w:rFonts w:eastAsia="Times New Roman"/>
          <w:bCs/>
        </w:rPr>
      </w:pPr>
      <w:r w:rsidRPr="00BA006D">
        <w:rPr>
          <w:rFonts w:eastAsia="Times New Roman"/>
          <w:b/>
          <w:bCs/>
        </w:rPr>
        <w:t>a)</w:t>
      </w:r>
      <w:r w:rsidRPr="00BA006D">
        <w:rPr>
          <w:rFonts w:eastAsia="Times New Roman"/>
          <w:bCs/>
        </w:rPr>
        <w:t xml:space="preserve"> Doğal afetler. </w:t>
      </w:r>
    </w:p>
    <w:p w:rsidR="00197688" w:rsidRPr="00BA006D" w:rsidRDefault="00486F6C" w:rsidP="00E05396">
      <w:pPr>
        <w:jc w:val="both"/>
        <w:divId w:val="597179923"/>
        <w:rPr>
          <w:bCs/>
        </w:rPr>
      </w:pPr>
      <w:r w:rsidRPr="00BA006D">
        <w:rPr>
          <w:b/>
          <w:bCs/>
        </w:rPr>
        <w:t>b)</w:t>
      </w:r>
      <w:r w:rsidRPr="00BA006D">
        <w:rPr>
          <w:bCs/>
        </w:rPr>
        <w:t xml:space="preserve"> Kanuni grev. </w:t>
      </w:r>
    </w:p>
    <w:p w:rsidR="00197688" w:rsidRPr="00BA006D" w:rsidRDefault="00486F6C" w:rsidP="00E05396">
      <w:pPr>
        <w:jc w:val="both"/>
        <w:divId w:val="597179923"/>
        <w:rPr>
          <w:bCs/>
        </w:rPr>
      </w:pPr>
      <w:r w:rsidRPr="00BA006D">
        <w:rPr>
          <w:b/>
          <w:bCs/>
        </w:rPr>
        <w:t>c)</w:t>
      </w:r>
      <w:r w:rsidRPr="00BA006D">
        <w:rPr>
          <w:bCs/>
        </w:rPr>
        <w:t xml:space="preserve"> Genel salgın hastalık. </w:t>
      </w:r>
    </w:p>
    <w:p w:rsidR="00197688" w:rsidRPr="00BA006D" w:rsidRDefault="00486F6C" w:rsidP="00E05396">
      <w:pPr>
        <w:jc w:val="both"/>
        <w:divId w:val="597179923"/>
        <w:rPr>
          <w:bCs/>
        </w:rPr>
      </w:pPr>
      <w:r w:rsidRPr="00BA006D">
        <w:rPr>
          <w:b/>
          <w:bCs/>
        </w:rPr>
        <w:t>ç)</w:t>
      </w:r>
      <w:r w:rsidRPr="00BA006D">
        <w:rPr>
          <w:bCs/>
        </w:rPr>
        <w:t xml:space="preserve"> Kısmi veya genel seferberlik ilanı. </w:t>
      </w:r>
    </w:p>
    <w:p w:rsidR="00197688" w:rsidRPr="00BA006D" w:rsidRDefault="00486F6C" w:rsidP="00E05396">
      <w:pPr>
        <w:jc w:val="both"/>
        <w:divId w:val="597179923"/>
        <w:rPr>
          <w:bCs/>
        </w:rPr>
      </w:pPr>
      <w:r w:rsidRPr="00BA006D">
        <w:rPr>
          <w:b/>
          <w:bCs/>
        </w:rPr>
        <w:t>d)</w:t>
      </w:r>
      <w:r w:rsidRPr="00BA006D">
        <w:rPr>
          <w:bCs/>
        </w:rPr>
        <w:t xml:space="preserve"> Gerektiğinde Kamu İhale Kurumu tarafından belirlenecek benzeri diğer haller. </w:t>
      </w:r>
    </w:p>
    <w:p w:rsidR="00197688" w:rsidRPr="00BA006D" w:rsidRDefault="00486F6C" w:rsidP="00E05396">
      <w:pPr>
        <w:jc w:val="both"/>
        <w:divId w:val="135076975"/>
        <w:rPr>
          <w:bCs/>
        </w:rPr>
      </w:pPr>
      <w:r w:rsidRPr="00BA006D">
        <w:rPr>
          <w:b/>
          <w:bCs/>
        </w:rPr>
        <w:t xml:space="preserve">25.1.2. </w:t>
      </w:r>
      <w:r w:rsidRPr="00BA006D">
        <w:rPr>
          <w:bCs/>
        </w:rPr>
        <w:t xml:space="preserve">Yukarıda belirtilen hallerin mücbir sebep olarak kabul edilmesi ve yükleniciye süre uzatımı verilebilmesi için, mücbir sebep olarak kabul edilecek durumun; </w:t>
      </w:r>
    </w:p>
    <w:p w:rsidR="00197688" w:rsidRPr="00BA006D" w:rsidRDefault="00486F6C" w:rsidP="00E05396">
      <w:pPr>
        <w:jc w:val="both"/>
        <w:divId w:val="119954022"/>
        <w:rPr>
          <w:rFonts w:eastAsia="Times New Roman"/>
          <w:bCs/>
        </w:rPr>
      </w:pPr>
      <w:r w:rsidRPr="00BA006D">
        <w:rPr>
          <w:rFonts w:eastAsia="Times New Roman"/>
          <w:b/>
          <w:bCs/>
        </w:rPr>
        <w:t>a)</w:t>
      </w:r>
      <w:r w:rsidRPr="00BA006D">
        <w:rPr>
          <w:rFonts w:eastAsia="Times New Roman"/>
          <w:bCs/>
        </w:rPr>
        <w:t xml:space="preserve"> Yüklenicinin kusurundan kaynaklanmamış olması, </w:t>
      </w:r>
    </w:p>
    <w:p w:rsidR="00197688" w:rsidRPr="00BA006D" w:rsidRDefault="00486F6C" w:rsidP="00E05396">
      <w:pPr>
        <w:jc w:val="both"/>
        <w:divId w:val="119954022"/>
        <w:rPr>
          <w:bCs/>
        </w:rPr>
      </w:pPr>
      <w:r w:rsidRPr="00BA006D">
        <w:rPr>
          <w:b/>
          <w:bCs/>
        </w:rPr>
        <w:t xml:space="preserve">b) </w:t>
      </w:r>
      <w:r w:rsidRPr="00BA006D">
        <w:rPr>
          <w:bCs/>
        </w:rPr>
        <w:t xml:space="preserve">Taahhüdün yerine getirilmesine engel nitelikte olması, </w:t>
      </w:r>
    </w:p>
    <w:p w:rsidR="00197688" w:rsidRPr="00BA006D" w:rsidRDefault="00486F6C" w:rsidP="00E05396">
      <w:pPr>
        <w:jc w:val="both"/>
        <w:divId w:val="119954022"/>
        <w:rPr>
          <w:bCs/>
        </w:rPr>
      </w:pPr>
      <w:r w:rsidRPr="00BA006D">
        <w:rPr>
          <w:b/>
          <w:bCs/>
        </w:rPr>
        <w:t>c)</w:t>
      </w:r>
      <w:r w:rsidRPr="00BA006D">
        <w:rPr>
          <w:bCs/>
        </w:rPr>
        <w:t xml:space="preserve"> Yüklenicinin bu engeli ortadan kaldırmaya gücünün yetmemesi, </w:t>
      </w:r>
    </w:p>
    <w:p w:rsidR="00197688" w:rsidRPr="00BA006D" w:rsidRDefault="00486F6C" w:rsidP="00E05396">
      <w:pPr>
        <w:jc w:val="both"/>
        <w:divId w:val="119954022"/>
        <w:rPr>
          <w:bCs/>
        </w:rPr>
      </w:pPr>
      <w:r w:rsidRPr="00BA006D">
        <w:rPr>
          <w:b/>
          <w:bCs/>
        </w:rPr>
        <w:t>ç)</w:t>
      </w:r>
      <w:r w:rsidRPr="00BA006D">
        <w:rPr>
          <w:bCs/>
        </w:rPr>
        <w:t xml:space="preserve"> Mücbir sebebin meydana geldiği tarihi izleyen yirmi gün içinde yüklenicinin İdareye yazılı olarak bildirimde bulunması, </w:t>
      </w:r>
    </w:p>
    <w:p w:rsidR="00197688" w:rsidRPr="00BA006D" w:rsidRDefault="00486F6C" w:rsidP="0035097B">
      <w:pPr>
        <w:ind w:firstLine="708"/>
        <w:jc w:val="both"/>
        <w:divId w:val="135076975"/>
        <w:rPr>
          <w:bCs/>
        </w:rPr>
      </w:pPr>
      <w:r w:rsidRPr="00BA006D">
        <w:rPr>
          <w:b/>
          <w:bCs/>
        </w:rPr>
        <w:t>d)</w:t>
      </w:r>
      <w:r w:rsidRPr="00BA006D">
        <w:rPr>
          <w:bCs/>
        </w:rPr>
        <w:t xml:space="preserve"> Yetkili merciler tarafından belgelendirilmesi, zorunludur. </w:t>
      </w:r>
    </w:p>
    <w:p w:rsidR="00197688" w:rsidRPr="00BA006D" w:rsidRDefault="00486F6C" w:rsidP="00E05396">
      <w:pPr>
        <w:jc w:val="both"/>
        <w:divId w:val="135076975"/>
        <w:rPr>
          <w:bCs/>
        </w:rPr>
      </w:pPr>
      <w:r w:rsidRPr="00BA006D">
        <w:rPr>
          <w:b/>
          <w:bCs/>
        </w:rPr>
        <w:t>25.2.</w:t>
      </w:r>
      <w:r w:rsidRPr="00BA006D">
        <w:rPr>
          <w:bCs/>
        </w:rPr>
        <w:t xml:space="preserve"> İdareden kaynaklanan nedenlerle süre uzatımı verilecek haller </w:t>
      </w:r>
    </w:p>
    <w:p w:rsidR="00197688" w:rsidRPr="00BA006D" w:rsidRDefault="00486F6C" w:rsidP="00E05396">
      <w:pPr>
        <w:jc w:val="both"/>
        <w:divId w:val="135076975"/>
        <w:rPr>
          <w:bCs/>
        </w:rPr>
      </w:pPr>
      <w:r w:rsidRPr="00BA006D">
        <w:rPr>
          <w:b/>
          <w:bCs/>
        </w:rPr>
        <w:t xml:space="preserve">25.2.1. </w:t>
      </w:r>
      <w:r w:rsidRPr="00BA006D">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197688" w:rsidRPr="00BA006D" w:rsidRDefault="00486F6C" w:rsidP="00E05396">
      <w:pPr>
        <w:jc w:val="both"/>
        <w:divId w:val="135076975"/>
        <w:rPr>
          <w:bCs/>
        </w:rPr>
      </w:pPr>
      <w:r w:rsidRPr="00BA006D">
        <w:rPr>
          <w:b/>
          <w:bCs/>
        </w:rPr>
        <w:t xml:space="preserve">25.2.2. </w:t>
      </w:r>
      <w:r w:rsidRPr="00BA006D">
        <w:rPr>
          <w:bCs/>
        </w:rPr>
        <w:t xml:space="preserve">Yükleniciye süre uzatımı verilmesi halinde, yüklenici yeni teslim sürelerini gösterir teslim programını en geç beş iş günü içinde İdareye bildirir. </w:t>
      </w:r>
    </w:p>
    <w:p w:rsidR="00197688" w:rsidRPr="00BA006D" w:rsidRDefault="00486F6C" w:rsidP="00E05396">
      <w:pPr>
        <w:jc w:val="both"/>
        <w:divId w:val="135076975"/>
        <w:rPr>
          <w:bCs/>
        </w:rPr>
      </w:pPr>
      <w:r w:rsidRPr="00BA006D">
        <w:rPr>
          <w:b/>
          <w:bCs/>
        </w:rPr>
        <w:lastRenderedPageBreak/>
        <w:t>25.3.</w:t>
      </w:r>
      <w:r w:rsidRPr="00BA006D">
        <w:rPr>
          <w:bCs/>
        </w:rPr>
        <w:t xml:space="preserve"> İş artışı yapılması durumunda işin süresi, bu artışla orantılı olarak işin ilgili kısmı veya tamamı için uzatılır. </w:t>
      </w:r>
    </w:p>
    <w:p w:rsidR="00197688" w:rsidRPr="00BA006D" w:rsidRDefault="00486F6C" w:rsidP="00E05396">
      <w:pPr>
        <w:spacing w:before="120"/>
        <w:jc w:val="both"/>
        <w:divId w:val="135076975"/>
        <w:rPr>
          <w:b/>
          <w:bCs/>
        </w:rPr>
      </w:pPr>
      <w:r w:rsidRPr="00BA006D">
        <w:rPr>
          <w:b/>
          <w:bCs/>
          <w:color w:val="auto"/>
        </w:rPr>
        <w:t>Madde 26 - Sigorta</w:t>
      </w:r>
    </w:p>
    <w:p w:rsidR="00197688" w:rsidRPr="00BA006D" w:rsidRDefault="00486F6C" w:rsidP="00E05396">
      <w:pPr>
        <w:jc w:val="both"/>
        <w:divId w:val="135076975"/>
        <w:rPr>
          <w:b/>
          <w:bCs/>
          <w:color w:val="auto"/>
        </w:rPr>
      </w:pPr>
      <w:r w:rsidRPr="00BA006D">
        <w:rPr>
          <w:b/>
          <w:bCs/>
          <w:color w:val="auto"/>
        </w:rPr>
        <w:t xml:space="preserve">26.1. </w:t>
      </w:r>
      <w:r w:rsidRPr="00BA006D">
        <w:rPr>
          <w:bCs/>
          <w:color w:val="auto"/>
        </w:rPr>
        <w:t>Bu madde boş bırakılmıştır.</w:t>
      </w:r>
      <w:r w:rsidRPr="00BA006D">
        <w:rPr>
          <w:b/>
          <w:bCs/>
          <w:color w:val="auto"/>
        </w:rPr>
        <w:t xml:space="preserve"> </w:t>
      </w:r>
    </w:p>
    <w:p w:rsidR="00197688" w:rsidRPr="00BA006D" w:rsidRDefault="00486F6C" w:rsidP="00E05396">
      <w:pPr>
        <w:spacing w:before="120"/>
        <w:jc w:val="both"/>
        <w:divId w:val="135076975"/>
        <w:rPr>
          <w:b/>
          <w:bCs/>
          <w:color w:val="auto"/>
        </w:rPr>
      </w:pPr>
      <w:r w:rsidRPr="00BA006D">
        <w:rPr>
          <w:b/>
          <w:bCs/>
          <w:color w:val="auto"/>
        </w:rPr>
        <w:t>Madde 27 - İdarenin yükümlülükleri</w:t>
      </w:r>
    </w:p>
    <w:p w:rsidR="00197688" w:rsidRPr="00BA006D" w:rsidRDefault="00486F6C" w:rsidP="00E05396">
      <w:pPr>
        <w:jc w:val="both"/>
        <w:divId w:val="135076975"/>
        <w:rPr>
          <w:b/>
          <w:bCs/>
          <w:color w:val="auto"/>
        </w:rPr>
      </w:pPr>
      <w:r w:rsidRPr="00BA006D">
        <w:rPr>
          <w:b/>
          <w:bCs/>
          <w:color w:val="auto"/>
        </w:rPr>
        <w:t xml:space="preserve">27.1. Montaj gerektiren işlerde işyerinin yükleniciye teslimi </w:t>
      </w:r>
    </w:p>
    <w:p w:rsidR="00197688" w:rsidRPr="00BA006D" w:rsidRDefault="00486F6C" w:rsidP="00E05396">
      <w:pPr>
        <w:jc w:val="both"/>
        <w:divId w:val="135076975"/>
        <w:rPr>
          <w:b/>
          <w:bCs/>
          <w:color w:val="auto"/>
        </w:rPr>
      </w:pPr>
      <w:r w:rsidRPr="00BA006D">
        <w:rPr>
          <w:b/>
          <w:bCs/>
          <w:color w:val="auto"/>
        </w:rPr>
        <w:t xml:space="preserve">27.1.1. </w:t>
      </w:r>
      <w:r w:rsidRPr="00BA006D">
        <w:rPr>
          <w:bCs/>
          <w:color w:val="auto"/>
        </w:rPr>
        <w:t>Bu madde boş bırakılmıştır</w:t>
      </w:r>
      <w:r w:rsidRPr="00BA006D">
        <w:rPr>
          <w:b/>
          <w:bCs/>
          <w:color w:val="auto"/>
        </w:rPr>
        <w:t xml:space="preserve">. </w:t>
      </w:r>
    </w:p>
    <w:p w:rsidR="00197688" w:rsidRPr="00BA006D" w:rsidRDefault="00486F6C" w:rsidP="00E05396">
      <w:pPr>
        <w:jc w:val="both"/>
        <w:divId w:val="135076975"/>
        <w:rPr>
          <w:b/>
          <w:bCs/>
        </w:rPr>
      </w:pPr>
      <w:r w:rsidRPr="00BA006D">
        <w:rPr>
          <w:b/>
          <w:bCs/>
        </w:rPr>
        <w:t>27.</w:t>
      </w:r>
      <w:r w:rsidR="00106F58" w:rsidRPr="00BA006D">
        <w:rPr>
          <w:b/>
          <w:bCs/>
        </w:rPr>
        <w:t>2</w:t>
      </w:r>
      <w:r w:rsidRPr="00BA006D">
        <w:rPr>
          <w:b/>
          <w:bCs/>
        </w:rPr>
        <w:t xml:space="preserve">. İzinler ve ruhsatlar </w:t>
      </w:r>
    </w:p>
    <w:p w:rsidR="00197688" w:rsidRPr="00BA006D" w:rsidRDefault="00106F58" w:rsidP="00E05396">
      <w:pPr>
        <w:jc w:val="both"/>
        <w:divId w:val="135076975"/>
        <w:rPr>
          <w:b/>
          <w:bCs/>
        </w:rPr>
      </w:pPr>
      <w:r w:rsidRPr="00BA006D">
        <w:rPr>
          <w:b/>
          <w:bCs/>
        </w:rPr>
        <w:t>27.2</w:t>
      </w:r>
      <w:r w:rsidR="00486F6C" w:rsidRPr="00BA006D">
        <w:rPr>
          <w:b/>
          <w:bCs/>
        </w:rPr>
        <w:t xml:space="preserve">.1. </w:t>
      </w:r>
      <w:r w:rsidR="00486F6C" w:rsidRPr="00BA006D">
        <w:rPr>
          <w:bCs/>
        </w:rPr>
        <w:t>Sözleşme konusu malların teslim ve/veya montajı için gerekli izin, ruhsat ve onaylardan İdarenin yükümlülüğünde olanların alınması ve/veya bu konuda Yükleniciye gerekli yardımların yapılması İdarenin yükümlülüğü altındadır.</w:t>
      </w:r>
      <w:r w:rsidR="00486F6C" w:rsidRPr="00BA006D">
        <w:rPr>
          <w:b/>
          <w:bCs/>
        </w:rPr>
        <w:t xml:space="preserve"> </w:t>
      </w:r>
    </w:p>
    <w:p w:rsidR="00197688" w:rsidRPr="00BA006D" w:rsidRDefault="00486F6C" w:rsidP="00E05396">
      <w:pPr>
        <w:jc w:val="both"/>
        <w:divId w:val="135076975"/>
        <w:rPr>
          <w:b/>
          <w:bCs/>
        </w:rPr>
      </w:pPr>
      <w:r w:rsidRPr="00BA006D">
        <w:rPr>
          <w:b/>
          <w:bCs/>
        </w:rPr>
        <w:t>27.</w:t>
      </w:r>
      <w:r w:rsidR="00106F58" w:rsidRPr="00BA006D">
        <w:rPr>
          <w:b/>
          <w:bCs/>
        </w:rPr>
        <w:t>3</w:t>
      </w:r>
      <w:r w:rsidRPr="00BA006D">
        <w:rPr>
          <w:b/>
          <w:bCs/>
        </w:rPr>
        <w:t xml:space="preserve">. İdarenin personeli </w:t>
      </w:r>
    </w:p>
    <w:p w:rsidR="00197688" w:rsidRPr="00BA006D" w:rsidRDefault="00486F6C" w:rsidP="00E05396">
      <w:pPr>
        <w:jc w:val="both"/>
        <w:divId w:val="135076975"/>
        <w:rPr>
          <w:bCs/>
        </w:rPr>
      </w:pPr>
      <w:r w:rsidRPr="00BA006D">
        <w:rPr>
          <w:b/>
          <w:bCs/>
        </w:rPr>
        <w:t>27.</w:t>
      </w:r>
      <w:r w:rsidR="00106F58" w:rsidRPr="00BA006D">
        <w:rPr>
          <w:b/>
          <w:bCs/>
        </w:rPr>
        <w:t>3</w:t>
      </w:r>
      <w:r w:rsidRPr="00BA006D">
        <w:rPr>
          <w:b/>
          <w:bCs/>
        </w:rPr>
        <w:t xml:space="preserve">.1. </w:t>
      </w:r>
      <w:r w:rsidRPr="00BA006D">
        <w:rPr>
          <w:bCs/>
        </w:rPr>
        <w:t xml:space="preserve">Sözleşme konusu ile sınırlı olmak ve </w:t>
      </w:r>
      <w:r w:rsidR="00DF7B06" w:rsidRPr="00BA006D">
        <w:rPr>
          <w:bCs/>
        </w:rPr>
        <w:t>alım</w:t>
      </w:r>
      <w:r w:rsidRPr="00BA006D">
        <w:rPr>
          <w:bCs/>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197688" w:rsidRPr="00BA006D" w:rsidRDefault="00486F6C" w:rsidP="00E05396">
      <w:pPr>
        <w:spacing w:before="120"/>
        <w:jc w:val="both"/>
        <w:divId w:val="135076975"/>
        <w:rPr>
          <w:b/>
          <w:bCs/>
        </w:rPr>
      </w:pPr>
      <w:r w:rsidRPr="00BA006D">
        <w:rPr>
          <w:b/>
          <w:bCs/>
          <w:color w:val="auto"/>
        </w:rPr>
        <w:t>Madde 28 - Bildirimler, olurlar, onaylar, belgeler ve tespitler</w:t>
      </w:r>
    </w:p>
    <w:p w:rsidR="00197688" w:rsidRPr="00BA006D" w:rsidRDefault="00486F6C" w:rsidP="00E05396">
      <w:pPr>
        <w:jc w:val="both"/>
        <w:divId w:val="135076975"/>
        <w:rPr>
          <w:b/>
          <w:bCs/>
        </w:rPr>
      </w:pPr>
      <w:r w:rsidRPr="00BA006D">
        <w:rPr>
          <w:b/>
          <w:bCs/>
        </w:rPr>
        <w:t xml:space="preserve">28.1. </w:t>
      </w:r>
      <w:r w:rsidRPr="00BA006D">
        <w:rPr>
          <w:bCs/>
        </w:rPr>
        <w:t>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BA006D">
        <w:rPr>
          <w:b/>
          <w:bCs/>
        </w:rPr>
        <w:t xml:space="preserve"> </w:t>
      </w:r>
    </w:p>
    <w:p w:rsidR="00197688" w:rsidRPr="00BA006D" w:rsidRDefault="00486F6C" w:rsidP="00E05396">
      <w:pPr>
        <w:jc w:val="both"/>
        <w:divId w:val="135076975"/>
        <w:rPr>
          <w:bCs/>
        </w:rPr>
      </w:pPr>
      <w:r w:rsidRPr="00BA006D">
        <w:rPr>
          <w:b/>
          <w:bCs/>
        </w:rPr>
        <w:t xml:space="preserve">28.2. </w:t>
      </w:r>
      <w:r w:rsidRPr="00BA006D">
        <w:rPr>
          <w:bCs/>
        </w:rPr>
        <w:t xml:space="preserve">İdare veya Yüklenici, sözleşmenin yürütülmesi ve/veya malın teslim edilmesine ilişkin tespit yapılmasını gerektiren durumlarda, bu tespiti yazılı olarak yapar veya yaptırır ve tutanağa bağlar. </w:t>
      </w:r>
    </w:p>
    <w:p w:rsidR="00197688" w:rsidRPr="00BA006D" w:rsidRDefault="00486F6C" w:rsidP="00E05396">
      <w:pPr>
        <w:spacing w:before="120"/>
        <w:jc w:val="both"/>
        <w:divId w:val="135076975"/>
        <w:rPr>
          <w:b/>
          <w:bCs/>
        </w:rPr>
      </w:pPr>
      <w:r w:rsidRPr="00BA006D">
        <w:rPr>
          <w:b/>
          <w:bCs/>
          <w:color w:val="auto"/>
        </w:rPr>
        <w:t>Madde 29 - Yüklenicinin vekili</w:t>
      </w:r>
    </w:p>
    <w:p w:rsidR="00197688" w:rsidRPr="00BA006D" w:rsidRDefault="00486F6C" w:rsidP="00E05396">
      <w:pPr>
        <w:jc w:val="both"/>
        <w:divId w:val="135076975"/>
        <w:rPr>
          <w:bCs/>
        </w:rPr>
      </w:pPr>
      <w:r w:rsidRPr="00BA006D">
        <w:rPr>
          <w:b/>
          <w:bCs/>
        </w:rPr>
        <w:t>29.1.</w:t>
      </w:r>
      <w:r w:rsidR="00053528" w:rsidRPr="00BA006D">
        <w:rPr>
          <w:b/>
          <w:bCs/>
        </w:rPr>
        <w:t xml:space="preserve"> </w:t>
      </w:r>
      <w:r w:rsidRPr="00BA006D">
        <w:rPr>
          <w:bCs/>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197688" w:rsidRPr="00BA006D" w:rsidRDefault="00486F6C" w:rsidP="00E05396">
      <w:pPr>
        <w:jc w:val="both"/>
        <w:divId w:val="135076975"/>
        <w:rPr>
          <w:bCs/>
        </w:rPr>
      </w:pPr>
      <w:r w:rsidRPr="00BA006D">
        <w:rPr>
          <w:b/>
          <w:bCs/>
        </w:rPr>
        <w:t xml:space="preserve">29.2. </w:t>
      </w:r>
      <w:r w:rsidRPr="00BA006D">
        <w:rPr>
          <w:bCs/>
        </w:rPr>
        <w:t xml:space="preserve">Yüklenici vekili, muayene ve kabul işlemleri ya da montaj işlemleri sırasında, İdarenin yetkili birimleri veya komisyonları ile birlikte çalışacaktır. </w:t>
      </w:r>
    </w:p>
    <w:p w:rsidR="00197688" w:rsidRPr="00BA006D" w:rsidRDefault="00486F6C" w:rsidP="00E05396">
      <w:pPr>
        <w:spacing w:before="120"/>
        <w:jc w:val="both"/>
        <w:divId w:val="135076975"/>
        <w:rPr>
          <w:b/>
          <w:bCs/>
        </w:rPr>
      </w:pPr>
      <w:r w:rsidRPr="00BA006D">
        <w:rPr>
          <w:b/>
          <w:bCs/>
          <w:color w:val="auto"/>
        </w:rPr>
        <w:t xml:space="preserve">Madde 30 - Denetim, </w:t>
      </w:r>
      <w:r w:rsidR="00FD0A69" w:rsidRPr="00BA006D">
        <w:rPr>
          <w:b/>
          <w:bCs/>
          <w:color w:val="auto"/>
        </w:rPr>
        <w:t>Muayene Ve Kabul İşlemleri</w:t>
      </w:r>
    </w:p>
    <w:p w:rsidR="00331121" w:rsidRPr="00D028CC" w:rsidRDefault="00486F6C" w:rsidP="00331121">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 xml:space="preserve">30.1. </w:t>
      </w:r>
      <w:r w:rsidR="00776790" w:rsidRPr="002202CC">
        <w:rPr>
          <w:rFonts w:eastAsia="Times New Roman"/>
          <w:bCs/>
          <w:color w:val="000000" w:themeColor="text1"/>
        </w:rPr>
        <w:t>Yüklenici,</w:t>
      </w:r>
      <w:r w:rsidR="00F80257" w:rsidRPr="002202CC">
        <w:rPr>
          <w:rFonts w:eastAsia="Times New Roman"/>
          <w:bCs/>
          <w:color w:val="000000" w:themeColor="text1"/>
        </w:rPr>
        <w:t xml:space="preserve"> </w:t>
      </w:r>
      <w:r w:rsidR="00817F6C">
        <w:rPr>
          <w:b/>
          <w:bCs/>
        </w:rPr>
        <w:t>3 (üç</w:t>
      </w:r>
      <w:r w:rsidR="00F17669" w:rsidRPr="0096784E">
        <w:rPr>
          <w:b/>
          <w:bCs/>
        </w:rPr>
        <w:t xml:space="preserve">) kısım </w:t>
      </w:r>
      <w:r w:rsidR="00817F6C">
        <w:rPr>
          <w:b/>
          <w:bCs/>
        </w:rPr>
        <w:t>13</w:t>
      </w:r>
      <w:r w:rsidR="007B183D">
        <w:rPr>
          <w:b/>
          <w:bCs/>
        </w:rPr>
        <w:t>0</w:t>
      </w:r>
      <w:r w:rsidR="00817F6C">
        <w:rPr>
          <w:b/>
          <w:bCs/>
        </w:rPr>
        <w:t xml:space="preserve"> (yüzotuz</w:t>
      </w:r>
      <w:r w:rsidR="00F17669" w:rsidRPr="0096784E">
        <w:rPr>
          <w:b/>
          <w:bCs/>
        </w:rPr>
        <w:t>) kalem</w:t>
      </w:r>
      <w:r w:rsidR="00F17669">
        <w:rPr>
          <w:b/>
          <w:color w:val="auto"/>
        </w:rPr>
        <w:t xml:space="preserve"> </w:t>
      </w:r>
      <w:r w:rsidR="007B183D">
        <w:rPr>
          <w:b/>
          <w:color w:val="auto"/>
        </w:rPr>
        <w:t>h</w:t>
      </w:r>
      <w:r w:rsidR="00817F6C">
        <w:rPr>
          <w:b/>
          <w:color w:val="auto"/>
        </w:rPr>
        <w:t>ammadde malzeme</w:t>
      </w:r>
      <w:r w:rsidR="00F17669" w:rsidRPr="00260827">
        <w:rPr>
          <w:color w:val="000000" w:themeColor="text1"/>
        </w:rPr>
        <w:t xml:space="preserve"> </w:t>
      </w:r>
      <w:r w:rsidR="002202CC" w:rsidRPr="00260827">
        <w:rPr>
          <w:color w:val="000000" w:themeColor="text1"/>
        </w:rPr>
        <w:t>(Kısımlar ayrı ayrı değerlendirilerek)</w:t>
      </w:r>
      <w:r w:rsidRPr="00260827">
        <w:rPr>
          <w:rFonts w:eastAsia="Times New Roman"/>
          <w:bCs/>
          <w:color w:val="000000" w:themeColor="text1"/>
        </w:rPr>
        <w:t>;</w:t>
      </w:r>
      <w:r w:rsidRPr="002202CC">
        <w:rPr>
          <w:rFonts w:eastAsia="Times New Roman"/>
          <w:bCs/>
          <w:color w:val="000000" w:themeColor="text1"/>
        </w:rPr>
        <w:t xml:space="preserve"> </w:t>
      </w:r>
      <w:r w:rsidR="00DF7B06" w:rsidRPr="002202CC">
        <w:rPr>
          <w:rFonts w:eastAsia="Times New Roman"/>
          <w:bCs/>
          <w:color w:val="000000" w:themeColor="text1"/>
        </w:rPr>
        <w:t>alım</w:t>
      </w:r>
      <w:r w:rsidR="00DF7B06" w:rsidRPr="00D028CC">
        <w:rPr>
          <w:rFonts w:eastAsia="Times New Roman"/>
          <w:bCs/>
          <w:color w:val="000000" w:themeColor="text1"/>
        </w:rPr>
        <w:t xml:space="preserve"> </w:t>
      </w:r>
      <w:r w:rsidRPr="00D028CC">
        <w:rPr>
          <w:rFonts w:eastAsia="Times New Roman"/>
          <w:bCs/>
          <w:color w:val="000000" w:themeColor="text1"/>
        </w:rPr>
        <w:t>dokümanına ve sözleşmesine uygun şekilde 5</w:t>
      </w:r>
      <w:r w:rsidR="00084EE5" w:rsidRPr="00D028CC">
        <w:rPr>
          <w:rFonts w:eastAsia="Times New Roman"/>
          <w:bCs/>
          <w:color w:val="000000" w:themeColor="text1"/>
        </w:rPr>
        <w:t>2‘</w:t>
      </w:r>
      <w:r w:rsidRPr="00D028CC">
        <w:rPr>
          <w:rFonts w:eastAsia="Times New Roman"/>
          <w:bCs/>
          <w:color w:val="000000" w:themeColor="text1"/>
        </w:rPr>
        <w:t>nc</w:t>
      </w:r>
      <w:r w:rsidR="00D224CE" w:rsidRPr="00D028CC">
        <w:rPr>
          <w:rFonts w:eastAsia="Times New Roman"/>
          <w:bCs/>
          <w:color w:val="000000" w:themeColor="text1"/>
        </w:rPr>
        <w:t>i</w:t>
      </w:r>
      <w:r w:rsidRPr="00D028CC">
        <w:rPr>
          <w:rFonts w:eastAsia="Times New Roman"/>
          <w:bCs/>
          <w:color w:val="000000" w:themeColor="text1"/>
        </w:rPr>
        <w:t xml:space="preserve"> Bkm.</w:t>
      </w:r>
      <w:r w:rsidR="007B2B01" w:rsidRPr="00D028CC">
        <w:rPr>
          <w:rFonts w:eastAsia="Times New Roman"/>
          <w:bCs/>
          <w:color w:val="000000" w:themeColor="text1"/>
        </w:rPr>
        <w:t xml:space="preserve"> </w:t>
      </w:r>
      <w:r w:rsidR="00D224CE" w:rsidRPr="00D028CC">
        <w:rPr>
          <w:rFonts w:eastAsia="Times New Roman"/>
          <w:bCs/>
          <w:color w:val="000000" w:themeColor="text1"/>
        </w:rPr>
        <w:t>Fb.</w:t>
      </w:r>
      <w:r w:rsidR="007B2B01" w:rsidRPr="00D028CC">
        <w:rPr>
          <w:rFonts w:eastAsia="Times New Roman"/>
          <w:bCs/>
          <w:color w:val="000000" w:themeColor="text1"/>
        </w:rPr>
        <w:t xml:space="preserve"> </w:t>
      </w:r>
      <w:r w:rsidR="00D224CE" w:rsidRPr="00D028CC">
        <w:rPr>
          <w:rFonts w:eastAsia="Times New Roman"/>
          <w:bCs/>
          <w:color w:val="000000" w:themeColor="text1"/>
        </w:rPr>
        <w:t>Md.lüğüne</w:t>
      </w:r>
      <w:r w:rsidRPr="00D028CC">
        <w:rPr>
          <w:rFonts w:eastAsia="Times New Roman"/>
          <w:bCs/>
          <w:color w:val="000000" w:themeColor="text1"/>
        </w:rPr>
        <w:t xml:space="preserve"> teslim etmesinden veya dokümana uygun olarak muayene edilecek yerde muayeneye hazır hale getirdiğini, ilgili mal saymanlığına bildirmesinden itibaren, en geç 5 (Beş) iş günü içinde, malın muayene işlemleri başlatılır. </w:t>
      </w:r>
    </w:p>
    <w:p w:rsidR="00DF7B06" w:rsidRPr="00BA006D" w:rsidRDefault="00331121" w:rsidP="00331121">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2. </w:t>
      </w:r>
      <w:r w:rsidR="00486F6C" w:rsidRPr="00D028CC">
        <w:rPr>
          <w:rFonts w:eastAsia="Times New Roman"/>
          <w:bCs/>
          <w:color w:val="000000" w:themeColor="text1"/>
        </w:rPr>
        <w:t>Yüklenicinin, malı (</w:t>
      </w:r>
      <w:r w:rsidR="00F618F2" w:rsidRPr="00D028CC">
        <w:rPr>
          <w:bCs/>
          <w:color w:val="000000" w:themeColor="text1"/>
        </w:rPr>
        <w:t>alım</w:t>
      </w:r>
      <w:r w:rsidR="00F618F2" w:rsidRPr="00D028CC">
        <w:rPr>
          <w:rFonts w:eastAsia="Times New Roman"/>
          <w:bCs/>
          <w:color w:val="000000" w:themeColor="text1"/>
        </w:rPr>
        <w:t xml:space="preserve"> </w:t>
      </w:r>
      <w:r w:rsidR="00486F6C" w:rsidRPr="00D028CC">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D224CE" w:rsidRPr="00D028CC">
        <w:rPr>
          <w:rFonts w:eastAsia="Times New Roman"/>
          <w:bCs/>
          <w:color w:val="000000" w:themeColor="text1"/>
        </w:rPr>
        <w:t xml:space="preserve">ci olarak teslim edilmiş olur. </w:t>
      </w:r>
      <w:r w:rsidR="00486F6C" w:rsidRPr="00D028CC">
        <w:rPr>
          <w:rFonts w:eastAsia="Times New Roman"/>
          <w:bCs/>
          <w:color w:val="000000" w:themeColor="text1"/>
        </w:rPr>
        <w:t>Taşınır (Dayanıklı)</w:t>
      </w:r>
      <w:r w:rsidR="007B2B01" w:rsidRPr="00D028CC">
        <w:rPr>
          <w:rFonts w:eastAsia="Times New Roman"/>
          <w:bCs/>
          <w:color w:val="000000" w:themeColor="text1"/>
        </w:rPr>
        <w:t xml:space="preserve"> 224</w:t>
      </w:r>
      <w:r w:rsidR="00486F6C" w:rsidRPr="00D028CC">
        <w:rPr>
          <w:rFonts w:eastAsia="Times New Roman"/>
          <w:bCs/>
          <w:color w:val="000000" w:themeColor="text1"/>
        </w:rPr>
        <w:t xml:space="preserve"> Mal Saymanlığınca, Muayene Muhtırası ve Komisyon Kararının Muayene Muhtırası kısmı, en geç 5 (Beş) iş günü içinde tanzim edilecektir. Söz konusu belgenin asgari 4 (Dört) nüsha tanzimi ile muayene işlemleri başlamış kabul edilir.</w:t>
      </w:r>
      <w:r w:rsidR="00486F6C" w:rsidRPr="00BA006D">
        <w:rPr>
          <w:rFonts w:eastAsia="Times New Roman"/>
          <w:b/>
          <w:bCs/>
          <w:color w:val="000000" w:themeColor="text1"/>
        </w:rPr>
        <w:t xml:space="preserve"> </w:t>
      </w:r>
    </w:p>
    <w:p w:rsidR="00DF7B06" w:rsidRPr="00D028CC" w:rsidRDefault="00331121" w:rsidP="00331121">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3. </w:t>
      </w:r>
      <w:r w:rsidR="00486F6C" w:rsidRPr="00D028CC">
        <w:rPr>
          <w:rFonts w:eastAsia="Times New Roman"/>
          <w:bCs/>
          <w:color w:val="000000" w:themeColor="text1"/>
        </w:rPr>
        <w:t xml:space="preserve">Yüklenici tarafından teslim edilecek malın muayenesi, </w:t>
      </w:r>
      <w:r w:rsidR="00D224CE" w:rsidRPr="00D028CC">
        <w:rPr>
          <w:rFonts w:eastAsia="Times New Roman"/>
          <w:bCs/>
          <w:color w:val="000000" w:themeColor="text1"/>
        </w:rPr>
        <w:t>52’nci Bkm.Fb.Md.lüğü</w:t>
      </w:r>
      <w:r w:rsidR="00486F6C" w:rsidRPr="00D028CC">
        <w:rPr>
          <w:rFonts w:eastAsia="Times New Roman"/>
          <w:bCs/>
          <w:color w:val="000000" w:themeColor="text1"/>
        </w:rPr>
        <w:t xml:space="preserve"> Muayene ve Kabul Komisyonunca yürürlükteki </w:t>
      </w:r>
      <w:r w:rsidR="00175197">
        <w:rPr>
          <w:rFonts w:eastAsia="Times New Roman"/>
          <w:bCs/>
          <w:color w:val="000000" w:themeColor="text1"/>
        </w:rPr>
        <w:t>MSB</w:t>
      </w:r>
      <w:r w:rsidR="00486F6C" w:rsidRPr="00D028CC">
        <w:rPr>
          <w:rFonts w:eastAsia="Times New Roman"/>
          <w:bCs/>
          <w:color w:val="000000" w:themeColor="text1"/>
        </w:rPr>
        <w:t xml:space="preserve"> Mal Alımları Denetim, Muayene ve Kabul İşlemleri Yönergesi</w:t>
      </w:r>
      <w:r w:rsidR="00175197">
        <w:rPr>
          <w:rFonts w:eastAsia="Times New Roman"/>
          <w:bCs/>
          <w:color w:val="000000" w:themeColor="text1"/>
        </w:rPr>
        <w:t>, s</w:t>
      </w:r>
      <w:r w:rsidR="008E6E36" w:rsidRPr="00D028CC">
        <w:rPr>
          <w:rFonts w:eastAsia="Times New Roman"/>
          <w:bCs/>
          <w:color w:val="000000" w:themeColor="text1"/>
        </w:rPr>
        <w:t>özleşme</w:t>
      </w:r>
      <w:r w:rsidR="00175197">
        <w:rPr>
          <w:rFonts w:eastAsia="Times New Roman"/>
          <w:bCs/>
          <w:color w:val="000000" w:themeColor="text1"/>
        </w:rPr>
        <w:t xml:space="preserve"> tasarısı, teknik </w:t>
      </w:r>
      <w:r w:rsidR="00D142B0" w:rsidRPr="00D028CC">
        <w:rPr>
          <w:rFonts w:eastAsia="Times New Roman"/>
          <w:color w:val="000000" w:themeColor="text1"/>
        </w:rPr>
        <w:t xml:space="preserve">şartname ve </w:t>
      </w:r>
      <w:r w:rsidR="00FB5419">
        <w:rPr>
          <w:rFonts w:eastAsia="Times New Roman"/>
          <w:color w:val="000000" w:themeColor="text1"/>
        </w:rPr>
        <w:t>ihtiyaç</w:t>
      </w:r>
      <w:r w:rsidR="00175197">
        <w:rPr>
          <w:rFonts w:eastAsia="Times New Roman"/>
          <w:color w:val="000000" w:themeColor="text1"/>
        </w:rPr>
        <w:t xml:space="preserve"> çizelgesine</w:t>
      </w:r>
      <w:r w:rsidR="00486F6C" w:rsidRPr="00D028CC">
        <w:rPr>
          <w:rFonts w:eastAsia="Times New Roman"/>
          <w:color w:val="000000" w:themeColor="text1"/>
        </w:rPr>
        <w:t xml:space="preserve"> </w:t>
      </w:r>
      <w:r w:rsidR="00486F6C" w:rsidRPr="00D028CC">
        <w:rPr>
          <w:rFonts w:eastAsia="Times New Roman"/>
          <w:bCs/>
          <w:color w:val="000000" w:themeColor="text1"/>
        </w:rPr>
        <w:t>göre muayene edilecektir.</w:t>
      </w:r>
    </w:p>
    <w:p w:rsidR="00DF7B06" w:rsidRPr="00D028CC" w:rsidRDefault="00A6577B" w:rsidP="00A6577B">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lastRenderedPageBreak/>
        <w:t>30.</w:t>
      </w:r>
      <w:r w:rsidR="00486F6C" w:rsidRPr="00BA006D">
        <w:rPr>
          <w:rFonts w:eastAsia="Times New Roman"/>
          <w:b/>
          <w:bCs/>
          <w:color w:val="000000" w:themeColor="text1"/>
        </w:rPr>
        <w:t xml:space="preserve">4. </w:t>
      </w:r>
      <w:r w:rsidR="00486F6C" w:rsidRPr="00D028CC">
        <w:rPr>
          <w:rFonts w:eastAsia="Times New Roman"/>
          <w:bCs/>
          <w:color w:val="000000" w:themeColor="text1"/>
        </w:rPr>
        <w:t>Muayeneyi yapacak makam tarafından, muayene ve kabul işlemlerinin yapılacağı tarih</w:t>
      </w:r>
      <w:r w:rsidR="00FB5419">
        <w:rPr>
          <w:rFonts w:eastAsia="Times New Roman"/>
          <w:bCs/>
          <w:color w:val="000000" w:themeColor="text1"/>
        </w:rPr>
        <w:t>,</w:t>
      </w:r>
      <w:r w:rsidR="00486F6C" w:rsidRPr="00D028CC">
        <w:rPr>
          <w:rFonts w:eastAsia="Times New Roman"/>
          <w:bCs/>
          <w:color w:val="000000" w:themeColor="text1"/>
        </w:rPr>
        <w:t xml:space="preserve"> </w:t>
      </w:r>
      <w:r w:rsidR="00FB5419">
        <w:rPr>
          <w:rFonts w:eastAsia="Times New Roman"/>
          <w:bCs/>
          <w:color w:val="000000" w:themeColor="text1"/>
        </w:rPr>
        <w:t xml:space="preserve">yer ve saat yüklenici veya yetkili vekiline yazılı olarak </w:t>
      </w:r>
      <w:r w:rsidR="00486F6C" w:rsidRPr="00D028CC">
        <w:rPr>
          <w:rFonts w:eastAsia="Times New Roman"/>
          <w:bCs/>
          <w:color w:val="000000" w:themeColor="text1"/>
        </w:rPr>
        <w:t>bildirilir.</w:t>
      </w:r>
      <w:r w:rsidR="00FB5419">
        <w:rPr>
          <w:rFonts w:eastAsia="Times New Roman"/>
          <w:bCs/>
          <w:color w:val="000000" w:themeColor="text1"/>
        </w:rPr>
        <w:t xml:space="preserve"> Yüklenicinin veya yetkili vekilinin muayeneye katılması zorunlu değildir.</w:t>
      </w:r>
    </w:p>
    <w:p w:rsidR="00DF7B06" w:rsidRPr="00D028CC" w:rsidRDefault="00A6577B" w:rsidP="00A6577B">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5. </w:t>
      </w:r>
      <w:r w:rsidR="00486F6C" w:rsidRPr="00D028CC">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 Bu durum, Muayene Tutanağına Katılmadı ibaresi yazılarak kayıt altına alınır.</w:t>
      </w:r>
    </w:p>
    <w:p w:rsidR="00DF7B06" w:rsidRPr="00D028CC" w:rsidRDefault="00A6577B" w:rsidP="00A6577B">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6. </w:t>
      </w:r>
      <w:r w:rsidR="00486F6C" w:rsidRPr="00D028CC">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 içeren yazılı talebi halinde, Fonksiyon Testi yaptırılmaz. Bu husus, Muayene Tutanağında yapılan/yaptırılmayan testlerle birlikte belirtilir.</w:t>
      </w:r>
    </w:p>
    <w:p w:rsidR="00260827" w:rsidRDefault="00A6577B" w:rsidP="00260827">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7. Fonksiyon Testi; </w:t>
      </w:r>
      <w:r w:rsidR="00955BDD" w:rsidRPr="00D028CC">
        <w:rPr>
          <w:rFonts w:eastAsia="Times New Roman"/>
          <w:bCs/>
          <w:color w:val="000000" w:themeColor="text1"/>
        </w:rPr>
        <w:t>52’n</w:t>
      </w:r>
      <w:r w:rsidR="0096025E">
        <w:rPr>
          <w:rFonts w:eastAsia="Times New Roman"/>
          <w:bCs/>
          <w:color w:val="000000" w:themeColor="text1"/>
        </w:rPr>
        <w:t>ci Bkm.Fb.Md.lüğü Muayene</w:t>
      </w:r>
      <w:r w:rsidR="00C55E16" w:rsidRPr="00D028CC">
        <w:rPr>
          <w:rFonts w:eastAsia="Times New Roman"/>
          <w:bCs/>
          <w:color w:val="000000" w:themeColor="text1"/>
        </w:rPr>
        <w:t xml:space="preserve"> </w:t>
      </w:r>
      <w:r w:rsidR="0096025E">
        <w:rPr>
          <w:rFonts w:eastAsia="Times New Roman"/>
          <w:bCs/>
          <w:color w:val="000000" w:themeColor="text1"/>
        </w:rPr>
        <w:t>v</w:t>
      </w:r>
      <w:r w:rsidR="00C55E16" w:rsidRPr="00D028CC">
        <w:rPr>
          <w:rFonts w:eastAsia="Times New Roman"/>
          <w:bCs/>
          <w:color w:val="000000" w:themeColor="text1"/>
        </w:rPr>
        <w:t xml:space="preserve">e Kabul </w:t>
      </w:r>
      <w:r w:rsidR="0096025E">
        <w:rPr>
          <w:rFonts w:eastAsia="Times New Roman"/>
          <w:bCs/>
          <w:color w:val="000000" w:themeColor="text1"/>
        </w:rPr>
        <w:t>Komisyon Başkanlığının</w:t>
      </w:r>
      <w:r w:rsidR="00486F6C" w:rsidRPr="00D028CC">
        <w:rPr>
          <w:rFonts w:eastAsia="Times New Roman"/>
          <w:bCs/>
          <w:color w:val="000000" w:themeColor="text1"/>
        </w:rPr>
        <w:t xml:space="preserve"> yazılı talebi üzerine ilgili birimlerce yapılacaktır. Fonksiyon test (işletme muayenesi) muayene süresi </w:t>
      </w:r>
      <w:r w:rsidR="00486F6C" w:rsidRPr="00F17669">
        <w:rPr>
          <w:rFonts w:eastAsia="Times New Roman"/>
          <w:b/>
          <w:bCs/>
          <w:color w:val="000000" w:themeColor="text1"/>
        </w:rPr>
        <w:t xml:space="preserve">azami </w:t>
      </w:r>
      <w:r w:rsidR="00486F6C" w:rsidRPr="00F17669">
        <w:rPr>
          <w:rFonts w:eastAsia="Times New Roman"/>
          <w:b/>
          <w:color w:val="000000" w:themeColor="text1"/>
        </w:rPr>
        <w:t>15 (Onbeş) iş günüdür.</w:t>
      </w:r>
      <w:r w:rsidR="00486F6C" w:rsidRPr="00D028CC">
        <w:rPr>
          <w:rFonts w:eastAsia="Times New Roman"/>
          <w:bCs/>
          <w:color w:val="000000" w:themeColor="text1"/>
        </w:rPr>
        <w:t xml:space="preserve"> İhtiyaç duyulması halinde bu süre İdare tarafından uzatılabilecektir. Fonksiyon muayenesine </w:t>
      </w:r>
      <w:r w:rsidR="00486F6C" w:rsidRPr="00FB5419">
        <w:rPr>
          <w:rFonts w:eastAsia="Times New Roman"/>
          <w:b/>
          <w:bCs/>
          <w:color w:val="000000" w:themeColor="text1"/>
        </w:rPr>
        <w:t xml:space="preserve">gerek duyulmaması </w:t>
      </w:r>
      <w:r w:rsidR="00FB5419">
        <w:rPr>
          <w:rFonts w:eastAsia="Times New Roman"/>
          <w:bCs/>
          <w:color w:val="000000" w:themeColor="text1"/>
        </w:rPr>
        <w:t>halinde</w:t>
      </w:r>
      <w:r w:rsidR="00486F6C" w:rsidRPr="00D028CC">
        <w:rPr>
          <w:rFonts w:eastAsia="Times New Roman"/>
          <w:bCs/>
          <w:color w:val="000000" w:themeColor="text1"/>
        </w:rPr>
        <w:t xml:space="preserve"> yüklenici tarafından malzemelerin fonksiyonel istek ve özellikleri sağladığı yazılı olarak taahhüt edilecektir.</w:t>
      </w:r>
      <w:r w:rsidR="00503AB8" w:rsidRPr="00D028CC">
        <w:rPr>
          <w:rFonts w:eastAsia="Times New Roman"/>
          <w:bCs/>
          <w:color w:val="000000" w:themeColor="text1"/>
        </w:rPr>
        <w:t xml:space="preserve"> Alımı yapılacak malzemelerin fonksiyon muaye</w:t>
      </w:r>
      <w:r w:rsidR="00EF6334" w:rsidRPr="00D028CC">
        <w:rPr>
          <w:rFonts w:eastAsia="Times New Roman"/>
          <w:bCs/>
          <w:color w:val="000000" w:themeColor="text1"/>
        </w:rPr>
        <w:t>nesi yapılıp yapılmayacağı E</w:t>
      </w:r>
      <w:r w:rsidR="00D028CC" w:rsidRPr="00D028CC">
        <w:rPr>
          <w:rFonts w:eastAsia="Times New Roman"/>
          <w:bCs/>
          <w:color w:val="000000" w:themeColor="text1"/>
        </w:rPr>
        <w:t>k</w:t>
      </w:r>
      <w:r w:rsidR="00EF6334" w:rsidRPr="00D028CC">
        <w:rPr>
          <w:rFonts w:eastAsia="Times New Roman"/>
          <w:bCs/>
          <w:color w:val="000000" w:themeColor="text1"/>
        </w:rPr>
        <w:t>-</w:t>
      </w:r>
      <w:r w:rsidR="00FB5419">
        <w:rPr>
          <w:rFonts w:eastAsia="Times New Roman"/>
          <w:bCs/>
          <w:color w:val="000000" w:themeColor="text1"/>
        </w:rPr>
        <w:t>1</w:t>
      </w:r>
      <w:r w:rsidR="00503AB8" w:rsidRPr="00D028CC">
        <w:rPr>
          <w:rFonts w:eastAsia="Times New Roman"/>
          <w:bCs/>
          <w:color w:val="000000" w:themeColor="text1"/>
        </w:rPr>
        <w:t xml:space="preserve"> </w:t>
      </w:r>
      <w:r w:rsidR="00FB5419">
        <w:rPr>
          <w:rFonts w:eastAsia="Times New Roman"/>
          <w:bCs/>
          <w:color w:val="000000" w:themeColor="text1"/>
        </w:rPr>
        <w:t>İhtiyaç</w:t>
      </w:r>
      <w:r w:rsidR="007A0F53">
        <w:rPr>
          <w:rFonts w:eastAsia="Times New Roman"/>
          <w:bCs/>
          <w:color w:val="000000" w:themeColor="text1"/>
        </w:rPr>
        <w:t xml:space="preserve"> Çizelgesinde</w:t>
      </w:r>
      <w:r w:rsidR="00503AB8" w:rsidRPr="00D028CC">
        <w:rPr>
          <w:rFonts w:eastAsia="Times New Roman"/>
          <w:bCs/>
          <w:color w:val="000000" w:themeColor="text1"/>
        </w:rPr>
        <w:t xml:space="preserve"> </w:t>
      </w:r>
      <w:r w:rsidR="007A0F53">
        <w:rPr>
          <w:rFonts w:eastAsia="Times New Roman"/>
          <w:bCs/>
          <w:color w:val="000000" w:themeColor="text1"/>
        </w:rPr>
        <w:t>belirtil</w:t>
      </w:r>
      <w:r w:rsidR="00503AB8" w:rsidRPr="00D028CC">
        <w:rPr>
          <w:rFonts w:eastAsia="Times New Roman"/>
          <w:bCs/>
          <w:color w:val="000000" w:themeColor="text1"/>
        </w:rPr>
        <w:t>miştir. Alınan malzemenin alım miktarı 10 a</w:t>
      </w:r>
      <w:r w:rsidR="00260827">
        <w:rPr>
          <w:rFonts w:eastAsia="Times New Roman"/>
          <w:bCs/>
          <w:color w:val="000000" w:themeColor="text1"/>
        </w:rPr>
        <w:t xml:space="preserve">dedin altındakiler için tamamı, </w:t>
      </w:r>
      <w:r w:rsidR="00503AB8" w:rsidRPr="00D028CC">
        <w:rPr>
          <w:rFonts w:eastAsia="Times New Roman"/>
          <w:bCs/>
          <w:color w:val="000000" w:themeColor="text1"/>
        </w:rPr>
        <w:t>10 adet ve üstü için miktarın %10'u fonksiyon muayenesine tabi tutulacaktır.</w:t>
      </w:r>
    </w:p>
    <w:p w:rsidR="00DF7B06" w:rsidRPr="00D028CC" w:rsidRDefault="00A6577B" w:rsidP="00260827">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8. </w:t>
      </w:r>
      <w:r w:rsidR="00486F6C" w:rsidRPr="00D028CC">
        <w:rPr>
          <w:rFonts w:eastAsia="Times New Roman"/>
          <w:bCs/>
          <w:color w:val="000000" w:themeColor="text1"/>
        </w:rPr>
        <w:t xml:space="preserve">Yüklenici tarafından, muayene edilecek malın; tamamının incelenmesini kolaylaştıracak bir düzende bulundurulması, numune alımı ile ilgili her türlü aparat ve malzemenin hazır edilmesi sağlanacaktır. Teknik ve işletme muayenesi için </w:t>
      </w:r>
      <w:r w:rsidR="00004121">
        <w:rPr>
          <w:rFonts w:eastAsia="Times New Roman"/>
          <w:bCs/>
          <w:color w:val="000000" w:themeColor="text1"/>
        </w:rPr>
        <w:t>evsaf çizelgesi</w:t>
      </w:r>
      <w:r w:rsidR="00482AC3" w:rsidRPr="00D028CC">
        <w:rPr>
          <w:rFonts w:eastAsia="Times New Roman"/>
          <w:color w:val="000000" w:themeColor="text1"/>
        </w:rPr>
        <w:t xml:space="preserve"> </w:t>
      </w:r>
      <w:r w:rsidR="001C772B" w:rsidRPr="00D028CC">
        <w:rPr>
          <w:rFonts w:eastAsia="Times New Roman"/>
          <w:color w:val="000000" w:themeColor="text1"/>
        </w:rPr>
        <w:t>ve</w:t>
      </w:r>
      <w:r w:rsidR="00004121">
        <w:rPr>
          <w:rFonts w:eastAsia="Times New Roman"/>
          <w:bCs/>
          <w:color w:val="000000" w:themeColor="text1"/>
        </w:rPr>
        <w:t>ya Muayene</w:t>
      </w:r>
      <w:r w:rsidR="00C55E16" w:rsidRPr="00D028CC">
        <w:rPr>
          <w:rFonts w:eastAsia="Times New Roman"/>
          <w:bCs/>
          <w:color w:val="000000" w:themeColor="text1"/>
        </w:rPr>
        <w:t xml:space="preserve"> </w:t>
      </w:r>
      <w:r w:rsidR="00486F6C" w:rsidRPr="00D028CC">
        <w:rPr>
          <w:rFonts w:eastAsia="Times New Roman"/>
          <w:bCs/>
          <w:color w:val="000000" w:themeColor="text1"/>
        </w:rPr>
        <w:t xml:space="preserve">ve </w:t>
      </w:r>
      <w:r w:rsidR="00C55E16" w:rsidRPr="00D028CC">
        <w:rPr>
          <w:rFonts w:eastAsia="Times New Roman"/>
          <w:bCs/>
          <w:color w:val="000000" w:themeColor="text1"/>
        </w:rPr>
        <w:t xml:space="preserve">Kabul </w:t>
      </w:r>
      <w:r w:rsidR="00004121">
        <w:rPr>
          <w:rFonts w:eastAsia="Times New Roman"/>
          <w:bCs/>
          <w:color w:val="000000" w:themeColor="text1"/>
        </w:rPr>
        <w:t>Komisyon</w:t>
      </w:r>
      <w:r w:rsidR="00C55E16" w:rsidRPr="00D028CC">
        <w:rPr>
          <w:rFonts w:eastAsia="Times New Roman"/>
          <w:bCs/>
          <w:color w:val="000000" w:themeColor="text1"/>
        </w:rPr>
        <w:t xml:space="preserve"> </w:t>
      </w:r>
      <w:r w:rsidR="00486F6C" w:rsidRPr="00D028CC">
        <w:rPr>
          <w:rFonts w:eastAsia="Times New Roman"/>
          <w:bCs/>
          <w:color w:val="000000" w:themeColor="text1"/>
        </w:rPr>
        <w:t>B</w:t>
      </w:r>
      <w:r w:rsidR="00004121">
        <w:rPr>
          <w:rFonts w:eastAsia="Times New Roman"/>
          <w:bCs/>
          <w:color w:val="000000" w:themeColor="text1"/>
        </w:rPr>
        <w:t>a</w:t>
      </w:r>
      <w:r w:rsidR="00486F6C" w:rsidRPr="00D028CC">
        <w:rPr>
          <w:rFonts w:eastAsia="Times New Roman"/>
          <w:bCs/>
          <w:color w:val="000000" w:themeColor="text1"/>
        </w:rPr>
        <w:t>şk</w:t>
      </w:r>
      <w:r w:rsidR="00004121">
        <w:rPr>
          <w:rFonts w:eastAsia="Times New Roman"/>
          <w:bCs/>
          <w:color w:val="000000" w:themeColor="text1"/>
        </w:rPr>
        <w:t>an</w:t>
      </w:r>
      <w:r w:rsidR="00486F6C" w:rsidRPr="00D028CC">
        <w:rPr>
          <w:rFonts w:eastAsia="Times New Roman"/>
          <w:bCs/>
          <w:color w:val="000000" w:themeColor="text1"/>
        </w:rPr>
        <w:t>lığının belirttiği miktar oranında numuneler alınacak, Teknik ve işletme muayenesi sonucunda kullanılmaz duruma gelen ve eksilen numuneler yüklenici tarafından tamamlanacaktır.</w:t>
      </w:r>
    </w:p>
    <w:p w:rsidR="00DF7B06" w:rsidRPr="00BA006D" w:rsidRDefault="00A6577B" w:rsidP="00DF7B06">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9. </w:t>
      </w:r>
      <w:r w:rsidR="00486F6C" w:rsidRPr="00D028CC">
        <w:rPr>
          <w:rFonts w:eastAsia="Times New Roman"/>
          <w:bCs/>
          <w:color w:val="000000" w:themeColor="text1"/>
        </w:rPr>
        <w:t xml:space="preserve">Yüklenici, muayene sonucunun Ret çıkması halinde muayene sonucuna itirazını sonucun kendisine tebliğini müteakip </w:t>
      </w:r>
      <w:r w:rsidR="009D0D53" w:rsidRPr="00D028CC">
        <w:rPr>
          <w:rFonts w:eastAsia="Times New Roman"/>
          <w:bCs/>
          <w:color w:val="000000" w:themeColor="text1"/>
        </w:rPr>
        <w:t>2</w:t>
      </w:r>
      <w:r w:rsidR="00486F6C" w:rsidRPr="00D028CC">
        <w:rPr>
          <w:rFonts w:eastAsia="Times New Roman"/>
          <w:bCs/>
          <w:color w:val="000000" w:themeColor="text1"/>
        </w:rPr>
        <w:t xml:space="preserve"> (</w:t>
      </w:r>
      <w:r w:rsidR="009D0D53" w:rsidRPr="00D028CC">
        <w:rPr>
          <w:rFonts w:eastAsia="Times New Roman"/>
          <w:bCs/>
          <w:color w:val="000000" w:themeColor="text1"/>
        </w:rPr>
        <w:t>iki</w:t>
      </w:r>
      <w:r w:rsidR="00486F6C" w:rsidRPr="00D028CC">
        <w:rPr>
          <w:rFonts w:eastAsia="Times New Roman"/>
          <w:bCs/>
          <w:color w:val="000000" w:themeColor="text1"/>
        </w:rPr>
        <w:t>) işgünü içinde yazılı olarak malı teslim etmiş olduğu Mal Saymanlığının bağlı olduğu Komutanlığa yapabilir. Yüklenicinin veya kanuni vekilinin fiziki muayeneye katılmaması itiraz muayene hakkını ortadan kaldırmaz.</w:t>
      </w:r>
      <w:r w:rsidR="00486F6C" w:rsidRPr="00BA006D">
        <w:rPr>
          <w:rFonts w:eastAsia="Times New Roman"/>
          <w:b/>
          <w:bCs/>
          <w:color w:val="000000" w:themeColor="text1"/>
        </w:rPr>
        <w:t xml:space="preserve"> </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10. Fiziksel itiraz muayenesi; </w:t>
      </w:r>
      <w:r w:rsidR="00486F6C" w:rsidRPr="00D028CC">
        <w:rPr>
          <w:rFonts w:eastAsia="Times New Roman"/>
          <w:bCs/>
          <w:color w:val="000000" w:themeColor="text1"/>
        </w:rPr>
        <w:t xml:space="preserve">ilk muayeneyi yapan komisyonda görev almamış personelden ve yürürlükteki </w:t>
      </w:r>
      <w:r w:rsidR="00033DE1">
        <w:rPr>
          <w:rFonts w:eastAsia="Times New Roman"/>
          <w:bCs/>
          <w:color w:val="000000" w:themeColor="text1"/>
        </w:rPr>
        <w:t>MSB</w:t>
      </w:r>
      <w:r w:rsidR="00486F6C" w:rsidRPr="00D028CC">
        <w:rPr>
          <w:rFonts w:eastAsia="Times New Roman"/>
          <w:bCs/>
          <w:color w:val="000000" w:themeColor="text1"/>
        </w:rPr>
        <w:t xml:space="preserve"> Mal Alımları Denetim, Muayene ve Kabul İşlemleri Yönerge esaslarına göre kurulacak, en az </w:t>
      </w:r>
      <w:r w:rsidR="00FD0A69" w:rsidRPr="00D028CC">
        <w:rPr>
          <w:rFonts w:eastAsia="Times New Roman"/>
          <w:bCs/>
          <w:color w:val="000000" w:themeColor="text1"/>
        </w:rPr>
        <w:t>3</w:t>
      </w:r>
      <w:r w:rsidR="00486F6C" w:rsidRPr="00D028CC">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11. Fiziksel itiraz muayenesi; </w:t>
      </w:r>
      <w:r w:rsidR="00486F6C" w:rsidRPr="00D028CC">
        <w:rPr>
          <w:rFonts w:eastAsia="Times New Roman"/>
          <w:bCs/>
          <w:color w:val="000000" w:themeColor="text1"/>
        </w:rPr>
        <w:t xml:space="preserve">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7A0F53">
        <w:rPr>
          <w:rFonts w:eastAsia="Times New Roman"/>
          <w:color w:val="000000" w:themeColor="text1"/>
        </w:rPr>
        <w:t>Evsaf çizelgesinde</w:t>
      </w:r>
      <w:r w:rsidR="00486F6C" w:rsidRPr="00D028CC">
        <w:rPr>
          <w:rFonts w:eastAsia="Times New Roman"/>
          <w:color w:val="000000" w:themeColor="text1"/>
        </w:rPr>
        <w:t xml:space="preserve"> numune t</w:t>
      </w:r>
      <w:r w:rsidR="00486F6C" w:rsidRPr="00D028CC">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12. </w:t>
      </w:r>
      <w:r w:rsidR="00486F6C" w:rsidRPr="00D028CC">
        <w:rPr>
          <w:rFonts w:eastAsia="Times New Roman"/>
          <w:bCs/>
          <w:color w:val="000000" w:themeColor="text1"/>
        </w:rPr>
        <w:t xml:space="preserve">Fiziksel İtiraz Muayenesi sonucu olumsuz ise, </w:t>
      </w:r>
      <w:r w:rsidR="00486F6C" w:rsidRPr="00D028CC">
        <w:rPr>
          <w:rFonts w:eastAsia="Times New Roman"/>
          <w:b/>
          <w:bCs/>
          <w:color w:val="000000" w:themeColor="text1"/>
        </w:rPr>
        <w:t>NİTELİKLERİNE UYGUN DEĞİLDİR</w:t>
      </w:r>
      <w:r w:rsidR="00486F6C" w:rsidRPr="00D028CC">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lastRenderedPageBreak/>
        <w:t>30.</w:t>
      </w:r>
      <w:r w:rsidR="00486F6C" w:rsidRPr="00BA006D">
        <w:rPr>
          <w:rFonts w:eastAsia="Times New Roman"/>
          <w:b/>
          <w:bCs/>
          <w:color w:val="000000" w:themeColor="text1"/>
        </w:rPr>
        <w:t xml:space="preserve">13. </w:t>
      </w:r>
      <w:r w:rsidR="00486F6C" w:rsidRPr="00D028CC">
        <w:rPr>
          <w:rFonts w:eastAsia="Times New Roman"/>
          <w:bCs/>
          <w:color w:val="000000" w:themeColor="text1"/>
        </w:rPr>
        <w:t>Fiziksel İtiraz Muayenesi sonucu olumlu ise;</w:t>
      </w:r>
      <w:r w:rsidR="00DF7B06" w:rsidRPr="00D028CC">
        <w:rPr>
          <w:rFonts w:eastAsia="Times New Roman"/>
          <w:bCs/>
          <w:color w:val="000000" w:themeColor="text1"/>
        </w:rPr>
        <w:t xml:space="preserve"> </w:t>
      </w:r>
      <w:r w:rsidR="00486F6C" w:rsidRPr="00D028CC">
        <w:rPr>
          <w:rFonts w:eastAsia="Times New Roman"/>
          <w:bCs/>
          <w:color w:val="000000" w:themeColor="text1"/>
        </w:rPr>
        <w:t>itiraz muayenesi için</w:t>
      </w:r>
      <w:r w:rsidR="00DF7B06" w:rsidRPr="00D028CC">
        <w:rPr>
          <w:rFonts w:eastAsia="Times New Roman"/>
          <w:bCs/>
          <w:color w:val="000000" w:themeColor="text1"/>
        </w:rPr>
        <w:t xml:space="preserve"> </w:t>
      </w:r>
      <w:r w:rsidR="00486F6C" w:rsidRPr="00D028CC">
        <w:rPr>
          <w:rFonts w:eastAsia="Times New Roman"/>
          <w:bCs/>
          <w:color w:val="000000" w:themeColor="text1"/>
        </w:rPr>
        <w:t>düzenlenen Muayene Muhtırası ve Komisyon Kararı, İtiraz Komisyonunca</w:t>
      </w:r>
      <w:r w:rsidR="00DF7B06" w:rsidRPr="00D028CC">
        <w:rPr>
          <w:rFonts w:eastAsia="Times New Roman"/>
          <w:bCs/>
          <w:color w:val="000000" w:themeColor="text1"/>
        </w:rPr>
        <w:t xml:space="preserve"> </w:t>
      </w:r>
      <w:r w:rsidR="00486F6C" w:rsidRPr="00D028CC">
        <w:rPr>
          <w:rFonts w:eastAsia="Times New Roman"/>
          <w:bCs/>
          <w:color w:val="000000" w:themeColor="text1"/>
        </w:rPr>
        <w:t>imzalanarak, muayeneyi talep eden makama gönderilir.</w:t>
      </w:r>
    </w:p>
    <w:p w:rsidR="00DF7B06" w:rsidRPr="00BA006D" w:rsidRDefault="00A6577B" w:rsidP="00DF7B06">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14. </w:t>
      </w:r>
      <w:r w:rsidR="00486F6C" w:rsidRPr="00D028CC">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15. </w:t>
      </w:r>
      <w:r w:rsidR="00486F6C" w:rsidRPr="00D028CC">
        <w:rPr>
          <w:rFonts w:eastAsia="Times New Roman"/>
          <w:bCs/>
          <w:color w:val="000000" w:themeColor="text1"/>
        </w:rPr>
        <w:t>Fiziksel itiraz muayene sonucunda, fonksiyon testi ve/veya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DF7B06" w:rsidRPr="00BA006D" w:rsidRDefault="00A6577B" w:rsidP="00DF7B06">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16. </w:t>
      </w:r>
      <w:r w:rsidR="00486F6C" w:rsidRPr="00D028CC">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17. </w:t>
      </w:r>
      <w:r w:rsidR="00486F6C" w:rsidRPr="00D028CC">
        <w:rPr>
          <w:rFonts w:eastAsia="Times New Roman"/>
          <w:bCs/>
          <w:color w:val="000000" w:themeColor="text1"/>
        </w:rPr>
        <w:t>Yüklenici fonksiyon test sonuçlarının ret çıkması halinde muayene sonucunun kendisine tebliğini müteakip en</w:t>
      </w:r>
      <w:r w:rsidR="009D0D53" w:rsidRPr="00D028CC">
        <w:rPr>
          <w:rFonts w:eastAsia="Times New Roman"/>
          <w:bCs/>
          <w:color w:val="000000" w:themeColor="text1"/>
        </w:rPr>
        <w:t xml:space="preserve"> </w:t>
      </w:r>
      <w:r w:rsidR="00486F6C" w:rsidRPr="00D028CC">
        <w:rPr>
          <w:rFonts w:eastAsia="Times New Roman"/>
          <w:bCs/>
          <w:color w:val="000000" w:themeColor="text1"/>
        </w:rPr>
        <w:t xml:space="preserve">geç </w:t>
      </w:r>
      <w:r w:rsidR="009D0D53" w:rsidRPr="00D028CC">
        <w:rPr>
          <w:rFonts w:eastAsia="Times New Roman"/>
          <w:bCs/>
          <w:color w:val="000000" w:themeColor="text1"/>
        </w:rPr>
        <w:t>2</w:t>
      </w:r>
      <w:r w:rsidR="00486F6C" w:rsidRPr="00D028CC">
        <w:rPr>
          <w:rFonts w:eastAsia="Times New Roman"/>
          <w:bCs/>
          <w:color w:val="000000" w:themeColor="text1"/>
        </w:rPr>
        <w:t xml:space="preserve"> (</w:t>
      </w:r>
      <w:r w:rsidR="009D0D53" w:rsidRPr="00D028CC">
        <w:rPr>
          <w:rFonts w:eastAsia="Times New Roman"/>
          <w:bCs/>
          <w:color w:val="000000" w:themeColor="text1"/>
        </w:rPr>
        <w:t>iki</w:t>
      </w:r>
      <w:r w:rsidR="00486F6C" w:rsidRPr="00D028CC">
        <w:rPr>
          <w:rFonts w:eastAsia="Times New Roman"/>
          <w:bCs/>
          <w:color w:val="000000" w:themeColor="text1"/>
        </w:rPr>
        <w:t xml:space="preserve">) iş günü içinde ilgili saymanlığa yazılı olarak itiraz edebilir. Fonksiyon Testi, bizzat kabul komisyonu tarafından yapılmış ise, itiraz muayenesi, başka bir komisyon tarafından yürürlükteki </w:t>
      </w:r>
      <w:r w:rsidR="00033DE1">
        <w:rPr>
          <w:rFonts w:eastAsia="Times New Roman"/>
          <w:bCs/>
          <w:color w:val="000000" w:themeColor="text1"/>
        </w:rPr>
        <w:t>MSB</w:t>
      </w:r>
      <w:r w:rsidR="00486F6C" w:rsidRPr="00D028CC">
        <w:rPr>
          <w:rFonts w:eastAsia="Times New Roman"/>
          <w:bCs/>
          <w:color w:val="000000" w:themeColor="text1"/>
        </w:rPr>
        <w:t xml:space="preserve"> Mal Alımları Denetim, Muayene ve Kabul İşlemleri Yönergesinde belirtilen esaslara göre icra edilir. Fonksiyon Testi, kabul komisyonu tarafından yapılmamış ise, aynı komisyon tarafından, başka bir merkezde veya aynı merkezde farklı personele yaptırılır. </w:t>
      </w:r>
    </w:p>
    <w:p w:rsidR="00DF7B06" w:rsidRPr="00D028CC" w:rsidRDefault="00486F6C" w:rsidP="00DF7B06">
      <w:pPr>
        <w:overflowPunct/>
        <w:autoSpaceDE/>
        <w:autoSpaceDN/>
        <w:spacing w:before="80"/>
        <w:jc w:val="both"/>
        <w:divId w:val="135076975"/>
        <w:rPr>
          <w:rFonts w:eastAsia="Times New Roman"/>
          <w:bCs/>
          <w:color w:val="000000" w:themeColor="text1"/>
        </w:rPr>
      </w:pPr>
      <w:r w:rsidRPr="00D028CC">
        <w:rPr>
          <w:rFonts w:eastAsia="Times New Roman"/>
          <w:bCs/>
          <w:color w:val="000000" w:themeColor="text1"/>
        </w:rPr>
        <w:t>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eklerinin Tıpkıçekimleri de yükleniciye gönderilir/verilir.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18. </w:t>
      </w:r>
      <w:r w:rsidR="00486F6C" w:rsidRPr="00D028CC">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D028CC">
        <w:rPr>
          <w:rFonts w:eastAsia="Times New Roman"/>
          <w:bCs/>
          <w:color w:val="000000" w:themeColor="text1"/>
        </w:rPr>
        <w:t>7</w:t>
      </w:r>
      <w:r w:rsidR="00415E5B" w:rsidRPr="00D028CC">
        <w:rPr>
          <w:rFonts w:eastAsia="Times New Roman"/>
          <w:bCs/>
          <w:color w:val="000000" w:themeColor="text1"/>
        </w:rPr>
        <w:t xml:space="preserve"> (yedi)</w:t>
      </w:r>
      <w:r w:rsidR="006B75D1" w:rsidRPr="00D028CC">
        <w:rPr>
          <w:rFonts w:eastAsia="Times New Roman"/>
          <w:bCs/>
          <w:color w:val="000000" w:themeColor="text1"/>
        </w:rPr>
        <w:t xml:space="preserve"> </w:t>
      </w:r>
      <w:r w:rsidR="00486F6C" w:rsidRPr="00D028CC">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D028CC" w:rsidRDefault="00A6577B" w:rsidP="006B75D1">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19. </w:t>
      </w:r>
      <w:r w:rsidR="006B75D1" w:rsidRPr="00D028CC">
        <w:rPr>
          <w:rFonts w:eastAsia="Times New Roman"/>
          <w:bCs/>
          <w:color w:val="000000" w:themeColor="text1"/>
        </w:rPr>
        <w:t>Teslim edilen malların muayeneleri esnasında lüzumlu her türlü alet, araç, gereç, ortam, test ve ölçme cihazı/aleti, sarf malzemeleri, doküman, yardımcı p</w:t>
      </w:r>
      <w:r w:rsidR="00F6099F" w:rsidRPr="00D028CC">
        <w:rPr>
          <w:rFonts w:eastAsia="Times New Roman"/>
          <w:bCs/>
          <w:color w:val="000000" w:themeColor="text1"/>
        </w:rPr>
        <w:t>ersonelin ve muayene masrafları</w:t>
      </w:r>
      <w:r w:rsidR="006B75D1" w:rsidRPr="00D028CC">
        <w:rPr>
          <w:rFonts w:eastAsia="Times New Roman"/>
          <w:bCs/>
          <w:color w:val="000000" w:themeColor="text1"/>
        </w:rPr>
        <w:t xml:space="preserve"> (TSK laboratuvarlarında yapılmayan analiz ve test masrafları dahil olmak üzere) vb. yükleniciye aittir. </w:t>
      </w:r>
    </w:p>
    <w:p w:rsidR="006B75D1" w:rsidRPr="00D028CC" w:rsidRDefault="006B75D1" w:rsidP="006B75D1">
      <w:pPr>
        <w:overflowPunct/>
        <w:autoSpaceDE/>
        <w:autoSpaceDN/>
        <w:spacing w:before="80"/>
        <w:jc w:val="both"/>
        <w:divId w:val="135076975"/>
        <w:rPr>
          <w:rFonts w:eastAsia="Times New Roman"/>
          <w:bCs/>
          <w:color w:val="000000" w:themeColor="text1"/>
        </w:rPr>
      </w:pPr>
      <w:r w:rsidRPr="00D028CC">
        <w:rPr>
          <w:rFonts w:eastAsia="Times New Roman"/>
          <w:bCs/>
          <w:color w:val="000000" w:themeColor="text1"/>
        </w:rPr>
        <w:t xml:space="preserve">Mal/malzeme niteliğinin laboratuvar muayenesi gerektirmesi halinde laboratuvar muayeneleri yapılarak sonuç hakkında rapor düzenlenir. (Laboratuvar muayeneleri </w:t>
      </w:r>
      <w:r w:rsidR="00DA6581" w:rsidRPr="00D028CC">
        <w:rPr>
          <w:rFonts w:eastAsia="Times New Roman"/>
          <w:bCs/>
          <w:color w:val="000000" w:themeColor="text1"/>
        </w:rPr>
        <w:t>52‘nci Bkm. Fb. Md.lüğü</w:t>
      </w:r>
      <w:r w:rsidR="00A25353" w:rsidRPr="00D028CC">
        <w:rPr>
          <w:rFonts w:eastAsia="Times New Roman"/>
          <w:bCs/>
          <w:color w:val="000000" w:themeColor="text1"/>
        </w:rPr>
        <w:t xml:space="preserve"> Muayene</w:t>
      </w:r>
      <w:r w:rsidRPr="00D028CC">
        <w:rPr>
          <w:rFonts w:eastAsia="Times New Roman"/>
          <w:bCs/>
          <w:color w:val="000000" w:themeColor="text1"/>
        </w:rPr>
        <w:t xml:space="preserve"> ve Kabul Komisyonunca belirlenen kamu kurum ve kuruluşlara ait laboratuvarlarda buralarda mümkün olmaz ise özel laboratuvarlarda yaptırılacaktır.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20. </w:t>
      </w:r>
      <w:r w:rsidR="00486F6C" w:rsidRPr="00D028CC">
        <w:rPr>
          <w:rFonts w:eastAsia="Times New Roman"/>
          <w:bCs/>
          <w:color w:val="000000" w:themeColor="text1"/>
        </w:rPr>
        <w:t xml:space="preserve">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2</w:t>
      </w:r>
      <w:r w:rsidR="001C772B" w:rsidRPr="00BA006D">
        <w:rPr>
          <w:rFonts w:eastAsia="Times New Roman"/>
          <w:b/>
          <w:bCs/>
          <w:color w:val="000000" w:themeColor="text1"/>
        </w:rPr>
        <w:t>1</w:t>
      </w:r>
      <w:r w:rsidR="00486F6C" w:rsidRPr="00BA006D">
        <w:rPr>
          <w:rFonts w:eastAsia="Times New Roman"/>
          <w:b/>
          <w:bCs/>
          <w:color w:val="000000" w:themeColor="text1"/>
        </w:rPr>
        <w:t xml:space="preserve">. </w:t>
      </w:r>
      <w:r w:rsidR="00486F6C" w:rsidRPr="00D028CC">
        <w:rPr>
          <w:rFonts w:eastAsia="Times New Roman"/>
          <w:bCs/>
          <w:color w:val="000000" w:themeColor="text1"/>
        </w:rPr>
        <w:t xml:space="preserve">Muayene esnasında dizayn, imalat ve montaj hataları sebebiyle meydana gelebilecek kaza ve hasarlar ile her türlü muayene (itiraz muayenesi dâhil) masraflardan yüklenici sorumludur. </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2</w:t>
      </w:r>
      <w:r w:rsidR="00482AC3" w:rsidRPr="00BA006D">
        <w:rPr>
          <w:rFonts w:eastAsia="Times New Roman"/>
          <w:b/>
          <w:bCs/>
          <w:color w:val="000000" w:themeColor="text1"/>
        </w:rPr>
        <w:t>2</w:t>
      </w:r>
      <w:r w:rsidR="00486F6C" w:rsidRPr="00BA006D">
        <w:rPr>
          <w:rFonts w:eastAsia="Times New Roman"/>
          <w:b/>
          <w:bCs/>
          <w:color w:val="000000" w:themeColor="text1"/>
        </w:rPr>
        <w:t xml:space="preserve">. </w:t>
      </w:r>
      <w:r w:rsidR="00486F6C" w:rsidRPr="00D028CC">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D028CC" w:rsidRDefault="00A6577B" w:rsidP="00DF7B06">
      <w:pPr>
        <w:overflowPunct/>
        <w:autoSpaceDE/>
        <w:autoSpaceDN/>
        <w:spacing w:before="80"/>
        <w:jc w:val="both"/>
        <w:divId w:val="135076975"/>
        <w:rPr>
          <w:rFonts w:eastAsia="Times New Roman"/>
          <w:color w:val="000000" w:themeColor="text1"/>
        </w:rPr>
      </w:pPr>
      <w:r w:rsidRPr="00BA006D">
        <w:rPr>
          <w:rFonts w:eastAsia="Times New Roman"/>
          <w:b/>
          <w:bCs/>
          <w:color w:val="000000" w:themeColor="text1"/>
        </w:rPr>
        <w:lastRenderedPageBreak/>
        <w:t>30.</w:t>
      </w:r>
      <w:r w:rsidR="00486F6C" w:rsidRPr="00BA006D">
        <w:rPr>
          <w:rFonts w:eastAsia="Times New Roman"/>
          <w:b/>
          <w:bCs/>
          <w:color w:val="000000" w:themeColor="text1"/>
        </w:rPr>
        <w:t>2</w:t>
      </w:r>
      <w:r w:rsidR="00482AC3" w:rsidRPr="00BA006D">
        <w:rPr>
          <w:rFonts w:eastAsia="Times New Roman"/>
          <w:b/>
          <w:bCs/>
          <w:color w:val="000000" w:themeColor="text1"/>
        </w:rPr>
        <w:t>3</w:t>
      </w:r>
      <w:r w:rsidR="00486F6C" w:rsidRPr="00BA006D">
        <w:rPr>
          <w:rFonts w:eastAsia="Times New Roman"/>
          <w:b/>
          <w:bCs/>
          <w:color w:val="000000" w:themeColor="text1"/>
        </w:rPr>
        <w:t xml:space="preserve">. </w:t>
      </w:r>
      <w:r w:rsidR="00486F6C" w:rsidRPr="00D028CC">
        <w:rPr>
          <w:rFonts w:eastAsia="Times New Roman"/>
          <w:bCs/>
          <w:color w:val="000000" w:themeColor="text1"/>
        </w:rPr>
        <w:t>Bu alım</w:t>
      </w:r>
      <w:r w:rsidR="00486F6C" w:rsidRPr="00D028CC">
        <w:rPr>
          <w:rFonts w:eastAsia="Times New Roman"/>
          <w:color w:val="000000" w:themeColor="text1"/>
        </w:rPr>
        <w:t xml:space="preserve"> için ara denetim yapılmayacaktır.</w:t>
      </w:r>
    </w:p>
    <w:p w:rsidR="00924DF1" w:rsidRPr="00D028CC" w:rsidRDefault="00924DF1" w:rsidP="00DF7B06">
      <w:pPr>
        <w:overflowPunct/>
        <w:autoSpaceDE/>
        <w:autoSpaceDN/>
        <w:spacing w:before="80"/>
        <w:jc w:val="both"/>
        <w:divId w:val="135076975"/>
        <w:rPr>
          <w:rFonts w:eastAsia="Times New Roman"/>
          <w:bCs/>
          <w:color w:val="auto"/>
        </w:rPr>
      </w:pPr>
      <w:r w:rsidRPr="00BA006D">
        <w:rPr>
          <w:rFonts w:eastAsia="Times New Roman"/>
          <w:b/>
          <w:color w:val="000000" w:themeColor="text1"/>
        </w:rPr>
        <w:t xml:space="preserve">30.24. </w:t>
      </w:r>
      <w:r w:rsidR="001C45B9" w:rsidRPr="00D028CC">
        <w:rPr>
          <w:rFonts w:eastAsia="Times New Roman"/>
          <w:b/>
          <w:bCs/>
          <w:color w:val="auto"/>
        </w:rPr>
        <w:t>Orijinal</w:t>
      </w:r>
      <w:r w:rsidRPr="00D028CC">
        <w:rPr>
          <w:rFonts w:eastAsia="Times New Roman"/>
          <w:b/>
          <w:bCs/>
          <w:color w:val="auto"/>
        </w:rPr>
        <w:t xml:space="preserve"> yedek Parça</w:t>
      </w:r>
      <w:r w:rsidRPr="00BA006D">
        <w:rPr>
          <w:rFonts w:eastAsia="Times New Roman"/>
          <w:b/>
          <w:bCs/>
          <w:color w:val="auto"/>
        </w:rPr>
        <w:t xml:space="preserve">: </w:t>
      </w:r>
      <w:r w:rsidRPr="00D028CC">
        <w:rPr>
          <w:rFonts w:eastAsia="Times New Roman"/>
          <w:bCs/>
          <w:color w:val="auto"/>
        </w:rPr>
        <w:t>Ana Malzeme imalatçısı tarafından; imal edilen veya herhangi bir yedek parça imalatçısına imal ettirilen ve imalat, kalite kontrol, test ve her türlü teknik sorumluluğunun ana imalatçısına ait olduğu, ana malzeme imalatçısının ticari ismi ve parça numarası altında ambalajlanan yedek parçadır. Bu husus yüklenici tarafından belgelendirilecektir. Belgeler muayene esnasında Muayene ve Kabul Komisyonuna sunulacaktır.</w:t>
      </w:r>
    </w:p>
    <w:p w:rsidR="00924DF1" w:rsidRPr="00D028CC" w:rsidRDefault="00924DF1" w:rsidP="00924DF1">
      <w:pPr>
        <w:overflowPunct/>
        <w:autoSpaceDE/>
        <w:autoSpaceDN/>
        <w:spacing w:before="80"/>
        <w:jc w:val="both"/>
        <w:divId w:val="135076975"/>
        <w:rPr>
          <w:rFonts w:eastAsia="Times New Roman"/>
          <w:bCs/>
          <w:color w:val="auto"/>
        </w:rPr>
      </w:pPr>
      <w:r w:rsidRPr="00D028CC">
        <w:rPr>
          <w:rFonts w:eastAsia="Times New Roman"/>
          <w:b/>
          <w:bCs/>
          <w:color w:val="auto"/>
        </w:rPr>
        <w:t>Orijinal Muadili Yedek Parça (OEM) :</w:t>
      </w:r>
      <w:r w:rsidRPr="00BA006D">
        <w:rPr>
          <w:rFonts w:eastAsia="Times New Roman"/>
          <w:b/>
          <w:bCs/>
          <w:color w:val="003399"/>
        </w:rPr>
        <w:t xml:space="preserve"> </w:t>
      </w:r>
      <w:r w:rsidRPr="00D028CC">
        <w:rPr>
          <w:rFonts w:eastAsia="Times New Roman"/>
          <w:bCs/>
          <w:color w:val="auto"/>
        </w:rPr>
        <w:t>Ana Malzeme imalatçısı için; kendi ticari ismi ve parça numarası ile yedek parça üretilen bir firma tarafından üretilen ve orijinal yedek parça ile aynı teknolojik, fiziksel ve fonksiyonel özelliklere sahip olan ve ana malzeme imalatçısı tarafından üretimde kullanılan yedek parçadır. Bu husus yüklenici tarafından belgelendirilecektir. Belgeler muayene esnasında Muayene ve Kabul Komisyonuna sunulacaktır.</w:t>
      </w:r>
    </w:p>
    <w:p w:rsidR="00EB2CC7" w:rsidRPr="00D028CC" w:rsidRDefault="00EB2CC7" w:rsidP="00924DF1">
      <w:pPr>
        <w:overflowPunct/>
        <w:autoSpaceDE/>
        <w:autoSpaceDN/>
        <w:spacing w:before="80"/>
        <w:jc w:val="both"/>
        <w:divId w:val="135076975"/>
        <w:rPr>
          <w:rFonts w:eastAsia="Times New Roman"/>
          <w:bCs/>
          <w:color w:val="auto"/>
        </w:rPr>
      </w:pPr>
      <w:r w:rsidRPr="00BA006D">
        <w:rPr>
          <w:rFonts w:eastAsia="Times New Roman"/>
          <w:b/>
          <w:bCs/>
          <w:color w:val="auto"/>
        </w:rPr>
        <w:t xml:space="preserve">30.25. </w:t>
      </w:r>
      <w:r w:rsidRPr="00DA6581">
        <w:rPr>
          <w:rFonts w:eastAsia="Times New Roman"/>
          <w:b/>
          <w:bCs/>
          <w:color w:val="auto"/>
        </w:rPr>
        <w:t>Kısmi Kabul Yapılması ve Yüklenici Teslim Programı:</w:t>
      </w:r>
    </w:p>
    <w:p w:rsidR="00EB2CC7" w:rsidRPr="00D028CC" w:rsidRDefault="00EB2CC7" w:rsidP="00EB2CC7">
      <w:pPr>
        <w:overflowPunct/>
        <w:autoSpaceDE/>
        <w:autoSpaceDN/>
        <w:spacing w:before="80"/>
        <w:jc w:val="both"/>
        <w:divId w:val="135076975"/>
        <w:rPr>
          <w:rFonts w:eastAsia="Times New Roman"/>
          <w:bCs/>
          <w:color w:val="auto"/>
        </w:rPr>
      </w:pPr>
      <w:r w:rsidRPr="00D028CC">
        <w:rPr>
          <w:rFonts w:eastAsia="Times New Roman"/>
          <w:bCs/>
          <w:color w:val="auto"/>
        </w:rPr>
        <w:t xml:space="preserve">Kısmi </w:t>
      </w:r>
      <w:r w:rsidR="008A53E4">
        <w:rPr>
          <w:rFonts w:eastAsia="Times New Roman"/>
          <w:bCs/>
          <w:color w:val="auto"/>
        </w:rPr>
        <w:t>k</w:t>
      </w:r>
      <w:r w:rsidR="00817F6C">
        <w:rPr>
          <w:rFonts w:eastAsia="Times New Roman"/>
          <w:bCs/>
          <w:color w:val="auto"/>
        </w:rPr>
        <w:t xml:space="preserve">abul yapılacak, </w:t>
      </w:r>
      <w:r w:rsidR="00817F6C" w:rsidRPr="00310961">
        <w:rPr>
          <w:rFonts w:eastAsia="Times New Roman"/>
          <w:bCs/>
          <w:color w:val="auto"/>
        </w:rPr>
        <w:t>kısımlar kalem bazında bölünmeyecektir.</w:t>
      </w:r>
      <w:r w:rsidR="00817F6C">
        <w:rPr>
          <w:rFonts w:eastAsia="Times New Roman"/>
          <w:bCs/>
          <w:color w:val="auto"/>
        </w:rPr>
        <w:t xml:space="preserve"> </w:t>
      </w:r>
      <w:r w:rsidRPr="00D028CC">
        <w:rPr>
          <w:rFonts w:eastAsia="Times New Roman"/>
          <w:bCs/>
          <w:color w:val="auto"/>
        </w:rPr>
        <w:t>Yüklenici malzemeleri teslim süresi içinde tek parti halinde teslim edecektir.</w:t>
      </w:r>
      <w:r w:rsidR="00E613CC">
        <w:rPr>
          <w:rFonts w:eastAsia="Times New Roman"/>
          <w:bCs/>
          <w:color w:val="auto"/>
        </w:rPr>
        <w:t xml:space="preserve"> Erken teslim kabul edilebilir.</w:t>
      </w:r>
    </w:p>
    <w:p w:rsidR="002735E0" w:rsidRPr="00D028CC" w:rsidRDefault="00EB2CC7" w:rsidP="00EB2CC7">
      <w:pPr>
        <w:overflowPunct/>
        <w:autoSpaceDE/>
        <w:autoSpaceDN/>
        <w:spacing w:before="80"/>
        <w:jc w:val="both"/>
        <w:divId w:val="135076975"/>
        <w:rPr>
          <w:rFonts w:eastAsia="Times New Roman"/>
          <w:bCs/>
          <w:color w:val="auto"/>
        </w:rPr>
      </w:pPr>
      <w:r w:rsidRPr="00BA006D">
        <w:rPr>
          <w:rFonts w:eastAsia="Times New Roman"/>
          <w:b/>
          <w:bCs/>
          <w:color w:val="auto"/>
        </w:rPr>
        <w:t>30.25.1.</w:t>
      </w:r>
      <w:r w:rsidR="0083254F" w:rsidRPr="00BA006D">
        <w:rPr>
          <w:rFonts w:eastAsia="Times New Roman"/>
          <w:b/>
          <w:bCs/>
          <w:color w:val="auto"/>
        </w:rPr>
        <w:t xml:space="preserve"> </w:t>
      </w:r>
      <w:r w:rsidRPr="00D028CC">
        <w:rPr>
          <w:rFonts w:eastAsia="Times New Roman"/>
          <w:bCs/>
          <w:color w:val="auto"/>
        </w:rPr>
        <w:t>Kısmi Kabul</w:t>
      </w:r>
      <w:r w:rsidR="00A117FE">
        <w:rPr>
          <w:rFonts w:eastAsia="Times New Roman"/>
          <w:bCs/>
          <w:color w:val="auto"/>
        </w:rPr>
        <w:t>,</w:t>
      </w:r>
      <w:r w:rsidRPr="00D028CC">
        <w:rPr>
          <w:rFonts w:eastAsia="Times New Roman"/>
          <w:bCs/>
          <w:color w:val="auto"/>
        </w:rPr>
        <w:t xml:space="preserve"> yürürlükteki Mal Alımları Denetim, Muayene ve Kabul İşlemlerine Dair Yönetmelik ve </w:t>
      </w:r>
      <w:r w:rsidR="001E643A">
        <w:rPr>
          <w:rFonts w:eastAsia="Times New Roman"/>
          <w:bCs/>
          <w:color w:val="auto"/>
        </w:rPr>
        <w:t>MSB</w:t>
      </w:r>
      <w:r w:rsidRPr="00D028CC">
        <w:rPr>
          <w:rFonts w:eastAsia="Times New Roman"/>
          <w:bCs/>
          <w:color w:val="auto"/>
        </w:rPr>
        <w:t xml:space="preserve"> Mal Alımları Denetim, Muayene ve Kabul İşlemleri </w:t>
      </w:r>
      <w:r w:rsidR="002735E0" w:rsidRPr="00D028CC">
        <w:rPr>
          <w:rFonts w:eastAsia="Times New Roman"/>
          <w:bCs/>
          <w:color w:val="auto"/>
        </w:rPr>
        <w:t xml:space="preserve">Yönergesi gereğince taahhüt konusu her bir kısım mal için kısmi kabul </w:t>
      </w:r>
      <w:r w:rsidR="00D36419" w:rsidRPr="00D028CC">
        <w:rPr>
          <w:rFonts w:eastAsia="Times New Roman"/>
          <w:bCs/>
          <w:color w:val="auto"/>
        </w:rPr>
        <w:t>yapılabilir. Bu</w:t>
      </w:r>
      <w:r w:rsidR="002735E0" w:rsidRPr="00D028CC">
        <w:rPr>
          <w:rFonts w:eastAsia="Times New Roman"/>
          <w:bCs/>
          <w:color w:val="auto"/>
        </w:rPr>
        <w:t xml:space="preserve"> durumda Muayene Muhtırasını ve Komisyon Kararını tanzim eden makam Muayene Muhtırasının açıklama bölümüne Kısmi Kabul Muayenesi olduğunu yazar. Komisyon da kararını yazarken kısmi kabul muayenesi olduğunu belirtir. Kısmi kabul yapılan bölümler için </w:t>
      </w:r>
      <w:r w:rsidR="001E643A">
        <w:rPr>
          <w:rFonts w:eastAsia="Times New Roman"/>
          <w:bCs/>
          <w:color w:val="auto"/>
        </w:rPr>
        <w:t>MSB</w:t>
      </w:r>
      <w:r w:rsidR="0083254F" w:rsidRPr="00D028CC">
        <w:rPr>
          <w:rFonts w:eastAsia="Times New Roman"/>
          <w:bCs/>
          <w:color w:val="auto"/>
        </w:rPr>
        <w:t xml:space="preserve"> Mal Alımları Denetim, Muayene ve Kabul İşlemleri Yönergesi aynen uygulanır.</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30.25.2. </w:t>
      </w:r>
      <w:r w:rsidRPr="00D028CC">
        <w:rPr>
          <w:rFonts w:eastAsia="Times New Roman"/>
          <w:bCs/>
          <w:color w:val="auto"/>
        </w:rPr>
        <w:t xml:space="preserve">Kısmi Kabul yapıldığında kısmi kabulü yapılan kısım/kısımların bedeli ödenir. </w:t>
      </w:r>
      <w:r w:rsidR="00102C7D" w:rsidRPr="00102C7D">
        <w:rPr>
          <w:rFonts w:eastAsia="Times New Roman"/>
          <w:bCs/>
          <w:color w:val="auto"/>
        </w:rPr>
        <w:t>K</w:t>
      </w:r>
      <w:r w:rsidRPr="00102C7D">
        <w:rPr>
          <w:rFonts w:eastAsia="Times New Roman"/>
          <w:bCs/>
          <w:color w:val="auto"/>
        </w:rPr>
        <w:t xml:space="preserve">abul edilmeyen kısım/kısımlar için sözleşme feshedilmesi gerektiğinde, sözleşmedeki kati teminatın </w:t>
      </w:r>
      <w:r w:rsidR="00102C7D" w:rsidRPr="00102C7D">
        <w:rPr>
          <w:rFonts w:eastAsia="Times New Roman"/>
          <w:bCs/>
          <w:color w:val="auto"/>
        </w:rPr>
        <w:t>kabul edilmeyen kısımları kapsayan tutarı</w:t>
      </w:r>
      <w:r w:rsidRPr="00102C7D">
        <w:rPr>
          <w:rFonts w:eastAsia="Times New Roman"/>
          <w:bCs/>
          <w:color w:val="auto"/>
        </w:rPr>
        <w:t xml:space="preserve"> hazineye gelir kaydedilecektir.</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30.25.3. </w:t>
      </w:r>
      <w:r w:rsidRPr="00D028CC">
        <w:rPr>
          <w:rFonts w:eastAsia="Times New Roman"/>
          <w:bCs/>
          <w:color w:val="auto"/>
        </w:rPr>
        <w:t>Çeşitli nedenlerle bir kısmın kati kabulü yapılmadan, müteakip kısım/kısımların kati kabulü yapılırsa, kati kabulü yapılanların bedeli ödenir.</w:t>
      </w:r>
    </w:p>
    <w:p w:rsidR="0083254F" w:rsidRPr="00BA006D" w:rsidRDefault="0083254F" w:rsidP="00EB2CC7">
      <w:pPr>
        <w:overflowPunct/>
        <w:autoSpaceDE/>
        <w:autoSpaceDN/>
        <w:spacing w:before="80"/>
        <w:jc w:val="both"/>
        <w:divId w:val="135076975"/>
        <w:rPr>
          <w:rFonts w:eastAsia="Times New Roman"/>
          <w:b/>
          <w:bCs/>
          <w:color w:val="auto"/>
        </w:rPr>
      </w:pPr>
      <w:r w:rsidRPr="00BA006D">
        <w:rPr>
          <w:rFonts w:eastAsia="Times New Roman"/>
          <w:b/>
          <w:bCs/>
          <w:color w:val="auto"/>
        </w:rPr>
        <w:t xml:space="preserve">30.25.4. </w:t>
      </w:r>
      <w:r w:rsidRPr="00D028CC">
        <w:rPr>
          <w:rFonts w:eastAsia="Times New Roman"/>
          <w:bCs/>
          <w:color w:val="auto"/>
        </w:rPr>
        <w:t>Kısımlardan herhangi birinin ifa edilmemesi nedeniyle sözleşme fesih aşamasına gelirse, diğer kısım malların durumu dikkate alınmadan 4735 sayılı kanunun 22’nci maddesine göre fesih işlemi gerçekleştirilir.</w:t>
      </w:r>
      <w:r w:rsidRPr="00BA006D">
        <w:rPr>
          <w:rFonts w:eastAsia="Times New Roman"/>
          <w:b/>
          <w:bCs/>
          <w:color w:val="auto"/>
        </w:rPr>
        <w:t xml:space="preserve"> </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30.25.5. </w:t>
      </w:r>
      <w:r w:rsidRPr="00D028CC">
        <w:rPr>
          <w:rFonts w:eastAsia="Times New Roman"/>
          <w:bCs/>
          <w:color w:val="auto"/>
        </w:rPr>
        <w:t>Sözleşme feshini gerektiren durumun gerçekleştiği anda henüz birlik/kuruma teslim edilmemiş mal ya da mallar varsa bunlar teslim alınmaz.</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30.25.6. </w:t>
      </w:r>
      <w:r w:rsidRPr="00D028CC">
        <w:rPr>
          <w:rFonts w:eastAsia="Times New Roman"/>
          <w:bCs/>
          <w:color w:val="auto"/>
        </w:rPr>
        <w:t xml:space="preserve">Sözleşme feshini gerektiren durumun gerçekleştiği anda birlik/kuruma daha önceden teslim edilmiş ancak, muayene işlemleri devam eden kısım veya kısımlar varsa </w:t>
      </w:r>
      <w:r w:rsidR="005B65B0">
        <w:rPr>
          <w:rFonts w:eastAsia="Times New Roman"/>
          <w:bCs/>
          <w:color w:val="auto"/>
        </w:rPr>
        <w:t>bunlara ait her türlü muayene (</w:t>
      </w:r>
      <w:r w:rsidRPr="00D028CC">
        <w:rPr>
          <w:rFonts w:eastAsia="Times New Roman"/>
          <w:bCs/>
          <w:color w:val="auto"/>
        </w:rPr>
        <w:t>fiziksel,</w:t>
      </w:r>
      <w:r w:rsidR="00D36419" w:rsidRPr="00D028CC">
        <w:rPr>
          <w:rFonts w:eastAsia="Times New Roman"/>
          <w:bCs/>
          <w:color w:val="auto"/>
        </w:rPr>
        <w:t xml:space="preserve"> </w:t>
      </w:r>
      <w:r w:rsidRPr="00D028CC">
        <w:rPr>
          <w:rFonts w:eastAsia="Times New Roman"/>
          <w:bCs/>
          <w:color w:val="auto"/>
        </w:rPr>
        <w:t>duyusal,</w:t>
      </w:r>
      <w:r w:rsidR="00D36419" w:rsidRPr="00D028CC">
        <w:rPr>
          <w:rFonts w:eastAsia="Times New Roman"/>
          <w:bCs/>
          <w:color w:val="auto"/>
        </w:rPr>
        <w:t xml:space="preserve"> kimyasal</w:t>
      </w:r>
      <w:r w:rsidRPr="00D028CC">
        <w:rPr>
          <w:rFonts w:eastAsia="Times New Roman"/>
          <w:bCs/>
          <w:color w:val="auto"/>
        </w:rPr>
        <w:t>,</w:t>
      </w:r>
      <w:r w:rsidR="00D36419" w:rsidRPr="00D028CC">
        <w:rPr>
          <w:rFonts w:eastAsia="Times New Roman"/>
          <w:bCs/>
          <w:color w:val="auto"/>
        </w:rPr>
        <w:t xml:space="preserve"> </w:t>
      </w:r>
      <w:r w:rsidRPr="00D028CC">
        <w:rPr>
          <w:rFonts w:eastAsia="Times New Roman"/>
          <w:bCs/>
          <w:color w:val="auto"/>
        </w:rPr>
        <w:t>mikrobiyolojik vb.) işlemleri itiraz muayeneleri de dahil yaptırılır.</w:t>
      </w:r>
      <w:r w:rsidR="00AD7DF7" w:rsidRPr="00D028CC">
        <w:rPr>
          <w:rFonts w:eastAsia="Times New Roman"/>
          <w:bCs/>
          <w:color w:val="auto"/>
        </w:rPr>
        <w:t xml:space="preserve"> </w:t>
      </w:r>
      <w:r w:rsidRPr="00D028CC">
        <w:rPr>
          <w:rFonts w:eastAsia="Times New Roman"/>
          <w:bCs/>
          <w:color w:val="auto"/>
        </w:rPr>
        <w:t>Sonuçların uygun çıkması halinde kati kabulü yapılarak bedeli ödenir.</w:t>
      </w:r>
      <w:r w:rsidR="00AD7DF7" w:rsidRPr="00D028CC">
        <w:rPr>
          <w:rFonts w:eastAsia="Times New Roman"/>
          <w:bCs/>
          <w:color w:val="auto"/>
        </w:rPr>
        <w:t xml:space="preserve"> </w:t>
      </w:r>
      <w:r w:rsidRPr="00D028CC">
        <w:rPr>
          <w:rFonts w:eastAsia="Times New Roman"/>
          <w:bCs/>
          <w:color w:val="auto"/>
        </w:rPr>
        <w:t>Sonuçların uygun çıkmaması halinde ret olan mal/mallar kaldırılır ve yerine teslim süresi olsa da yeni mal alınmaz.</w:t>
      </w:r>
    </w:p>
    <w:p w:rsidR="005B65B0" w:rsidRDefault="005B65B0" w:rsidP="00E05396">
      <w:pPr>
        <w:jc w:val="both"/>
        <w:divId w:val="135076975"/>
        <w:rPr>
          <w:b/>
          <w:bCs/>
        </w:rPr>
      </w:pPr>
    </w:p>
    <w:p w:rsidR="00197688" w:rsidRDefault="00486F6C" w:rsidP="00E05396">
      <w:pPr>
        <w:jc w:val="both"/>
        <w:divId w:val="135076975"/>
        <w:rPr>
          <w:bCs/>
        </w:rPr>
      </w:pPr>
      <w:r w:rsidRPr="00BA006D">
        <w:rPr>
          <w:b/>
          <w:bCs/>
        </w:rPr>
        <w:t>30.2</w:t>
      </w:r>
      <w:r w:rsidR="00C958FC">
        <w:rPr>
          <w:b/>
          <w:bCs/>
        </w:rPr>
        <w:t>6</w:t>
      </w:r>
      <w:r w:rsidRPr="00BA006D">
        <w:rPr>
          <w:b/>
          <w:bCs/>
        </w:rPr>
        <w:t xml:space="preserve">. </w:t>
      </w:r>
      <w:r w:rsidRPr="00BA006D">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46114" w:rsidRDefault="00146114" w:rsidP="00E05396">
      <w:pPr>
        <w:jc w:val="both"/>
        <w:divId w:val="135076975"/>
        <w:rPr>
          <w:bCs/>
        </w:rPr>
      </w:pPr>
    </w:p>
    <w:p w:rsidR="00146114" w:rsidRPr="00146114" w:rsidRDefault="00146114" w:rsidP="00E05396">
      <w:pPr>
        <w:jc w:val="both"/>
        <w:divId w:val="135076975"/>
        <w:rPr>
          <w:b/>
          <w:bCs/>
        </w:rPr>
      </w:pPr>
      <w:r w:rsidRPr="00146114">
        <w:rPr>
          <w:b/>
          <w:bCs/>
        </w:rPr>
        <w:t>30.27</w:t>
      </w:r>
      <w:r>
        <w:rPr>
          <w:b/>
          <w:bCs/>
        </w:rPr>
        <w:t xml:space="preserve">. </w:t>
      </w:r>
      <w:r w:rsidRPr="00146114">
        <w:rPr>
          <w:bCs/>
        </w:rPr>
        <w:t>Teslim edilecek malzemeler kullanılmamış</w:t>
      </w:r>
      <w:r>
        <w:rPr>
          <w:b/>
          <w:bCs/>
        </w:rPr>
        <w:t>,</w:t>
      </w:r>
      <w:r w:rsidR="00007E6E">
        <w:rPr>
          <w:b/>
          <w:bCs/>
        </w:rPr>
        <w:t xml:space="preserve"> </w:t>
      </w:r>
      <w:r w:rsidRPr="00146114">
        <w:rPr>
          <w:bCs/>
        </w:rPr>
        <w:t>çalışır ve yeni durumda olacaktır.</w:t>
      </w:r>
    </w:p>
    <w:p w:rsidR="00197688" w:rsidRPr="00BA006D" w:rsidRDefault="00486F6C" w:rsidP="00E05396">
      <w:pPr>
        <w:spacing w:before="120"/>
        <w:jc w:val="both"/>
        <w:divId w:val="135076975"/>
        <w:rPr>
          <w:b/>
          <w:bCs/>
        </w:rPr>
      </w:pPr>
      <w:r w:rsidRPr="00BA006D">
        <w:rPr>
          <w:b/>
          <w:bCs/>
          <w:color w:val="auto"/>
        </w:rPr>
        <w:t>Madde 31 - Ödeme belgelerinin düzenlenmesi</w:t>
      </w:r>
    </w:p>
    <w:p w:rsidR="00197688" w:rsidRPr="00BA006D" w:rsidRDefault="00486F6C" w:rsidP="00E05396">
      <w:pPr>
        <w:jc w:val="both"/>
        <w:divId w:val="135076975"/>
        <w:rPr>
          <w:bCs/>
        </w:rPr>
      </w:pPr>
      <w:r w:rsidRPr="00BA006D">
        <w:rPr>
          <w:b/>
          <w:bCs/>
        </w:rPr>
        <w:t xml:space="preserve">31.1. </w:t>
      </w:r>
      <w:r w:rsidRPr="00BA006D">
        <w:rPr>
          <w:bCs/>
        </w:rPr>
        <w:t xml:space="preserve">Yüklenicinin teslim edeceği mal götürü olarak, partiler veya bölümler halinde ya da tek bir seferde teslim alınacaksa, Yüklenici veya vekilinin hazır bulunması ile Komisyon tarafından; her teslimatta; </w:t>
      </w:r>
    </w:p>
    <w:p w:rsidR="00197688" w:rsidRPr="00BA006D" w:rsidRDefault="00486F6C" w:rsidP="00E05396">
      <w:pPr>
        <w:jc w:val="both"/>
        <w:divId w:val="748118586"/>
        <w:rPr>
          <w:rFonts w:eastAsia="Times New Roman"/>
          <w:bCs/>
          <w:color w:val="auto"/>
        </w:rPr>
      </w:pPr>
      <w:r w:rsidRPr="00BA006D">
        <w:rPr>
          <w:rFonts w:eastAsia="Times New Roman"/>
          <w:b/>
          <w:bCs/>
          <w:color w:val="auto"/>
        </w:rPr>
        <w:t>a)</w:t>
      </w:r>
      <w:r w:rsidRPr="00BA006D">
        <w:rPr>
          <w:rFonts w:eastAsia="Times New Roman"/>
          <w:bCs/>
          <w:color w:val="auto"/>
        </w:rPr>
        <w:t xml:space="preserve"> Sözleşme başlangıcından itibaren teslim edilen malların miktarı, </w:t>
      </w:r>
    </w:p>
    <w:p w:rsidR="00197688" w:rsidRPr="00BA006D" w:rsidRDefault="00486F6C" w:rsidP="00C80EFC">
      <w:pPr>
        <w:jc w:val="both"/>
        <w:divId w:val="748118586"/>
        <w:rPr>
          <w:bCs/>
          <w:color w:val="auto"/>
        </w:rPr>
      </w:pPr>
      <w:r w:rsidRPr="00BA006D">
        <w:rPr>
          <w:b/>
          <w:bCs/>
          <w:color w:val="auto"/>
        </w:rPr>
        <w:t>b)</w:t>
      </w:r>
      <w:r w:rsidRPr="00BA006D">
        <w:rPr>
          <w:bCs/>
          <w:color w:val="auto"/>
        </w:rPr>
        <w:t xml:space="preserve"> Malların ya da yapılan işin sözleşme ve ekinde yer alan </w:t>
      </w:r>
      <w:r w:rsidR="00EE1F5E" w:rsidRPr="00BA006D">
        <w:rPr>
          <w:rFonts w:eastAsia="Times New Roman"/>
          <w:b/>
          <w:color w:val="auto"/>
        </w:rPr>
        <w:t xml:space="preserve">şartname ve </w:t>
      </w:r>
      <w:r w:rsidR="00C80EFC">
        <w:rPr>
          <w:rFonts w:eastAsia="Times New Roman"/>
          <w:b/>
          <w:color w:val="auto"/>
        </w:rPr>
        <w:t>ihtiyaç</w:t>
      </w:r>
      <w:r w:rsidR="007A0F53">
        <w:rPr>
          <w:rFonts w:eastAsia="Times New Roman"/>
          <w:b/>
          <w:color w:val="auto"/>
        </w:rPr>
        <w:t xml:space="preserve"> çizelgesine</w:t>
      </w:r>
      <w:r w:rsidR="00482AC3" w:rsidRPr="00BA006D">
        <w:rPr>
          <w:b/>
          <w:bCs/>
          <w:color w:val="auto"/>
        </w:rPr>
        <w:t xml:space="preserve"> </w:t>
      </w:r>
      <w:r w:rsidRPr="00BA006D">
        <w:rPr>
          <w:bCs/>
          <w:color w:val="auto"/>
        </w:rPr>
        <w:t xml:space="preserve">uygunluğu, </w:t>
      </w:r>
    </w:p>
    <w:p w:rsidR="00197688" w:rsidRPr="00BA006D" w:rsidRDefault="00486F6C" w:rsidP="00C80EFC">
      <w:pPr>
        <w:jc w:val="both"/>
        <w:divId w:val="748118586"/>
        <w:rPr>
          <w:bCs/>
          <w:color w:val="auto"/>
        </w:rPr>
      </w:pPr>
      <w:r w:rsidRPr="00BA006D">
        <w:rPr>
          <w:bCs/>
          <w:color w:val="auto"/>
        </w:rPr>
        <w:lastRenderedPageBreak/>
        <w:t>bir kabul tutanağı ile tespit edilir. Tutanak sonucunda komisyon malların kalitesini,</w:t>
      </w:r>
      <w:r w:rsidRPr="00BA006D">
        <w:rPr>
          <w:b/>
          <w:bCs/>
          <w:color w:val="auto"/>
        </w:rPr>
        <w:t xml:space="preserve"> </w:t>
      </w:r>
      <w:r w:rsidR="00EE1F5E" w:rsidRPr="00BA006D">
        <w:rPr>
          <w:rFonts w:eastAsia="Times New Roman"/>
          <w:b/>
          <w:color w:val="auto"/>
        </w:rPr>
        <w:t xml:space="preserve">şartname ve </w:t>
      </w:r>
      <w:r w:rsidR="00C80EFC">
        <w:rPr>
          <w:rFonts w:eastAsia="Times New Roman"/>
          <w:b/>
          <w:color w:val="auto"/>
        </w:rPr>
        <w:t>ihtiyaç</w:t>
      </w:r>
      <w:r w:rsidR="007A0F53">
        <w:rPr>
          <w:rFonts w:eastAsia="Times New Roman"/>
          <w:b/>
          <w:color w:val="auto"/>
        </w:rPr>
        <w:t xml:space="preserve"> çizelgesinde </w:t>
      </w:r>
      <w:r w:rsidRPr="00BA006D">
        <w:rPr>
          <w:bCs/>
          <w:color w:val="auto"/>
        </w:rPr>
        <w:t xml:space="preserve">belirtilen özelliklere uygunluğu ile varsa hatalı ve kusurlu olanları belirtir. Komisyon burada yazılanlarla sınırlı olmaksızın, kendi görev ve yetkileri dahilinde varsa ilave görüşlerine de sözleşme ve </w:t>
      </w:r>
      <w:r w:rsidR="00EE1F5E" w:rsidRPr="007A0F53">
        <w:rPr>
          <w:rFonts w:eastAsia="Times New Roman"/>
          <w:color w:val="auto"/>
        </w:rPr>
        <w:t xml:space="preserve">şartname ve </w:t>
      </w:r>
      <w:r w:rsidR="00C80EFC">
        <w:rPr>
          <w:rFonts w:eastAsia="Times New Roman"/>
          <w:color w:val="auto"/>
        </w:rPr>
        <w:t>ihtiyaç</w:t>
      </w:r>
      <w:r w:rsidR="007A0F53" w:rsidRPr="007A0F53">
        <w:rPr>
          <w:rFonts w:eastAsia="Times New Roman"/>
          <w:color w:val="auto"/>
        </w:rPr>
        <w:t xml:space="preserve"> çizelgesi</w:t>
      </w:r>
      <w:r w:rsidR="007A0F53" w:rsidRPr="00BA006D">
        <w:rPr>
          <w:b/>
          <w:bCs/>
          <w:color w:val="auto"/>
        </w:rPr>
        <w:t xml:space="preserve"> </w:t>
      </w:r>
      <w:r w:rsidRPr="00BA006D">
        <w:rPr>
          <w:bCs/>
          <w:color w:val="auto"/>
        </w:rPr>
        <w:t xml:space="preserve">çerçevesinde komisyonun görev ve yetkileri dahilinde raporunda yer verir. </w:t>
      </w:r>
    </w:p>
    <w:p w:rsidR="00197688" w:rsidRPr="00BA006D" w:rsidRDefault="00486F6C" w:rsidP="00E05396">
      <w:pPr>
        <w:jc w:val="both"/>
        <w:divId w:val="135076975"/>
        <w:rPr>
          <w:bCs/>
          <w:color w:val="auto"/>
        </w:rPr>
      </w:pPr>
      <w:r w:rsidRPr="00BA006D">
        <w:rPr>
          <w:b/>
          <w:bCs/>
          <w:color w:val="auto"/>
        </w:rPr>
        <w:t xml:space="preserve">31.2. </w:t>
      </w:r>
      <w:r w:rsidRPr="00BA006D">
        <w:rPr>
          <w:bCs/>
          <w:color w:val="auto"/>
        </w:rPr>
        <w:t xml:space="preserve">Komisyon tarafından, raporun sonuç bölümünde malların hatasız kabulü ile malların/işlerin gerekli özellikleri taşımaması ya da </w:t>
      </w:r>
      <w:r w:rsidR="00EE1F5E" w:rsidRPr="007A0F53">
        <w:rPr>
          <w:rFonts w:eastAsia="Times New Roman"/>
          <w:color w:val="auto"/>
        </w:rPr>
        <w:t xml:space="preserve">şartname ve </w:t>
      </w:r>
      <w:r w:rsidR="00C80EFC">
        <w:rPr>
          <w:rFonts w:eastAsia="Times New Roman"/>
          <w:color w:val="auto"/>
        </w:rPr>
        <w:t>ihtiyaç</w:t>
      </w:r>
      <w:r w:rsidR="007A0F53" w:rsidRPr="007A0F53">
        <w:rPr>
          <w:rFonts w:eastAsia="Times New Roman"/>
          <w:color w:val="auto"/>
        </w:rPr>
        <w:t xml:space="preserve"> çizelgesine</w:t>
      </w:r>
      <w:r w:rsidR="007A0F53" w:rsidRPr="00BA006D">
        <w:rPr>
          <w:b/>
          <w:bCs/>
          <w:color w:val="auto"/>
        </w:rPr>
        <w:t xml:space="preserve"> </w:t>
      </w:r>
      <w:r w:rsidRPr="00BA006D">
        <w:rPr>
          <w:bCs/>
          <w:color w:val="auto"/>
        </w:rPr>
        <w:t xml:space="preserve">uymaması halinde reddini içerir rapor düzenlenir ve İdareye sunulur. </w:t>
      </w:r>
    </w:p>
    <w:p w:rsidR="00197688" w:rsidRPr="00BA006D" w:rsidRDefault="00486F6C" w:rsidP="00E05396">
      <w:pPr>
        <w:jc w:val="both"/>
        <w:divId w:val="135076975"/>
        <w:rPr>
          <w:bCs/>
        </w:rPr>
      </w:pPr>
      <w:r w:rsidRPr="00BA006D">
        <w:rPr>
          <w:b/>
          <w:bCs/>
        </w:rPr>
        <w:t>31.3.</w:t>
      </w:r>
      <w:r w:rsidRPr="00BA006D">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BA006D" w:rsidRDefault="00486F6C" w:rsidP="00E05396">
      <w:pPr>
        <w:jc w:val="both"/>
        <w:divId w:val="135076975"/>
        <w:rPr>
          <w:b/>
          <w:bCs/>
        </w:rPr>
      </w:pPr>
      <w:r w:rsidRPr="00BA006D">
        <w:rPr>
          <w:b/>
          <w:bCs/>
          <w:color w:val="auto"/>
        </w:rPr>
        <w:t>Madde 32 - Sözleşmenin devir şartları</w:t>
      </w:r>
    </w:p>
    <w:p w:rsidR="00197688" w:rsidRPr="00BA006D" w:rsidRDefault="00486F6C" w:rsidP="00E05396">
      <w:pPr>
        <w:jc w:val="both"/>
        <w:divId w:val="135076975"/>
        <w:rPr>
          <w:bCs/>
        </w:rPr>
      </w:pPr>
      <w:r w:rsidRPr="00BA006D">
        <w:rPr>
          <w:b/>
          <w:bCs/>
        </w:rPr>
        <w:t xml:space="preserve">32.1. </w:t>
      </w:r>
      <w:r w:rsidRPr="00BA006D">
        <w:rPr>
          <w:bCs/>
        </w:rPr>
        <w:t xml:space="preserve">Sözleşme, zorunlu hallerde </w:t>
      </w:r>
      <w:r w:rsidR="00F618F2" w:rsidRPr="00BA006D">
        <w:rPr>
          <w:bCs/>
        </w:rPr>
        <w:t>alım</w:t>
      </w:r>
      <w:r w:rsidRPr="00BA006D">
        <w:rPr>
          <w:bCs/>
        </w:rPr>
        <w:t xml:space="preserve"> yetkilisinin yazılı izni ile başkasına devredilebilir. Ancak, devir alacaklarda ilk </w:t>
      </w:r>
      <w:r w:rsidR="00F618F2" w:rsidRPr="00BA006D">
        <w:rPr>
          <w:bCs/>
        </w:rPr>
        <w:t>alım</w:t>
      </w:r>
      <w:r w:rsidRPr="00BA006D">
        <w:rPr>
          <w:bCs/>
        </w:rPr>
        <w:t>d</w:t>
      </w:r>
      <w:r w:rsidR="00F618F2" w:rsidRPr="00BA006D">
        <w:rPr>
          <w:bCs/>
        </w:rPr>
        <w:t>a</w:t>
      </w:r>
      <w:r w:rsidRPr="00BA006D">
        <w:rPr>
          <w:bCs/>
        </w:rPr>
        <w:t xml:space="preserve">ki şartların aranması zorunludur. Ayrıca, isim ve statü değişikliği gereği yapılan devirler hariç olmak üzere, 4734 sayılı </w:t>
      </w:r>
      <w:r w:rsidR="007A0F53">
        <w:rPr>
          <w:bCs/>
        </w:rPr>
        <w:t xml:space="preserve">Kamu İhale </w:t>
      </w:r>
      <w:r w:rsidRPr="00BA006D">
        <w:rPr>
          <w:bCs/>
        </w:rPr>
        <w:t>Kanun</w:t>
      </w:r>
      <w:r w:rsidR="007A0F53">
        <w:rPr>
          <w:bCs/>
        </w:rPr>
        <w:t>u</w:t>
      </w:r>
      <w:r w:rsidRPr="00BA006D">
        <w:rPr>
          <w:bCs/>
        </w:rPr>
        <w:t xml:space="preserve">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7A0F53">
        <w:rPr>
          <w:bCs/>
        </w:rPr>
        <w:t>735 sayılı Kanunun 20, 22 ve 26’</w:t>
      </w:r>
      <w:r w:rsidRPr="00BA006D">
        <w:rPr>
          <w:bCs/>
        </w:rPr>
        <w:t xml:space="preserve">nci madde hükümleri uygulanır. </w:t>
      </w:r>
    </w:p>
    <w:p w:rsidR="00E05396" w:rsidRPr="00BA006D" w:rsidRDefault="00486F6C" w:rsidP="00E05396">
      <w:pPr>
        <w:jc w:val="both"/>
        <w:divId w:val="135076975"/>
        <w:rPr>
          <w:bCs/>
        </w:rPr>
      </w:pPr>
      <w:r w:rsidRPr="00BA006D">
        <w:rPr>
          <w:b/>
          <w:bCs/>
        </w:rPr>
        <w:t>32.2.</w:t>
      </w:r>
      <w:r w:rsidRPr="00BA006D">
        <w:rPr>
          <w:bCs/>
        </w:rPr>
        <w:t xml:space="preserve"> İhale yetkilisince gerekli iznin verilmesi üzerine devir sözleşmesi imzalanmadan önce, sözleşmeyi devralan Yüklenici, 4734 </w:t>
      </w:r>
      <w:r w:rsidR="007A0F53" w:rsidRPr="00BA006D">
        <w:rPr>
          <w:bCs/>
        </w:rPr>
        <w:t xml:space="preserve">sayılı </w:t>
      </w:r>
      <w:r w:rsidR="007A0F53">
        <w:rPr>
          <w:bCs/>
        </w:rPr>
        <w:t xml:space="preserve">Kamu İhale Kanununda </w:t>
      </w:r>
      <w:r w:rsidRPr="00BA006D">
        <w:rPr>
          <w:bCs/>
        </w:rPr>
        <w:t xml:space="preserve">sayılan değerler üzerinden sözleşme bedelinin </w:t>
      </w:r>
      <w:r w:rsidRPr="00BA006D">
        <w:rPr>
          <w:b/>
          <w:bCs/>
          <w:color w:val="000000" w:themeColor="text1"/>
        </w:rPr>
        <w:t>% 6</w:t>
      </w:r>
      <w:r w:rsidR="00BC1682" w:rsidRPr="00BA006D">
        <w:rPr>
          <w:b/>
          <w:bCs/>
          <w:color w:val="000000" w:themeColor="text1"/>
        </w:rPr>
        <w:t xml:space="preserve"> </w:t>
      </w:r>
      <w:r w:rsidRPr="00BA006D">
        <w:rPr>
          <w:b/>
          <w:bCs/>
          <w:color w:val="000000" w:themeColor="text1"/>
        </w:rPr>
        <w:t>'s</w:t>
      </w:r>
      <w:r w:rsidR="00BC1682" w:rsidRPr="00BA006D">
        <w:rPr>
          <w:b/>
          <w:bCs/>
          <w:color w:val="000000" w:themeColor="text1"/>
        </w:rPr>
        <w:t>ı</w:t>
      </w:r>
      <w:r w:rsidRPr="00BA006D">
        <w:rPr>
          <w:bCs/>
        </w:rPr>
        <w:t xml:space="preserve"> oranında kesin teminatı İdareye vermek zorundadır. Bu durumda İdare, devredenden almış olduğu kesin teminatı, devir sözleşmesinin imzalanmasını takip eden ilk iş günü içinde kendisine iade eder. </w:t>
      </w:r>
    </w:p>
    <w:p w:rsidR="00197688" w:rsidRPr="00BA006D" w:rsidRDefault="00486F6C" w:rsidP="00053528">
      <w:pPr>
        <w:spacing w:before="120"/>
        <w:jc w:val="both"/>
        <w:divId w:val="135076975"/>
        <w:rPr>
          <w:b/>
          <w:bCs/>
        </w:rPr>
      </w:pPr>
      <w:r w:rsidRPr="00BA006D">
        <w:rPr>
          <w:b/>
          <w:bCs/>
          <w:color w:val="auto"/>
        </w:rPr>
        <w:t>Madde 33 - Sözleşme ve eklerine uymayan işler</w:t>
      </w:r>
    </w:p>
    <w:p w:rsidR="00D64B26" w:rsidRPr="00BA006D" w:rsidRDefault="00486F6C" w:rsidP="00053528">
      <w:pPr>
        <w:jc w:val="both"/>
        <w:divId w:val="135076975"/>
        <w:rPr>
          <w:bCs/>
        </w:rPr>
      </w:pPr>
      <w:r w:rsidRPr="00BA006D">
        <w:rPr>
          <w:b/>
          <w:bCs/>
        </w:rPr>
        <w:t xml:space="preserve">33.1. </w:t>
      </w:r>
      <w:r w:rsidRPr="00BA006D">
        <w:rPr>
          <w:bCs/>
        </w:rPr>
        <w:t xml:space="preserve">Yüklenici teslim, montaj ve ambalajlama sekli ve durumu, sözleşme ve </w:t>
      </w:r>
      <w:r w:rsidR="007A0F53" w:rsidRPr="007A0F53">
        <w:rPr>
          <w:rFonts w:eastAsia="Times New Roman"/>
          <w:color w:val="auto"/>
        </w:rPr>
        <w:t>evsaf çizelgesine</w:t>
      </w:r>
      <w:r w:rsidR="007A0F53" w:rsidRPr="00BA006D">
        <w:rPr>
          <w:b/>
          <w:bCs/>
          <w:color w:val="auto"/>
        </w:rPr>
        <w:t xml:space="preserve"> </w:t>
      </w:r>
      <w:r w:rsidRPr="00BA006D">
        <w:rPr>
          <w:bCs/>
        </w:rPr>
        <w:t xml:space="preserve">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97688" w:rsidRPr="00BA006D" w:rsidRDefault="00486F6C" w:rsidP="00053528">
      <w:pPr>
        <w:spacing w:before="120"/>
        <w:jc w:val="both"/>
        <w:divId w:val="135076975"/>
        <w:rPr>
          <w:b/>
          <w:bCs/>
        </w:rPr>
      </w:pPr>
      <w:r w:rsidRPr="00BA006D">
        <w:rPr>
          <w:b/>
          <w:bCs/>
          <w:color w:val="auto"/>
        </w:rPr>
        <w:t>Madde 34 - Gecikme halinde uygulanacak cezalar ve kesintiler ile sözleşmenin feshi</w:t>
      </w:r>
    </w:p>
    <w:p w:rsidR="00197688" w:rsidRPr="00BA006D" w:rsidRDefault="00486F6C" w:rsidP="00053528">
      <w:pPr>
        <w:jc w:val="both"/>
        <w:divId w:val="135076975"/>
        <w:rPr>
          <w:b/>
          <w:bCs/>
        </w:rPr>
      </w:pPr>
      <w:r w:rsidRPr="00BA006D">
        <w:rPr>
          <w:b/>
          <w:bCs/>
        </w:rPr>
        <w:t xml:space="preserve">34.1. </w:t>
      </w:r>
      <w:r w:rsidRPr="00BA006D">
        <w:rPr>
          <w:bCs/>
        </w:rPr>
        <w:t>İdare tarafından, bu sö</w:t>
      </w:r>
      <w:r w:rsidR="00652102">
        <w:rPr>
          <w:bCs/>
        </w:rPr>
        <w:t xml:space="preserve">zleşmede belirtilen süre uzatımı halleri ile </w:t>
      </w:r>
      <w:r w:rsidR="00652102" w:rsidRPr="007D6BFC">
        <w:rPr>
          <w:sz w:val="22"/>
          <w:szCs w:val="22"/>
        </w:rPr>
        <w:t>iş artışlarından kaynaklanan</w:t>
      </w:r>
      <w:r w:rsidR="00652102">
        <w:rPr>
          <w:bCs/>
        </w:rPr>
        <w:t xml:space="preserve"> haller</w:t>
      </w:r>
      <w:r w:rsidRPr="00BA006D">
        <w:rPr>
          <w:bCs/>
        </w:rPr>
        <w:t xml:space="preserve"> hariç, Yüklenicin</w:t>
      </w:r>
      <w:r w:rsidR="00C80EFC">
        <w:rPr>
          <w:bCs/>
        </w:rPr>
        <w:t>in, sözleşmeye uygun olarak malı</w:t>
      </w:r>
      <w:r w:rsidRPr="00BA006D">
        <w:rPr>
          <w:bCs/>
        </w:rPr>
        <w:t xml:space="preserve"> veya malları süresinde teslim etmemesi halinde </w:t>
      </w:r>
      <w:r w:rsidR="00652102">
        <w:rPr>
          <w:b/>
          <w:bCs/>
          <w:color w:val="000000" w:themeColor="text1"/>
        </w:rPr>
        <w:t xml:space="preserve">20 </w:t>
      </w:r>
      <w:r w:rsidR="00967B71" w:rsidRPr="00BA006D">
        <w:rPr>
          <w:b/>
          <w:bCs/>
          <w:color w:val="000000" w:themeColor="text1"/>
        </w:rPr>
        <w:t>(</w:t>
      </w:r>
      <w:r w:rsidR="00652102">
        <w:rPr>
          <w:b/>
          <w:bCs/>
          <w:color w:val="000000" w:themeColor="text1"/>
        </w:rPr>
        <w:t>Yirmi</w:t>
      </w:r>
      <w:r w:rsidR="00967B71" w:rsidRPr="00BA006D">
        <w:rPr>
          <w:b/>
          <w:bCs/>
          <w:color w:val="000000" w:themeColor="text1"/>
        </w:rPr>
        <w:t>)</w:t>
      </w:r>
      <w:r w:rsidRPr="00BA006D">
        <w:rPr>
          <w:bCs/>
        </w:rPr>
        <w:t xml:space="preserve"> </w:t>
      </w:r>
      <w:r w:rsidRPr="00BA006D">
        <w:rPr>
          <w:b/>
          <w:bCs/>
        </w:rPr>
        <w:t xml:space="preserve">gün </w:t>
      </w:r>
      <w:r w:rsidRPr="00BA006D">
        <w:rPr>
          <w:bCs/>
        </w:rPr>
        <w:t>süreli yazılı ihtar yapılarak gecikme cezası uygulanır.</w:t>
      </w:r>
      <w:r w:rsidRPr="00BA006D">
        <w:rPr>
          <w:b/>
          <w:bCs/>
        </w:rPr>
        <w:t xml:space="preserve"> </w:t>
      </w:r>
    </w:p>
    <w:p w:rsidR="00197688" w:rsidRPr="00BA006D" w:rsidRDefault="00486F6C" w:rsidP="00E05396">
      <w:pPr>
        <w:jc w:val="both"/>
        <w:divId w:val="135076975"/>
        <w:rPr>
          <w:bCs/>
        </w:rPr>
      </w:pPr>
      <w:r w:rsidRPr="00C80EFC">
        <w:rPr>
          <w:b/>
          <w:bCs/>
        </w:rPr>
        <w:t>34.2. Yüklenicinin</w:t>
      </w:r>
      <w:r w:rsidRPr="00C80EFC">
        <w:rPr>
          <w:bCs/>
        </w:rPr>
        <w:t>, sözleşmeye uygun olarak malı süresinde teslim etmemesi halinde, gecikilen her takvim günü için sözleşme bedelinin</w:t>
      </w:r>
      <w:r w:rsidRPr="00C80EFC">
        <w:rPr>
          <w:b/>
          <w:bCs/>
        </w:rPr>
        <w:t xml:space="preserve"> </w:t>
      </w:r>
      <w:r w:rsidR="00DA6581" w:rsidRPr="00C80EFC">
        <w:rPr>
          <w:b/>
          <w:color w:val="auto"/>
        </w:rPr>
        <w:t>‰ 1 (Binde bir)</w:t>
      </w:r>
      <w:r w:rsidR="00DA6581" w:rsidRPr="00C80EFC">
        <w:rPr>
          <w:b/>
          <w:color w:val="FF0000"/>
        </w:rPr>
        <w:t xml:space="preserve"> </w:t>
      </w:r>
      <w:r w:rsidRPr="00C80EFC">
        <w:rPr>
          <w:bCs/>
        </w:rPr>
        <w:t>oranında gecikme cezası uygulanır.</w:t>
      </w:r>
      <w:r w:rsidRPr="00BA006D">
        <w:rPr>
          <w:bCs/>
        </w:rPr>
        <w:t xml:space="preserve"> </w:t>
      </w:r>
    </w:p>
    <w:p w:rsidR="00197688" w:rsidRPr="00BA006D" w:rsidRDefault="00486F6C" w:rsidP="00E05396">
      <w:pPr>
        <w:jc w:val="both"/>
        <w:divId w:val="135076975"/>
        <w:rPr>
          <w:bCs/>
        </w:rPr>
      </w:pPr>
      <w:r w:rsidRPr="00BA006D">
        <w:rPr>
          <w:b/>
          <w:bCs/>
        </w:rPr>
        <w:t xml:space="preserve">34.3. </w:t>
      </w:r>
      <w:r w:rsidRPr="00BA006D">
        <w:rPr>
          <w:bCs/>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197688" w:rsidRPr="00BA006D" w:rsidRDefault="00486F6C" w:rsidP="00E05396">
      <w:pPr>
        <w:jc w:val="both"/>
        <w:divId w:val="135076975"/>
        <w:rPr>
          <w:bCs/>
        </w:rPr>
      </w:pPr>
      <w:r w:rsidRPr="00BA006D">
        <w:rPr>
          <w:b/>
          <w:bCs/>
        </w:rPr>
        <w:t xml:space="preserve">34.4. </w:t>
      </w:r>
      <w:r w:rsidRPr="00BA006D">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BA006D" w:rsidRDefault="00486F6C" w:rsidP="00E05396">
      <w:pPr>
        <w:jc w:val="both"/>
        <w:divId w:val="135076975"/>
        <w:rPr>
          <w:bCs/>
        </w:rPr>
      </w:pPr>
      <w:r w:rsidRPr="00BA006D">
        <w:rPr>
          <w:b/>
          <w:bCs/>
        </w:rPr>
        <w:t>34.5.</w:t>
      </w:r>
      <w:r w:rsidRPr="00BA006D">
        <w:rPr>
          <w:bCs/>
        </w:rPr>
        <w:t xml:space="preserve"> Sözleşmenin uygulanması sırasında yükl</w:t>
      </w:r>
      <w:r w:rsidR="007A0F53">
        <w:rPr>
          <w:bCs/>
        </w:rPr>
        <w:t>enicinin 4735 sayılı Kanunun 25’</w:t>
      </w:r>
      <w:r w:rsidRPr="00BA006D">
        <w:rPr>
          <w:bCs/>
        </w:rPr>
        <w:t xml:space="preserve">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BA006D" w:rsidRDefault="00486F6C" w:rsidP="00E05396">
      <w:pPr>
        <w:jc w:val="both"/>
        <w:divId w:val="135076975"/>
        <w:rPr>
          <w:bCs/>
        </w:rPr>
      </w:pPr>
      <w:r w:rsidRPr="00BA006D">
        <w:rPr>
          <w:b/>
          <w:bCs/>
        </w:rPr>
        <w:t>34.6.</w:t>
      </w:r>
      <w:r w:rsidRPr="00BA006D">
        <w:rPr>
          <w:bCs/>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493452" w:rsidRPr="00BA006D">
        <w:rPr>
          <w:b/>
          <w:bCs/>
        </w:rPr>
        <w:t>1</w:t>
      </w:r>
      <w:r w:rsidR="00967B71" w:rsidRPr="00BA006D">
        <w:rPr>
          <w:b/>
          <w:bCs/>
        </w:rPr>
        <w:t xml:space="preserve"> (</w:t>
      </w:r>
      <w:r w:rsidR="00493452" w:rsidRPr="00BA006D">
        <w:rPr>
          <w:b/>
          <w:bCs/>
        </w:rPr>
        <w:t>bir</w:t>
      </w:r>
      <w:r w:rsidR="00967B71" w:rsidRPr="00BA006D">
        <w:rPr>
          <w:b/>
          <w:bCs/>
        </w:rPr>
        <w:t>)</w:t>
      </w:r>
      <w:r w:rsidRPr="00BA006D">
        <w:rPr>
          <w:b/>
          <w:bCs/>
          <w:color w:val="000000" w:themeColor="text1"/>
        </w:rPr>
        <w:t xml:space="preserve"> defaya</w:t>
      </w:r>
      <w:r w:rsidRPr="00BA006D">
        <w:rPr>
          <w:bCs/>
        </w:rPr>
        <w:t xml:space="preserve"> mahsus yükleniciye teslim </w:t>
      </w:r>
      <w:r w:rsidR="007A0F53" w:rsidRPr="00BA006D">
        <w:rPr>
          <w:bCs/>
        </w:rPr>
        <w:t>imkânı</w:t>
      </w:r>
      <w:r w:rsidRPr="00BA006D">
        <w:rPr>
          <w:bCs/>
        </w:rPr>
        <w:t xml:space="preserve"> verilir. </w:t>
      </w:r>
      <w:r w:rsidRPr="00BA006D">
        <w:rPr>
          <w:bCs/>
        </w:rPr>
        <w:lastRenderedPageBreak/>
        <w:t xml:space="preserve">Ancak verilen süre içerisinde yeni mal tesliminin yapılmaması veya teslim edilen malın sözleşme ve eklerine uygun olmaması halinde, yukarıdaki düzenlemeler çerçevesinde ihtar yapılır. </w:t>
      </w:r>
    </w:p>
    <w:p w:rsidR="00197688" w:rsidRPr="00BA006D" w:rsidRDefault="00486F6C" w:rsidP="00E05396">
      <w:pPr>
        <w:spacing w:before="120"/>
        <w:jc w:val="both"/>
        <w:divId w:val="135076975"/>
        <w:rPr>
          <w:b/>
          <w:bCs/>
        </w:rPr>
      </w:pPr>
      <w:r w:rsidRPr="00BA006D">
        <w:rPr>
          <w:b/>
          <w:bCs/>
          <w:color w:val="auto"/>
        </w:rPr>
        <w:t>Madde 35 - Sözleşmenin feshi ve işin tasfiyesi</w:t>
      </w:r>
    </w:p>
    <w:p w:rsidR="00197688" w:rsidRPr="00BA006D" w:rsidRDefault="00486F6C" w:rsidP="00E05396">
      <w:pPr>
        <w:jc w:val="both"/>
        <w:divId w:val="135076975"/>
        <w:rPr>
          <w:b/>
          <w:bCs/>
        </w:rPr>
      </w:pPr>
      <w:r w:rsidRPr="00BA006D">
        <w:rPr>
          <w:b/>
          <w:bCs/>
        </w:rPr>
        <w:t xml:space="preserve">35.1. İdarenin sözleşmeyi feshetmesi </w:t>
      </w:r>
    </w:p>
    <w:p w:rsidR="00197688" w:rsidRPr="00BA006D" w:rsidRDefault="00486F6C" w:rsidP="00E05396">
      <w:pPr>
        <w:jc w:val="both"/>
        <w:divId w:val="135076975"/>
        <w:rPr>
          <w:bCs/>
        </w:rPr>
      </w:pPr>
      <w:r w:rsidRPr="00BA006D">
        <w:rPr>
          <w:b/>
          <w:bCs/>
        </w:rPr>
        <w:t xml:space="preserve">35.1.1. </w:t>
      </w:r>
      <w:r w:rsidRPr="00BA006D">
        <w:rPr>
          <w:bCs/>
        </w:rPr>
        <w:t xml:space="preserve">İdare, aşağıda belirtilen hallerde sözleşmeyi fesheder: </w:t>
      </w:r>
    </w:p>
    <w:p w:rsidR="00197688" w:rsidRPr="00BA006D" w:rsidRDefault="00486F6C" w:rsidP="00F618F2">
      <w:pPr>
        <w:jc w:val="both"/>
        <w:divId w:val="1796757759"/>
        <w:rPr>
          <w:rFonts w:eastAsia="Times New Roman"/>
          <w:bCs/>
        </w:rPr>
      </w:pPr>
      <w:r w:rsidRPr="00BA006D">
        <w:rPr>
          <w:rFonts w:eastAsia="Times New Roman"/>
          <w:b/>
          <w:bCs/>
        </w:rPr>
        <w:t>a)</w:t>
      </w:r>
      <w:r w:rsidRPr="00BA006D">
        <w:rPr>
          <w:rFonts w:eastAsia="Times New Roman"/>
          <w:bCs/>
        </w:rPr>
        <w:t xml:space="preserve"> Yüklenicinin taahhüdünü </w:t>
      </w:r>
      <w:r w:rsidR="00F618F2" w:rsidRPr="00BA006D">
        <w:rPr>
          <w:bCs/>
        </w:rPr>
        <w:t>alım</w:t>
      </w:r>
      <w:r w:rsidRPr="00BA006D">
        <w:rPr>
          <w:rFonts w:eastAsia="Times New Roman"/>
          <w:bCs/>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97688" w:rsidRPr="00BA006D" w:rsidRDefault="00486F6C" w:rsidP="00E05396">
      <w:pPr>
        <w:jc w:val="both"/>
        <w:divId w:val="1796757759"/>
        <w:rPr>
          <w:bCs/>
        </w:rPr>
      </w:pPr>
      <w:r w:rsidRPr="00BA006D">
        <w:rPr>
          <w:b/>
          <w:bCs/>
        </w:rPr>
        <w:t>b)</w:t>
      </w:r>
      <w:r w:rsidRPr="00BA006D">
        <w:rPr>
          <w:bCs/>
        </w:rPr>
        <w:t xml:space="preserve"> Sözleşmenin uygulanması sırasında Yükl</w:t>
      </w:r>
      <w:r w:rsidR="00D028CC">
        <w:rPr>
          <w:bCs/>
        </w:rPr>
        <w:t xml:space="preserve">enicinin 4735 sayılı </w:t>
      </w:r>
      <w:r w:rsidR="00F6015A">
        <w:rPr>
          <w:bCs/>
        </w:rPr>
        <w:t xml:space="preserve">Kamu İhale Sözleşmeleri </w:t>
      </w:r>
      <w:r w:rsidR="00D028CC">
        <w:rPr>
          <w:bCs/>
        </w:rPr>
        <w:t>Kanunun</w:t>
      </w:r>
      <w:r w:rsidR="00F6015A">
        <w:rPr>
          <w:bCs/>
        </w:rPr>
        <w:t>un</w:t>
      </w:r>
      <w:r w:rsidR="00D028CC">
        <w:rPr>
          <w:bCs/>
        </w:rPr>
        <w:t xml:space="preserve"> 25’</w:t>
      </w:r>
      <w:r w:rsidRPr="00BA006D">
        <w:rPr>
          <w:bCs/>
        </w:rPr>
        <w:t xml:space="preserve">inci maddesinde sayılan yasak fiil veya davranışlarda bulunduğunun tespit edilmesi, </w:t>
      </w:r>
    </w:p>
    <w:p w:rsidR="00197688" w:rsidRPr="00BA006D" w:rsidRDefault="00486F6C" w:rsidP="00E05396">
      <w:pPr>
        <w:jc w:val="both"/>
        <w:divId w:val="1796757759"/>
        <w:rPr>
          <w:bCs/>
        </w:rPr>
      </w:pPr>
      <w:r w:rsidRPr="00BA006D">
        <w:rPr>
          <w:bCs/>
        </w:rPr>
        <w:t xml:space="preserve">hallerinde, ayrıca protesto çekmeye gerek kalmaksızın kesin teminat ve varsa ek kesin teminatlar gelir kaydedilir ve sözleşme feshedilerek hesabı genel hükümlere göre tasfiye edilir. </w:t>
      </w:r>
    </w:p>
    <w:p w:rsidR="0007434D" w:rsidRDefault="0007434D" w:rsidP="00E05396">
      <w:pPr>
        <w:jc w:val="both"/>
        <w:divId w:val="135076975"/>
        <w:rPr>
          <w:b/>
          <w:bCs/>
        </w:rPr>
      </w:pPr>
    </w:p>
    <w:p w:rsidR="00197688" w:rsidRPr="00BA006D" w:rsidRDefault="00486F6C" w:rsidP="00E05396">
      <w:pPr>
        <w:jc w:val="both"/>
        <w:divId w:val="135076975"/>
        <w:rPr>
          <w:b/>
          <w:bCs/>
        </w:rPr>
      </w:pPr>
      <w:r w:rsidRPr="00BA006D">
        <w:rPr>
          <w:b/>
          <w:bCs/>
        </w:rPr>
        <w:t xml:space="preserve">35.2. Yüklenicinin sözleşmeyi feshetmesi </w:t>
      </w:r>
    </w:p>
    <w:p w:rsidR="00197688" w:rsidRPr="00BA006D" w:rsidRDefault="00486F6C" w:rsidP="00E05396">
      <w:pPr>
        <w:jc w:val="both"/>
        <w:divId w:val="135076975"/>
        <w:rPr>
          <w:bCs/>
        </w:rPr>
      </w:pPr>
      <w:r w:rsidRPr="00BA006D">
        <w:rPr>
          <w:b/>
          <w:bCs/>
        </w:rPr>
        <w:t xml:space="preserve">35.2.1. </w:t>
      </w:r>
      <w:r w:rsidRPr="00BA006D">
        <w:rPr>
          <w:bCs/>
        </w:rPr>
        <w:t xml:space="preserve">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97688" w:rsidRPr="00BA006D" w:rsidRDefault="00486F6C" w:rsidP="00E05396">
      <w:pPr>
        <w:jc w:val="both"/>
        <w:divId w:val="135076975"/>
        <w:rPr>
          <w:bCs/>
        </w:rPr>
      </w:pPr>
      <w:r w:rsidRPr="00BA006D">
        <w:rPr>
          <w:b/>
          <w:bCs/>
        </w:rPr>
        <w:t xml:space="preserve">35.3. </w:t>
      </w:r>
      <w:r w:rsidRPr="00BA006D">
        <w:rPr>
          <w:bCs/>
        </w:rPr>
        <w:t xml:space="preserve">Sözleşmeden önceki yasak fiil veya davranışlar nedeniyle fesih </w:t>
      </w:r>
    </w:p>
    <w:p w:rsidR="00197688" w:rsidRPr="00BA006D" w:rsidRDefault="00486F6C" w:rsidP="00E05396">
      <w:pPr>
        <w:jc w:val="both"/>
        <w:divId w:val="135076975"/>
        <w:rPr>
          <w:bCs/>
        </w:rPr>
      </w:pPr>
      <w:r w:rsidRPr="00BA006D">
        <w:rPr>
          <w:b/>
          <w:bCs/>
        </w:rPr>
        <w:t xml:space="preserve">35.3.1. </w:t>
      </w:r>
      <w:r w:rsidRPr="00BA006D">
        <w:rPr>
          <w:bCs/>
        </w:rPr>
        <w:t xml:space="preserve">Yüklenicinin, </w:t>
      </w:r>
      <w:r w:rsidR="00F618F2" w:rsidRPr="00BA006D">
        <w:rPr>
          <w:bCs/>
        </w:rPr>
        <w:t>alım</w:t>
      </w:r>
      <w:r w:rsidRPr="00BA006D">
        <w:rPr>
          <w:bCs/>
        </w:rPr>
        <w:t xml:space="preserve"> sürecinde 4734 </w:t>
      </w:r>
      <w:r w:rsidR="007A0F53" w:rsidRPr="00BA006D">
        <w:rPr>
          <w:bCs/>
        </w:rPr>
        <w:t xml:space="preserve">sayılı </w:t>
      </w:r>
      <w:r w:rsidR="007A0F53">
        <w:rPr>
          <w:bCs/>
        </w:rPr>
        <w:t xml:space="preserve">Kamu İhale </w:t>
      </w:r>
      <w:r w:rsidR="007A0F53" w:rsidRPr="00BA006D">
        <w:rPr>
          <w:bCs/>
        </w:rPr>
        <w:t>Kanun</w:t>
      </w:r>
      <w:r w:rsidR="007A0F53">
        <w:rPr>
          <w:bCs/>
        </w:rPr>
        <w:t>una</w:t>
      </w:r>
      <w:r w:rsidRPr="00BA006D">
        <w:rPr>
          <w:bCs/>
        </w:rPr>
        <w:t xml:space="preserve">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BA006D" w:rsidRDefault="00486F6C" w:rsidP="00F618F2">
      <w:pPr>
        <w:jc w:val="both"/>
        <w:divId w:val="1404371501"/>
        <w:rPr>
          <w:rFonts w:eastAsia="Times New Roman"/>
          <w:bCs/>
        </w:rPr>
      </w:pPr>
      <w:r w:rsidRPr="00BA006D">
        <w:rPr>
          <w:rFonts w:eastAsia="Times New Roman"/>
          <w:b/>
          <w:bCs/>
        </w:rPr>
        <w:t>a)</w:t>
      </w:r>
      <w:r w:rsidRPr="00BA006D">
        <w:rPr>
          <w:rFonts w:eastAsia="Times New Roman"/>
          <w:bCs/>
        </w:rPr>
        <w:t xml:space="preserve"> İvediliği nedeniyle taahhüdün kalan kısmının yeniden </w:t>
      </w:r>
      <w:r w:rsidR="00F618F2" w:rsidRPr="00BA006D">
        <w:rPr>
          <w:bCs/>
        </w:rPr>
        <w:t>alım</w:t>
      </w:r>
      <w:r w:rsidRPr="00BA006D">
        <w:rPr>
          <w:rFonts w:eastAsia="Times New Roman"/>
          <w:bCs/>
        </w:rPr>
        <w:t xml:space="preserve"> edilmesi için yeterli sürenin bulunmaması, </w:t>
      </w:r>
    </w:p>
    <w:p w:rsidR="00197688" w:rsidRPr="00BA006D" w:rsidRDefault="00486F6C" w:rsidP="00E05396">
      <w:pPr>
        <w:jc w:val="both"/>
        <w:divId w:val="1404371501"/>
        <w:rPr>
          <w:bCs/>
        </w:rPr>
      </w:pPr>
      <w:r w:rsidRPr="00BA006D">
        <w:rPr>
          <w:b/>
          <w:bCs/>
        </w:rPr>
        <w:t>b)</w:t>
      </w:r>
      <w:r w:rsidRPr="00BA006D">
        <w:rPr>
          <w:bCs/>
        </w:rPr>
        <w:t xml:space="preserve"> Taahhüdün başka bir yükleniciye yaptırılmasının mümkün olmaması, </w:t>
      </w:r>
    </w:p>
    <w:p w:rsidR="00197688" w:rsidRPr="00BA006D" w:rsidRDefault="00486F6C" w:rsidP="00482AC3">
      <w:pPr>
        <w:jc w:val="both"/>
        <w:divId w:val="1404371501"/>
        <w:rPr>
          <w:bCs/>
        </w:rPr>
      </w:pPr>
      <w:r w:rsidRPr="00BA006D">
        <w:rPr>
          <w:b/>
          <w:bCs/>
        </w:rPr>
        <w:t>c)</w:t>
      </w:r>
      <w:r w:rsidRPr="00BA006D">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w:t>
      </w:r>
      <w:r w:rsidR="00D028CC">
        <w:rPr>
          <w:bCs/>
        </w:rPr>
        <w:t>hakkında 4735 sayılı Kanunun 26’</w:t>
      </w:r>
      <w:r w:rsidRPr="00BA006D">
        <w:rPr>
          <w:bCs/>
        </w:rPr>
        <w:t xml:space="preserve">nci maddesi hükmüne göre işlem yapılır ve yükleniciden kesin teminat ve varsa ek kesin teminatların tutarı kadar ceza tahsil edilir. Bu ceza hak edişlerden kesinti yapılmak suretiyle de tahsil edilebilir. </w:t>
      </w:r>
    </w:p>
    <w:p w:rsidR="00197688" w:rsidRPr="00BA006D" w:rsidRDefault="00486F6C" w:rsidP="00E05396">
      <w:pPr>
        <w:jc w:val="both"/>
        <w:divId w:val="135076975"/>
        <w:rPr>
          <w:b/>
          <w:bCs/>
        </w:rPr>
      </w:pPr>
      <w:r w:rsidRPr="00BA006D">
        <w:rPr>
          <w:b/>
          <w:bCs/>
        </w:rPr>
        <w:t xml:space="preserve">35.4. Mücbir sebeplerden dolayı sözleşmenin feshi </w:t>
      </w:r>
    </w:p>
    <w:p w:rsidR="00197688" w:rsidRPr="00BA006D" w:rsidRDefault="00486F6C" w:rsidP="00E05396">
      <w:pPr>
        <w:jc w:val="both"/>
        <w:divId w:val="135076975"/>
        <w:rPr>
          <w:bCs/>
        </w:rPr>
      </w:pPr>
      <w:r w:rsidRPr="00BA006D">
        <w:rPr>
          <w:b/>
          <w:bCs/>
        </w:rPr>
        <w:t xml:space="preserve">35.4.1. </w:t>
      </w:r>
      <w:r w:rsidRPr="00BA006D">
        <w:rPr>
          <w:bCs/>
        </w:rPr>
        <w:t xml:space="preserve">Mücbir sebeplerden dolayı sözleşmenin feshedilmesi halinde, sözleşme konusu işlere ilişkin hesap genel hükümlere göre tasfiye edilerek, kesin teminat ve varsa ek kesin teminatlar iade edilir. </w:t>
      </w:r>
    </w:p>
    <w:p w:rsidR="00197688" w:rsidRPr="00BA006D" w:rsidRDefault="00486F6C" w:rsidP="00E05396">
      <w:pPr>
        <w:spacing w:before="120"/>
        <w:jc w:val="both"/>
        <w:divId w:val="135076975"/>
        <w:rPr>
          <w:b/>
          <w:bCs/>
        </w:rPr>
      </w:pPr>
      <w:r w:rsidRPr="00BA006D">
        <w:rPr>
          <w:b/>
          <w:bCs/>
          <w:color w:val="auto"/>
        </w:rPr>
        <w:t>Madde 36 - Fesih tarihinin belirlenmesi</w:t>
      </w:r>
    </w:p>
    <w:p w:rsidR="00197688" w:rsidRPr="00BA006D" w:rsidRDefault="00486F6C" w:rsidP="00E05396">
      <w:pPr>
        <w:jc w:val="both"/>
        <w:divId w:val="135076975"/>
        <w:rPr>
          <w:bCs/>
        </w:rPr>
      </w:pPr>
      <w:r w:rsidRPr="00BA006D">
        <w:rPr>
          <w:b/>
          <w:bCs/>
        </w:rPr>
        <w:t xml:space="preserve">36.1. </w:t>
      </w:r>
      <w:r w:rsidR="00D028CC">
        <w:rPr>
          <w:bCs/>
        </w:rPr>
        <w:t>4735 sayılı Kanunun 19’</w:t>
      </w:r>
      <w:r w:rsidRPr="00BA006D">
        <w:rPr>
          <w:bCs/>
        </w:rPr>
        <w:t>uncu maddesine göre Yüklenicinin fesih talebinin İdar</w:t>
      </w:r>
      <w:r w:rsidR="00D028CC">
        <w:rPr>
          <w:bCs/>
        </w:rPr>
        <w:t>eye intikali, anılan Kanunun 20’</w:t>
      </w:r>
      <w:r w:rsidRPr="00BA006D">
        <w:rPr>
          <w:bCs/>
        </w:rPr>
        <w:t>nci maddesinin birinci fıkrasının (a) bendine göre belirlenen sürenin bitimi, 20 nci maddenin biri</w:t>
      </w:r>
      <w:r w:rsidR="00D028CC">
        <w:rPr>
          <w:bCs/>
        </w:rPr>
        <w:t>nci fıkrasının (b) bendi ile 21’</w:t>
      </w:r>
      <w:r w:rsidRPr="00BA006D">
        <w:rPr>
          <w:bCs/>
        </w:rPr>
        <w:t xml:space="preserve">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197688" w:rsidRPr="00BA006D" w:rsidRDefault="00486F6C" w:rsidP="00E05396">
      <w:pPr>
        <w:jc w:val="both"/>
        <w:divId w:val="135076975"/>
        <w:rPr>
          <w:bCs/>
        </w:rPr>
      </w:pPr>
      <w:r w:rsidRPr="00BA006D">
        <w:rPr>
          <w:b/>
          <w:bCs/>
        </w:rPr>
        <w:t xml:space="preserve">36.2. </w:t>
      </w:r>
      <w:r w:rsidRPr="00BA006D">
        <w:rPr>
          <w:bCs/>
        </w:rPr>
        <w:t>4</w:t>
      </w:r>
      <w:r w:rsidR="007A0F53">
        <w:rPr>
          <w:bCs/>
        </w:rPr>
        <w:t>735 sayılı Kanunun 19, 20 ve 21’</w:t>
      </w:r>
      <w:r w:rsidRPr="00BA006D">
        <w:rPr>
          <w:bCs/>
        </w:rPr>
        <w:t xml:space="preserve">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w:t>
      </w:r>
      <w:r w:rsidRPr="00BA006D">
        <w:rPr>
          <w:bCs/>
        </w:rPr>
        <w:lastRenderedPageBreak/>
        <w:t xml:space="preserve">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7688" w:rsidRPr="00BA006D" w:rsidRDefault="00486F6C" w:rsidP="00E05396">
      <w:pPr>
        <w:jc w:val="both"/>
        <w:divId w:val="135076975"/>
        <w:rPr>
          <w:bCs/>
        </w:rPr>
      </w:pPr>
      <w:r w:rsidRPr="00BA006D">
        <w:rPr>
          <w:b/>
          <w:bCs/>
        </w:rPr>
        <w:t>36.3</w:t>
      </w:r>
      <w:r w:rsidRPr="00BA006D">
        <w:rPr>
          <w:bCs/>
        </w:rPr>
        <w:t>. 4</w:t>
      </w:r>
      <w:r w:rsidR="00060B61">
        <w:rPr>
          <w:bCs/>
        </w:rPr>
        <w:t>735 sayılı Kanunun 19, 20 ve 21’</w:t>
      </w:r>
      <w:r w:rsidRPr="00BA006D">
        <w:rPr>
          <w:bCs/>
        </w:rPr>
        <w:t>inci maddelerine göre sözleşmenin feshedilmesi halinde, Yüklen</w:t>
      </w:r>
      <w:r w:rsidR="00060B61">
        <w:rPr>
          <w:bCs/>
        </w:rPr>
        <w:t>ici, hakkında anılan Kanunun 26’</w:t>
      </w:r>
      <w:r w:rsidRPr="00BA006D">
        <w:rPr>
          <w:bCs/>
        </w:rPr>
        <w:t xml:space="preserve">nci maddesinde belirtilen hükümlere göre işlem yapılır. Ayrıca, sözleşmenin feshi nedeniyle İdarenin uğradığı zarar ve ziyan Yükleniciye tazmin ettirilir. İdare fesih işleminden sonra isi, 4734 sayılı </w:t>
      </w:r>
      <w:r w:rsidR="00060B61">
        <w:rPr>
          <w:bCs/>
        </w:rPr>
        <w:t xml:space="preserve">Kamu İhale </w:t>
      </w:r>
      <w:r w:rsidRPr="00BA006D">
        <w:rPr>
          <w:bCs/>
        </w:rPr>
        <w:t>Kanun</w:t>
      </w:r>
      <w:r w:rsidR="00060B61">
        <w:rPr>
          <w:bCs/>
        </w:rPr>
        <w:t>un</w:t>
      </w:r>
      <w:r w:rsidRPr="00BA006D">
        <w:rPr>
          <w:bCs/>
        </w:rPr>
        <w:t xml:space="preserve">da belirlenen usullerden uygun olan biri ile </w:t>
      </w:r>
      <w:r w:rsidR="00F618F2" w:rsidRPr="00BA006D">
        <w:rPr>
          <w:bCs/>
        </w:rPr>
        <w:t>alım</w:t>
      </w:r>
      <w:r w:rsidRPr="00BA006D">
        <w:rPr>
          <w:bCs/>
        </w:rPr>
        <w:t xml:space="preserve"> etmekte serbesttir. Geri kalan işlerin başka bir yükleniciye yaptırılmasından dolayı Yüklenici, hiçbir hak iddiasında bulunamaz. </w:t>
      </w:r>
    </w:p>
    <w:p w:rsidR="00197688" w:rsidRPr="00BA006D" w:rsidRDefault="00486F6C" w:rsidP="00E05396">
      <w:pPr>
        <w:spacing w:before="120"/>
        <w:jc w:val="both"/>
        <w:divId w:val="135076975"/>
        <w:rPr>
          <w:b/>
          <w:bCs/>
        </w:rPr>
      </w:pPr>
      <w:r w:rsidRPr="00BA006D">
        <w:rPr>
          <w:b/>
          <w:bCs/>
          <w:color w:val="auto"/>
        </w:rPr>
        <w:t>Madde 37 - Fesih halinde yapılacak işlemler</w:t>
      </w:r>
    </w:p>
    <w:p w:rsidR="00197688" w:rsidRPr="00BA006D" w:rsidRDefault="00486F6C" w:rsidP="00E05396">
      <w:pPr>
        <w:jc w:val="both"/>
        <w:divId w:val="135076975"/>
        <w:rPr>
          <w:bCs/>
        </w:rPr>
      </w:pPr>
      <w:r w:rsidRPr="00BA006D">
        <w:rPr>
          <w:b/>
          <w:bCs/>
        </w:rPr>
        <w:t xml:space="preserve">37.1. </w:t>
      </w:r>
      <w:r w:rsidRPr="00BA006D">
        <w:rPr>
          <w:bCs/>
        </w:rPr>
        <w:t xml:space="preserve">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97688" w:rsidRPr="00BA006D" w:rsidRDefault="00486F6C" w:rsidP="00E05396">
      <w:pPr>
        <w:jc w:val="both"/>
        <w:divId w:val="135076975"/>
        <w:rPr>
          <w:bCs/>
        </w:rPr>
      </w:pPr>
      <w:r w:rsidRPr="00BA006D">
        <w:rPr>
          <w:b/>
          <w:bCs/>
        </w:rPr>
        <w:t>37.2.</w:t>
      </w:r>
      <w:r w:rsidRPr="00BA006D">
        <w:rPr>
          <w:bCs/>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97688" w:rsidRPr="00BA006D" w:rsidRDefault="00486F6C" w:rsidP="00E05396">
      <w:pPr>
        <w:jc w:val="both"/>
        <w:divId w:val="135076975"/>
        <w:rPr>
          <w:bCs/>
        </w:rPr>
      </w:pPr>
      <w:r w:rsidRPr="00BA006D">
        <w:rPr>
          <w:b/>
          <w:bCs/>
        </w:rPr>
        <w:t>37.3.</w:t>
      </w:r>
      <w:r w:rsidRPr="00BA006D">
        <w:rPr>
          <w:bCs/>
        </w:rPr>
        <w:t xml:space="preserve"> Fesih tarihi itibariyle İdare, Yüklenici tarafından yapılan veya teslim edilen mal miktarlarını, hata ve eksiklerinin giderilme masrafları ile Sözleşme gereğince Yükleniciye ödenmesi gereken değerleri tespit eder. </w:t>
      </w:r>
    </w:p>
    <w:p w:rsidR="00197688" w:rsidRPr="00BA006D" w:rsidRDefault="00486F6C" w:rsidP="00E05396">
      <w:pPr>
        <w:jc w:val="both"/>
        <w:divId w:val="135076975"/>
        <w:rPr>
          <w:bCs/>
        </w:rPr>
      </w:pPr>
      <w:r w:rsidRPr="00BA006D">
        <w:rPr>
          <w:b/>
          <w:bCs/>
        </w:rPr>
        <w:t xml:space="preserve">37.4. </w:t>
      </w:r>
      <w:r w:rsidRPr="00BA006D">
        <w:rPr>
          <w:bCs/>
        </w:rPr>
        <w:t xml:space="preserve">İdare, hata ve eksikler bulunan iste, hata ve eksikliklerin giderilmesi için yapılacak masraflar belirleninceye kadar Yükleniciye yapacağı ödemeleri durdurma hakkına sahiptir. </w:t>
      </w:r>
    </w:p>
    <w:p w:rsidR="00197688" w:rsidRPr="00BA006D" w:rsidRDefault="00486F6C" w:rsidP="00E05396">
      <w:pPr>
        <w:jc w:val="both"/>
        <w:divId w:val="135076975"/>
        <w:rPr>
          <w:bCs/>
        </w:rPr>
      </w:pPr>
      <w:r w:rsidRPr="00BA006D">
        <w:rPr>
          <w:b/>
          <w:bCs/>
        </w:rPr>
        <w:t>37.5.</w:t>
      </w:r>
      <w:r w:rsidRPr="00BA006D">
        <w:rPr>
          <w:bCs/>
        </w:rPr>
        <w:t xml:space="preserve"> Sözleşmede hüküm olmayan hallerde, genel hükümlere göre işlem yapılır. </w:t>
      </w:r>
    </w:p>
    <w:p w:rsidR="00197688" w:rsidRPr="00BA006D" w:rsidRDefault="00486F6C" w:rsidP="00E05396">
      <w:pPr>
        <w:jc w:val="both"/>
        <w:divId w:val="135076975"/>
        <w:rPr>
          <w:bCs/>
        </w:rPr>
      </w:pPr>
      <w:r w:rsidRPr="00BA006D">
        <w:rPr>
          <w:b/>
          <w:bCs/>
        </w:rPr>
        <w:t>37.6.</w:t>
      </w:r>
      <w:r w:rsidRPr="00BA006D">
        <w:rPr>
          <w:bCs/>
        </w:rPr>
        <w:t xml:space="preserve"> Sözleşmenin feshedilmesi halinde, Yüklenicinin kesin teminatı ve varsa ek kesin teminatı: </w:t>
      </w:r>
    </w:p>
    <w:p w:rsidR="00197688" w:rsidRPr="00BA006D" w:rsidRDefault="00486F6C" w:rsidP="00E05396">
      <w:pPr>
        <w:jc w:val="both"/>
        <w:divId w:val="2137287888"/>
        <w:rPr>
          <w:rFonts w:eastAsia="Times New Roman"/>
          <w:bCs/>
        </w:rPr>
      </w:pPr>
      <w:r w:rsidRPr="00BA006D">
        <w:rPr>
          <w:rFonts w:eastAsia="Times New Roman"/>
          <w:b/>
          <w:bCs/>
        </w:rPr>
        <w:t>a)</w:t>
      </w:r>
      <w:r w:rsidRPr="00BA006D">
        <w:rPr>
          <w:rFonts w:eastAsia="Times New Roman"/>
          <w:bCs/>
        </w:rPr>
        <w:t xml:space="preserve"> Tedavüldeki Türk parası ise doğrudan doğruya, </w:t>
      </w:r>
    </w:p>
    <w:p w:rsidR="00197688" w:rsidRPr="00BA006D" w:rsidRDefault="00486F6C" w:rsidP="00E05396">
      <w:pPr>
        <w:jc w:val="both"/>
        <w:divId w:val="2137287888"/>
        <w:rPr>
          <w:bCs/>
        </w:rPr>
      </w:pPr>
      <w:r w:rsidRPr="00BA006D">
        <w:rPr>
          <w:b/>
          <w:bCs/>
        </w:rPr>
        <w:t>b)</w:t>
      </w:r>
      <w:r w:rsidRPr="00BA006D">
        <w:rPr>
          <w:bCs/>
        </w:rPr>
        <w:t xml:space="preserve"> Banka teminat mektubu ise bankadan tahsil edilerek, </w:t>
      </w:r>
    </w:p>
    <w:p w:rsidR="00197688" w:rsidRPr="00BA006D" w:rsidRDefault="00486F6C" w:rsidP="00053528">
      <w:pPr>
        <w:ind w:firstLine="708"/>
        <w:jc w:val="both"/>
        <w:divId w:val="135076975"/>
        <w:rPr>
          <w:bCs/>
        </w:rPr>
      </w:pPr>
      <w:r w:rsidRPr="00BA006D">
        <w:rPr>
          <w:b/>
          <w:bCs/>
        </w:rPr>
        <w:t>c)</w:t>
      </w:r>
      <w:r w:rsidRPr="00BA006D">
        <w:rPr>
          <w:bCs/>
        </w:rPr>
        <w:t xml:space="preserve"> Devlet tahvilleri, Hazine kefaletini haiz tahviller ise paraya çevrilmek suretiyle, gelir kaydedilir. Gelir kaydedilen kesin teminat, Yüklenicinin borcuna mahsup edilemez. </w:t>
      </w:r>
    </w:p>
    <w:p w:rsidR="00197688" w:rsidRPr="00BA006D" w:rsidRDefault="00486F6C" w:rsidP="00E05396">
      <w:pPr>
        <w:spacing w:before="120"/>
        <w:jc w:val="both"/>
        <w:divId w:val="135076975"/>
        <w:rPr>
          <w:b/>
          <w:bCs/>
        </w:rPr>
      </w:pPr>
      <w:r w:rsidRPr="00BA006D">
        <w:rPr>
          <w:b/>
          <w:bCs/>
          <w:color w:val="auto"/>
        </w:rPr>
        <w:t>Madde 38 - Sözleşmenin feshi halinde yüklenicinin mallarının tahliyesi</w:t>
      </w:r>
    </w:p>
    <w:p w:rsidR="00197688" w:rsidRPr="00BA006D" w:rsidRDefault="00486F6C" w:rsidP="00E05396">
      <w:pPr>
        <w:jc w:val="both"/>
        <w:divId w:val="135076975"/>
        <w:rPr>
          <w:bCs/>
        </w:rPr>
      </w:pPr>
      <w:r w:rsidRPr="00BA006D">
        <w:rPr>
          <w:b/>
          <w:bCs/>
        </w:rPr>
        <w:t xml:space="preserve">38.1. </w:t>
      </w:r>
      <w:r w:rsidRPr="00BA006D">
        <w:rPr>
          <w:bCs/>
        </w:rPr>
        <w:t xml:space="preserve">Sözleşmenin feshi halinde, Yüklenici, işin teslimi veya montajı için gerekli olan ve İdarenin işyerinde bulunan malzeme ve ekipmanları ve/veya </w:t>
      </w:r>
      <w:r w:rsidR="00F618F2" w:rsidRPr="00BA006D">
        <w:rPr>
          <w:bCs/>
        </w:rPr>
        <w:t>alım</w:t>
      </w:r>
      <w:r w:rsidRPr="00BA006D">
        <w:rPr>
          <w:bCs/>
        </w:rPr>
        <w:t xml:space="preserve"> dokümanına uygun olmayan teslim edilen mallarını İdarenin izni ile alabilir. İdare bu talepleri üç iş günü içerisinde inceleyip, sonuçlandırmak zorundadır. </w:t>
      </w:r>
    </w:p>
    <w:p w:rsidR="00197688" w:rsidRPr="00BA006D" w:rsidRDefault="00486F6C" w:rsidP="00E05396">
      <w:pPr>
        <w:spacing w:before="120"/>
        <w:jc w:val="both"/>
        <w:divId w:val="135076975"/>
        <w:rPr>
          <w:b/>
          <w:bCs/>
        </w:rPr>
      </w:pPr>
      <w:r w:rsidRPr="00BA006D">
        <w:rPr>
          <w:b/>
          <w:bCs/>
          <w:color w:val="auto"/>
        </w:rPr>
        <w:t xml:space="preserve">Madde 39 - Yüklenicinin ölümü, iflası, ağır hastalığı, tutukluğu veya </w:t>
      </w:r>
      <w:r w:rsidR="00060B61" w:rsidRPr="00BA006D">
        <w:rPr>
          <w:b/>
          <w:bCs/>
          <w:color w:val="auto"/>
        </w:rPr>
        <w:t>mahkûmiyeti</w:t>
      </w:r>
    </w:p>
    <w:p w:rsidR="00197688" w:rsidRPr="00BA006D" w:rsidRDefault="00486F6C" w:rsidP="00E05396">
      <w:pPr>
        <w:jc w:val="both"/>
        <w:divId w:val="135076975"/>
        <w:rPr>
          <w:bCs/>
        </w:rPr>
      </w:pPr>
      <w:r w:rsidRPr="00BA006D">
        <w:rPr>
          <w:b/>
          <w:bCs/>
        </w:rPr>
        <w:t xml:space="preserve">39.1. </w:t>
      </w:r>
      <w:r w:rsidRPr="00BA006D">
        <w:rPr>
          <w:bCs/>
        </w:rPr>
        <w:t xml:space="preserve">Yüklenicinin ölümü, iflası, ağır hastalığı, tutukluluğu veya özgürlüğü kısıtlayıcı bir cezaya </w:t>
      </w:r>
      <w:r w:rsidR="00060B61" w:rsidRPr="00BA006D">
        <w:rPr>
          <w:bCs/>
        </w:rPr>
        <w:t>mahkûmiyeti</w:t>
      </w:r>
      <w:r w:rsidRPr="00BA006D">
        <w:rPr>
          <w:bCs/>
        </w:rPr>
        <w:t xml:space="preserve"> hallerinde 4735 sayılı Kanunun ilgili hükümlerine göre işlem tesis edilir. </w:t>
      </w:r>
    </w:p>
    <w:p w:rsidR="00197688" w:rsidRPr="00BA006D" w:rsidRDefault="00486F6C" w:rsidP="00E05396">
      <w:pPr>
        <w:jc w:val="both"/>
        <w:divId w:val="135076975"/>
        <w:rPr>
          <w:bCs/>
        </w:rPr>
      </w:pPr>
      <w:r w:rsidRPr="00BA006D">
        <w:rPr>
          <w:b/>
          <w:bCs/>
        </w:rPr>
        <w:t>39.2.</w:t>
      </w:r>
      <w:r w:rsidRPr="00BA006D">
        <w:rPr>
          <w:bCs/>
        </w:rPr>
        <w:t xml:space="preserve"> Ortak girişimce yerine getirilen taahhütlerde, ortaklardan birinin ölümü, iflası, ağır hastalığı, tutukluğu veya özgürlüğü kısıtlayıcı bir cezaya </w:t>
      </w:r>
      <w:r w:rsidR="00060B61" w:rsidRPr="00BA006D">
        <w:rPr>
          <w:bCs/>
        </w:rPr>
        <w:t>mahkûmiyeti</w:t>
      </w:r>
      <w:r w:rsidRPr="00BA006D">
        <w:rPr>
          <w:bCs/>
        </w:rPr>
        <w:t xml:space="preserve"> hallerinde de 4735 </w:t>
      </w:r>
      <w:r w:rsidR="00060B61">
        <w:rPr>
          <w:bCs/>
        </w:rPr>
        <w:t>Kamu İhale Sözleşmeleri</w:t>
      </w:r>
      <w:r w:rsidRPr="00BA006D">
        <w:rPr>
          <w:bCs/>
        </w:rPr>
        <w:t xml:space="preserve"> Kanunun</w:t>
      </w:r>
      <w:r w:rsidR="00060B61">
        <w:rPr>
          <w:bCs/>
        </w:rPr>
        <w:t>un</w:t>
      </w:r>
      <w:r w:rsidRPr="00BA006D">
        <w:rPr>
          <w:bCs/>
        </w:rPr>
        <w:t xml:space="preserve"> ilgili hükümlerine göre işlem tesis edilir. </w:t>
      </w:r>
    </w:p>
    <w:p w:rsidR="00197688" w:rsidRPr="00BA006D" w:rsidRDefault="00486F6C" w:rsidP="00E05396">
      <w:pPr>
        <w:spacing w:before="120"/>
        <w:jc w:val="both"/>
        <w:divId w:val="135076975"/>
        <w:rPr>
          <w:b/>
          <w:bCs/>
        </w:rPr>
      </w:pPr>
      <w:r w:rsidRPr="00BA006D">
        <w:rPr>
          <w:b/>
          <w:bCs/>
          <w:color w:val="auto"/>
        </w:rPr>
        <w:t>Madde 40 - Kabulden sonraki hata ve ayıplardan sorumluluk</w:t>
      </w:r>
    </w:p>
    <w:p w:rsidR="00197688" w:rsidRPr="00BA006D" w:rsidRDefault="00486F6C" w:rsidP="00E05396">
      <w:pPr>
        <w:jc w:val="both"/>
        <w:divId w:val="135076975"/>
        <w:rPr>
          <w:bCs/>
        </w:rPr>
      </w:pPr>
      <w:r w:rsidRPr="00BA006D">
        <w:rPr>
          <w:b/>
          <w:bCs/>
        </w:rPr>
        <w:t xml:space="preserve">40.1. </w:t>
      </w:r>
      <w:r w:rsidRPr="00BA006D">
        <w:rPr>
          <w:bCs/>
        </w:rPr>
        <w:t xml:space="preserve">İdare, teslim edilen malda/iste hileli malzeme kullanılması veya malın teknik gereklerine uygun olarak imal edilmemiş olması veya malda/iste gizli ayıpların olması halinde, malın </w:t>
      </w:r>
      <w:r w:rsidR="00391F06" w:rsidRPr="00BA006D">
        <w:rPr>
          <w:bCs/>
          <w:color w:val="auto"/>
        </w:rPr>
        <w:t>Evsafa uygun başka</w:t>
      </w:r>
      <w:r w:rsidRPr="00BA006D">
        <w:rPr>
          <w:bCs/>
          <w:color w:val="auto"/>
        </w:rPr>
        <w:t xml:space="preserve"> bir mal ile değiştirilmesi veya işin </w:t>
      </w:r>
      <w:r w:rsidR="00391F06" w:rsidRPr="00BA006D">
        <w:rPr>
          <w:bCs/>
          <w:color w:val="auto"/>
        </w:rPr>
        <w:t xml:space="preserve">Evsafa </w:t>
      </w:r>
      <w:r w:rsidRPr="00BA006D">
        <w:rPr>
          <w:bCs/>
          <w:color w:val="auto"/>
        </w:rPr>
        <w:t>uygun hale getirilmesini Yükleniciden talep eder. Malın/işin İdare tarafından kabul</w:t>
      </w:r>
      <w:r w:rsidRPr="00BA006D">
        <w:rPr>
          <w:bCs/>
        </w:rPr>
        <w:t xml:space="preserve"> edilmesi veya işin üretim aşamasında ya da teslim öncesi </w:t>
      </w:r>
      <w:r w:rsidRPr="00BA006D">
        <w:rPr>
          <w:bCs/>
        </w:rPr>
        <w:lastRenderedPageBreak/>
        <w:t xml:space="preserve">imalat aşamasında denetlenmiş olması veya işin kabul edilmiş olması yüklenicinin sözleşme hükümlerine uygun mal teslimi veya iş yapma hususundaki sorumluluğunu ortadan kaldırmaz. </w:t>
      </w:r>
    </w:p>
    <w:p w:rsidR="00E05396" w:rsidRPr="00BA006D" w:rsidRDefault="00486F6C" w:rsidP="00E05396">
      <w:pPr>
        <w:jc w:val="both"/>
        <w:divId w:val="135076975"/>
        <w:rPr>
          <w:bCs/>
        </w:rPr>
      </w:pPr>
      <w:r w:rsidRPr="00BA006D">
        <w:rPr>
          <w:b/>
          <w:bCs/>
        </w:rPr>
        <w:t>40.2.</w:t>
      </w:r>
      <w:r w:rsidRPr="00BA006D">
        <w:rPr>
          <w:bCs/>
        </w:rPr>
        <w:t xml:space="preserve"> Piyasa denetimi ve gözetimi konusunda yetkili kuruluşlar tarafından alım konusu malın veya malların piyasaya arzının yasaklanması, piyasadan toplanması veya ürünlerin güvenli hale getirilmesinin </w:t>
      </w:r>
      <w:r w:rsidR="00060B61" w:rsidRPr="00BA006D">
        <w:rPr>
          <w:bCs/>
        </w:rPr>
        <w:t>imkânsız</w:t>
      </w:r>
      <w:r w:rsidRPr="00BA006D">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6E1811" w:rsidRDefault="006E1811" w:rsidP="00E05396">
      <w:pPr>
        <w:jc w:val="both"/>
        <w:divId w:val="135076975"/>
        <w:rPr>
          <w:b/>
          <w:bCs/>
          <w:color w:val="auto"/>
        </w:rPr>
      </w:pPr>
    </w:p>
    <w:p w:rsidR="00197688" w:rsidRPr="00BA006D" w:rsidRDefault="00486F6C" w:rsidP="00E05396">
      <w:pPr>
        <w:jc w:val="both"/>
        <w:divId w:val="135076975"/>
        <w:rPr>
          <w:b/>
          <w:bCs/>
        </w:rPr>
      </w:pPr>
      <w:r w:rsidRPr="00BA006D">
        <w:rPr>
          <w:b/>
          <w:bCs/>
          <w:color w:val="auto"/>
        </w:rPr>
        <w:t>Madde 41 - Yüklenicinin ceza sorumluluğu</w:t>
      </w:r>
    </w:p>
    <w:p w:rsidR="00197688" w:rsidRPr="00BA006D" w:rsidRDefault="00486F6C" w:rsidP="00E05396">
      <w:pPr>
        <w:jc w:val="both"/>
        <w:divId w:val="135076975"/>
        <w:rPr>
          <w:bCs/>
        </w:rPr>
      </w:pPr>
      <w:r w:rsidRPr="00BA006D">
        <w:rPr>
          <w:b/>
          <w:bCs/>
        </w:rPr>
        <w:t xml:space="preserve">41.1. </w:t>
      </w:r>
      <w:r w:rsidRPr="00BA006D">
        <w:rPr>
          <w:bCs/>
        </w:rPr>
        <w:t xml:space="preserve">İş tamamlandıktan ve kabul işlemi yapıldıktan sonra tespit edilmiş olsa dahi, 4735 sayılı </w:t>
      </w:r>
      <w:r w:rsidR="00060B61">
        <w:rPr>
          <w:bCs/>
        </w:rPr>
        <w:t xml:space="preserve">Kamu İhale Sözleşmeleri </w:t>
      </w:r>
      <w:r w:rsidRPr="00BA006D">
        <w:rPr>
          <w:bCs/>
        </w:rPr>
        <w:t>Kanunun</w:t>
      </w:r>
      <w:r w:rsidR="00060B61">
        <w:rPr>
          <w:bCs/>
        </w:rPr>
        <w:t>un 25’</w:t>
      </w:r>
      <w:r w:rsidRPr="00BA006D">
        <w:rPr>
          <w:bCs/>
        </w:rPr>
        <w:t xml:space="preserve">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w:t>
      </w:r>
      <w:r w:rsidR="00060B61">
        <w:rPr>
          <w:bCs/>
        </w:rPr>
        <w:t xml:space="preserve">Kamu İhale Sözleşmeleri </w:t>
      </w:r>
      <w:r w:rsidRPr="00BA006D">
        <w:rPr>
          <w:bCs/>
        </w:rPr>
        <w:t>Kanunun</w:t>
      </w:r>
      <w:r w:rsidR="00060B61">
        <w:rPr>
          <w:bCs/>
        </w:rPr>
        <w:t>un 27’</w:t>
      </w:r>
      <w:r w:rsidRPr="00BA006D">
        <w:rPr>
          <w:bCs/>
        </w:rPr>
        <w:t xml:space="preserve">nci maddesi hükmü uygulanır. </w:t>
      </w:r>
    </w:p>
    <w:p w:rsidR="00197688" w:rsidRPr="00BA006D" w:rsidRDefault="00486F6C" w:rsidP="00E05396">
      <w:pPr>
        <w:spacing w:before="120"/>
        <w:jc w:val="both"/>
        <w:divId w:val="135076975"/>
        <w:rPr>
          <w:b/>
          <w:bCs/>
        </w:rPr>
      </w:pPr>
      <w:r w:rsidRPr="00BA006D">
        <w:rPr>
          <w:b/>
          <w:bCs/>
          <w:color w:val="auto"/>
        </w:rPr>
        <w:t>Madde 42 - Anlaşmazlıkların çözümü</w:t>
      </w:r>
    </w:p>
    <w:p w:rsidR="00197688" w:rsidRPr="00BA006D" w:rsidRDefault="00486F6C" w:rsidP="00E05396">
      <w:pPr>
        <w:jc w:val="both"/>
        <w:divId w:val="135076975"/>
        <w:rPr>
          <w:bCs/>
        </w:rPr>
      </w:pPr>
      <w:r w:rsidRPr="00BA006D">
        <w:rPr>
          <w:b/>
          <w:bCs/>
        </w:rPr>
        <w:t xml:space="preserve">42.1. </w:t>
      </w:r>
      <w:r w:rsidRPr="00BA006D">
        <w:rPr>
          <w:bCs/>
        </w:rPr>
        <w:t>Bu sözleşme ve eklerinin uygulanmasından doğabilecek her türlü anlaşmazlığın çözümünde</w:t>
      </w:r>
      <w:r w:rsidRPr="00BA006D">
        <w:rPr>
          <w:b/>
          <w:bCs/>
        </w:rPr>
        <w:t xml:space="preserve"> </w:t>
      </w:r>
      <w:r w:rsidR="00480B06" w:rsidRPr="00F56E4A">
        <w:rPr>
          <w:bCs/>
          <w:color w:val="auto"/>
        </w:rPr>
        <w:t>DİYARBAKIR</w:t>
      </w:r>
      <w:r w:rsidRPr="00F56E4A">
        <w:rPr>
          <w:bCs/>
        </w:rPr>
        <w:t xml:space="preserve"> </w:t>
      </w:r>
      <w:r w:rsidRPr="00BA006D">
        <w:rPr>
          <w:bCs/>
        </w:rPr>
        <w:t xml:space="preserve">mahkemeleri ve icra daireleri yetkilidir. </w:t>
      </w:r>
    </w:p>
    <w:p w:rsidR="00197688" w:rsidRPr="00BA006D" w:rsidRDefault="00486F6C" w:rsidP="00E05396">
      <w:pPr>
        <w:spacing w:before="120"/>
        <w:jc w:val="both"/>
        <w:divId w:val="135076975"/>
        <w:rPr>
          <w:b/>
          <w:bCs/>
        </w:rPr>
      </w:pPr>
      <w:r w:rsidRPr="00BA006D">
        <w:rPr>
          <w:b/>
          <w:bCs/>
          <w:color w:val="auto"/>
        </w:rPr>
        <w:t>Madde 43 - Hüküm bulunmayan haller</w:t>
      </w:r>
    </w:p>
    <w:p w:rsidR="00197688" w:rsidRPr="00BA006D" w:rsidRDefault="00486F6C" w:rsidP="00E05396">
      <w:pPr>
        <w:jc w:val="both"/>
        <w:divId w:val="135076975"/>
        <w:rPr>
          <w:b/>
          <w:bCs/>
        </w:rPr>
      </w:pPr>
      <w:r w:rsidRPr="00BA006D">
        <w:rPr>
          <w:b/>
          <w:bCs/>
        </w:rPr>
        <w:t xml:space="preserve">43.1. </w:t>
      </w:r>
      <w:r w:rsidR="00F56E4A" w:rsidRPr="00150E69">
        <w:rPr>
          <w:bCs/>
        </w:rPr>
        <w:t xml:space="preserve">Bu sözleşme ve eklerinde hüküm bulunmayan hallerde, ilgisine göre </w:t>
      </w:r>
      <w:r w:rsidR="00F56E4A" w:rsidRPr="00F56E4A">
        <w:rPr>
          <w:color w:val="auto"/>
        </w:rPr>
        <w:t>25.08.2021 tarihli ve 2021/4416 Sayılı Cumhurbaşkan</w:t>
      </w:r>
      <w:r w:rsidR="00F56E4A">
        <w:rPr>
          <w:color w:val="auto"/>
        </w:rPr>
        <w:t>ı</w:t>
      </w:r>
      <w:r w:rsidR="00F56E4A" w:rsidRPr="00F56E4A">
        <w:rPr>
          <w:color w:val="auto"/>
        </w:rPr>
        <w:t xml:space="preserve"> Kararı, </w:t>
      </w:r>
      <w:r w:rsidR="00F56E4A" w:rsidRPr="00F56E4A">
        <w:rPr>
          <w:bCs/>
          <w:color w:val="auto"/>
        </w:rPr>
        <w:t>4734 sayılı Kanun ve 4735 sayılı Kanun hükümleri, bu Kanunlarda hüküm bulunmaması halinde ise Borçlar Kanunu hükümleri</w:t>
      </w:r>
      <w:r w:rsidR="00F56E4A" w:rsidRPr="00150E69">
        <w:rPr>
          <w:bCs/>
        </w:rPr>
        <w:t xml:space="preserve"> uygulanır.</w:t>
      </w:r>
    </w:p>
    <w:p w:rsidR="00DF7353" w:rsidRDefault="00DF7353" w:rsidP="00BC1FB3">
      <w:pPr>
        <w:spacing w:after="120"/>
        <w:jc w:val="both"/>
        <w:divId w:val="135076975"/>
        <w:rPr>
          <w:b/>
          <w:bCs/>
        </w:rPr>
      </w:pPr>
    </w:p>
    <w:p w:rsidR="00BC1FB3" w:rsidRPr="00150E69" w:rsidRDefault="00BC1FB3" w:rsidP="00BC1FB3">
      <w:pPr>
        <w:spacing w:after="120"/>
        <w:jc w:val="both"/>
        <w:divId w:val="135076975"/>
        <w:rPr>
          <w:b/>
          <w:bCs/>
        </w:rPr>
      </w:pPr>
      <w:r w:rsidRPr="00150E69">
        <w:rPr>
          <w:b/>
          <w:bCs/>
        </w:rPr>
        <w:t>Madde 44 - Diğer hususlar</w:t>
      </w:r>
    </w:p>
    <w:p w:rsidR="00BC1FB3" w:rsidRPr="00150E69" w:rsidRDefault="00BC1FB3" w:rsidP="00BC1FB3">
      <w:pPr>
        <w:overflowPunct/>
        <w:autoSpaceDE/>
        <w:spacing w:after="120"/>
        <w:jc w:val="both"/>
        <w:divId w:val="135076975"/>
        <w:rPr>
          <w:b/>
          <w:bCs/>
        </w:rPr>
      </w:pPr>
      <w:r w:rsidRPr="00150E69">
        <w:rPr>
          <w:b/>
          <w:bCs/>
        </w:rPr>
        <w:t>Sözleşmenin uygulanmasındaki yetkiler:</w:t>
      </w:r>
    </w:p>
    <w:p w:rsidR="00BC1FB3" w:rsidRPr="00150E69" w:rsidRDefault="00BC1FB3" w:rsidP="00BC1FB3">
      <w:pPr>
        <w:overflowPunct/>
        <w:autoSpaceDE/>
        <w:spacing w:after="120"/>
        <w:jc w:val="both"/>
        <w:divId w:val="135076975"/>
        <w:rPr>
          <w:b/>
          <w:bCs/>
        </w:rPr>
      </w:pPr>
      <w:r w:rsidRPr="00150E69">
        <w:rPr>
          <w:b/>
          <w:bCs/>
        </w:rPr>
        <w:t>44.1</w:t>
      </w:r>
      <w:r w:rsidRPr="00150E69">
        <w:rPr>
          <w:bCs/>
        </w:rPr>
        <w:t xml:space="preserve"> </w:t>
      </w:r>
      <w:r>
        <w:rPr>
          <w:b/>
          <w:bCs/>
        </w:rPr>
        <w:t>52’</w:t>
      </w:r>
      <w:r w:rsidRPr="00150E69">
        <w:rPr>
          <w:b/>
          <w:bCs/>
        </w:rPr>
        <w:t xml:space="preserve">nci Bakım Fabrika Müdürlüğü Tşn.(Day.) </w:t>
      </w:r>
      <w:r>
        <w:rPr>
          <w:b/>
          <w:bCs/>
        </w:rPr>
        <w:t xml:space="preserve">224 </w:t>
      </w:r>
      <w:r w:rsidRPr="00150E69">
        <w:rPr>
          <w:b/>
          <w:bCs/>
        </w:rPr>
        <w:t>Mal Saymanlığı</w:t>
      </w:r>
      <w:r w:rsidRPr="00150E69">
        <w:rPr>
          <w:bCs/>
        </w:rPr>
        <w:t xml:space="preserve"> </w:t>
      </w:r>
      <w:r w:rsidR="00225711">
        <w:rPr>
          <w:b/>
          <w:bCs/>
        </w:rPr>
        <w:t>yetki ve sorumlulukları:</w:t>
      </w:r>
    </w:p>
    <w:p w:rsidR="00BC1FB3" w:rsidRPr="00150E69" w:rsidRDefault="00BC1FB3" w:rsidP="00BC1FB3">
      <w:pPr>
        <w:overflowPunct/>
        <w:autoSpaceDE/>
        <w:spacing w:after="120"/>
        <w:jc w:val="both"/>
        <w:divId w:val="135076975"/>
        <w:rPr>
          <w:bCs/>
        </w:rPr>
      </w:pPr>
      <w:r w:rsidRPr="00150E69">
        <w:rPr>
          <w:b/>
          <w:bCs/>
        </w:rPr>
        <w:t>44.1.1</w:t>
      </w:r>
      <w:r w:rsidRPr="00150E69">
        <w:rPr>
          <w:bCs/>
        </w:rPr>
        <w:t xml:space="preserve"> Yükleniciye, verilecek her türlü tebligatın yapılması,</w:t>
      </w:r>
    </w:p>
    <w:p w:rsidR="00BC1FB3" w:rsidRPr="00150E69" w:rsidRDefault="00BC1FB3" w:rsidP="00BC1FB3">
      <w:pPr>
        <w:overflowPunct/>
        <w:autoSpaceDE/>
        <w:spacing w:after="120"/>
        <w:jc w:val="both"/>
        <w:divId w:val="135076975"/>
        <w:rPr>
          <w:bCs/>
        </w:rPr>
      </w:pPr>
      <w:r w:rsidRPr="00150E69">
        <w:rPr>
          <w:b/>
          <w:bCs/>
        </w:rPr>
        <w:t>44.1.2.</w:t>
      </w:r>
      <w:r w:rsidRPr="00150E69">
        <w:rPr>
          <w:bCs/>
        </w:rPr>
        <w:t xml:space="preserve"> Sözleşmenin 29'uncu maddesine istinaden yüklenici vekili onay işlemleri.</w:t>
      </w:r>
    </w:p>
    <w:p w:rsidR="00BC1FB3" w:rsidRPr="00150E69" w:rsidRDefault="00BC1FB3" w:rsidP="00BC1FB3">
      <w:pPr>
        <w:overflowPunct/>
        <w:autoSpaceDE/>
        <w:spacing w:after="120"/>
        <w:jc w:val="both"/>
        <w:divId w:val="135076975"/>
        <w:rPr>
          <w:bCs/>
        </w:rPr>
      </w:pPr>
      <w:r w:rsidRPr="00150E69">
        <w:rPr>
          <w:b/>
          <w:bCs/>
        </w:rPr>
        <w:t>44.1.3.</w:t>
      </w:r>
      <w:r w:rsidRPr="00150E69">
        <w:rPr>
          <w:bCs/>
        </w:rPr>
        <w:t xml:space="preserve"> Sözleşme hükümlerine göre işin takibi,</w:t>
      </w:r>
    </w:p>
    <w:p w:rsidR="00BC1FB3" w:rsidRPr="00150E69" w:rsidRDefault="00BC1FB3" w:rsidP="00BC1FB3">
      <w:pPr>
        <w:overflowPunct/>
        <w:autoSpaceDE/>
        <w:spacing w:after="120"/>
        <w:jc w:val="both"/>
        <w:divId w:val="135076975"/>
        <w:rPr>
          <w:bCs/>
        </w:rPr>
      </w:pPr>
      <w:r w:rsidRPr="00150E69">
        <w:rPr>
          <w:b/>
          <w:bCs/>
        </w:rPr>
        <w:t>44.1.4.</w:t>
      </w:r>
      <w:r w:rsidRPr="00150E69">
        <w:rPr>
          <w:bCs/>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BC1FB3" w:rsidRPr="00BC1FB3" w:rsidRDefault="00BC1FB3" w:rsidP="00BC1FB3">
      <w:pPr>
        <w:overflowPunct/>
        <w:autoSpaceDE/>
        <w:spacing w:after="120"/>
        <w:jc w:val="both"/>
        <w:divId w:val="135076975"/>
        <w:rPr>
          <w:b/>
          <w:bCs/>
          <w:color w:val="auto"/>
        </w:rPr>
      </w:pPr>
      <w:r w:rsidRPr="00BC1FB3">
        <w:rPr>
          <w:b/>
          <w:bCs/>
          <w:color w:val="auto"/>
        </w:rPr>
        <w:t xml:space="preserve">44.1.5. </w:t>
      </w:r>
      <w:r w:rsidRPr="00BC1FB3">
        <w:rPr>
          <w:bCs/>
          <w:color w:val="auto"/>
        </w:rPr>
        <w:t xml:space="preserve">Sözleşmenin 34'üncü maddesine göre; sözleşmenin feshini gerektiren hususun ortaya çıkması durumunda fesih talebi yazısının işlemlerin safahatını içerecek şekilde ve tebliğ evrakları bulunan (Teslim alanın imzasını içeren Resmi İadeli Taahhütlü posta evrakı vb.) ihtarname veya ihtarnamenin fiili tebliğinden veya tebliğ tarihinin henüz belirlenmemiş olmasından (fiili tebliğ tarihi esas alınmak üzere) önce mal teslim edilmesinin yüklenici tarafından talep edilmesi halinde, saymanlık kanalıyla elden tebliğ edildiğine ilişkin tebliğ şerhi ile işlemlerin safahatına ilişkin ( Muayene muhtıraları, tebligatlar, yüklenici dilekçeleri v.b.) belgeler eklenmiş olarak, sözleşmenin </w:t>
      </w:r>
      <w:r w:rsidRPr="00BC1FB3">
        <w:rPr>
          <w:bCs/>
          <w:color w:val="auto"/>
        </w:rPr>
        <w:lastRenderedPageBreak/>
        <w:t>feshini gerektiren hususun ortaya çıkmasından itibaren 5 (beş) iş günü içerisinde fesih işlemi gerçekleştirilecektir.</w:t>
      </w:r>
      <w:r w:rsidRPr="00BC1FB3">
        <w:rPr>
          <w:b/>
          <w:bCs/>
          <w:color w:val="auto"/>
        </w:rPr>
        <w:t xml:space="preserve"> </w:t>
      </w:r>
    </w:p>
    <w:p w:rsidR="00BC1FB3" w:rsidRPr="00150E69" w:rsidRDefault="00BC1FB3" w:rsidP="00BC1FB3">
      <w:pPr>
        <w:overflowPunct/>
        <w:autoSpaceDE/>
        <w:spacing w:after="120"/>
        <w:jc w:val="both"/>
        <w:divId w:val="135076975"/>
        <w:rPr>
          <w:bCs/>
        </w:rPr>
      </w:pPr>
      <w:r w:rsidRPr="00150E69">
        <w:rPr>
          <w:b/>
          <w:bCs/>
        </w:rPr>
        <w:t>44.1.6.</w:t>
      </w:r>
      <w:r w:rsidRPr="00150E69">
        <w:rPr>
          <w:bCs/>
        </w:rPr>
        <w:t xml:space="preserve"> Malın kati kabulü ve sözleşmenin 11.3. maddesine göre teminatının çözülmesi (SGK'dan ilişiksiz belgesinin istenmesi durumunda, ilişiksiz belgesinin alınması dahil) için gecikmeksizin ve usulüne uygun olarak hazırlanacak, Birlik Komutanı veya Kurum Amirinin imzasına havi teminat iade yazılarının zamanında İhale Komisyon Başkanlığına gönderilmesi,</w:t>
      </w:r>
    </w:p>
    <w:p w:rsidR="00BC1FB3" w:rsidRPr="00150E69" w:rsidRDefault="00BC1FB3" w:rsidP="00BC1FB3">
      <w:pPr>
        <w:overflowPunct/>
        <w:autoSpaceDE/>
        <w:spacing w:after="120"/>
        <w:jc w:val="both"/>
        <w:divId w:val="135076975"/>
        <w:rPr>
          <w:bCs/>
        </w:rPr>
      </w:pPr>
      <w:r w:rsidRPr="00150E69">
        <w:rPr>
          <w:b/>
          <w:bCs/>
        </w:rPr>
        <w:t>44.1.7.</w:t>
      </w:r>
      <w:r w:rsidRPr="00150E69">
        <w:rPr>
          <w:bCs/>
        </w:rPr>
        <w:t xml:space="preserve"> Sözleşmenin uygulanmasına ve taahhüdün yerine getirilmesine ait herhangi bir husussun yargıya intikal etmesi halinde veya sözleşmenin feshi halinde, Borçlar Kanununun 108 inci maddesi gereğince taahhüdün yerine getirilmemesi durumunda Tazminat Davası Açılması için gerekli olan belgelerin Muhakemat Müdürlüğüne gönderilmesi ve dava ile ilgili mahkemelerden ve/veya Muhakemat Müdürlüğünden gelecek sorular. </w:t>
      </w:r>
    </w:p>
    <w:p w:rsidR="00BC1FB3" w:rsidRDefault="00BC1FB3" w:rsidP="00BC1FB3">
      <w:pPr>
        <w:overflowPunct/>
        <w:autoSpaceDE/>
        <w:spacing w:after="120"/>
        <w:jc w:val="both"/>
        <w:divId w:val="135076975"/>
        <w:rPr>
          <w:bCs/>
        </w:rPr>
      </w:pPr>
      <w:r w:rsidRPr="00150E69">
        <w:rPr>
          <w:b/>
          <w:bCs/>
        </w:rPr>
        <w:t>44.1.8.</w:t>
      </w:r>
      <w:r w:rsidRPr="00150E69">
        <w:rPr>
          <w:bCs/>
        </w:rPr>
        <w:t xml:space="preserve"> Garanti taahhütnamelerine ilişkin damga vergisi tahsilinin takibi ve ilgili evrakların ödeme evrakları ile muhafaza edilmek üzere ödeme makamına gönderilmesi</w:t>
      </w:r>
    </w:p>
    <w:p w:rsidR="00225711" w:rsidRPr="00150E69" w:rsidRDefault="00225711" w:rsidP="00BC1FB3">
      <w:pPr>
        <w:overflowPunct/>
        <w:autoSpaceDE/>
        <w:spacing w:after="120"/>
        <w:jc w:val="both"/>
        <w:divId w:val="135076975"/>
        <w:rPr>
          <w:b/>
          <w:bCs/>
          <w:color w:val="003399"/>
        </w:rPr>
      </w:pPr>
      <w:r w:rsidRPr="00225711">
        <w:rPr>
          <w:b/>
          <w:bCs/>
        </w:rPr>
        <w:t>44.1.9.</w:t>
      </w:r>
      <w:r>
        <w:rPr>
          <w:bCs/>
        </w:rPr>
        <w:t xml:space="preserve"> </w:t>
      </w:r>
      <w:r w:rsidRPr="00225711">
        <w:rPr>
          <w:rFonts w:eastAsia="Times New Roman"/>
          <w:bCs/>
          <w:color w:val="auto"/>
        </w:rPr>
        <w:t>Malzemelerin Taşınır Mal İşlem Belgesi, 52’nci Bkm.Fb. Mlz.Ynt.Mrk.A.liği Tşn. (Day.) 224 Mal</w:t>
      </w:r>
      <w:r w:rsidRPr="00BA006D">
        <w:rPr>
          <w:rFonts w:eastAsia="Times New Roman"/>
          <w:bCs/>
          <w:color w:val="auto"/>
        </w:rPr>
        <w:t xml:space="preserve"> Saymanlığı tarafından tanzim edilecektir. Malzemelerin idareye teslim edildiği andan itibaren yükleniciyle her türlü yazışmayı da aynı saymanlık yapacaktır.</w:t>
      </w:r>
    </w:p>
    <w:p w:rsidR="00BC1FB3" w:rsidRPr="00150E69" w:rsidRDefault="00225711" w:rsidP="00BC1FB3">
      <w:pPr>
        <w:overflowPunct/>
        <w:autoSpaceDE/>
        <w:jc w:val="both"/>
        <w:divId w:val="135076975"/>
        <w:rPr>
          <w:b/>
          <w:bCs/>
        </w:rPr>
      </w:pPr>
      <w:r>
        <w:rPr>
          <w:b/>
          <w:bCs/>
        </w:rPr>
        <w:t>44</w:t>
      </w:r>
      <w:r w:rsidR="00BC1FB3" w:rsidRPr="00150E69">
        <w:rPr>
          <w:b/>
          <w:bCs/>
        </w:rPr>
        <w:t>.2. 5</w:t>
      </w:r>
      <w:r w:rsidR="00BC1FB3">
        <w:rPr>
          <w:b/>
          <w:bCs/>
        </w:rPr>
        <w:t>2</w:t>
      </w:r>
      <w:r w:rsidR="00BC1FB3" w:rsidRPr="00150E69">
        <w:rPr>
          <w:b/>
          <w:bCs/>
        </w:rPr>
        <w:t>’nci Bakım Fabrika Müdürlüğü Tedarik Kısım Amirliğinin yetkileri:</w:t>
      </w:r>
    </w:p>
    <w:p w:rsidR="00BC1FB3" w:rsidRPr="00150E69" w:rsidRDefault="00BC1FB3" w:rsidP="00BC1FB3">
      <w:pPr>
        <w:overflowPunct/>
        <w:autoSpaceDE/>
        <w:spacing w:after="120"/>
        <w:jc w:val="both"/>
        <w:divId w:val="135076975"/>
        <w:rPr>
          <w:bCs/>
        </w:rPr>
      </w:pPr>
      <w:r w:rsidRPr="00150E69">
        <w:rPr>
          <w:b/>
          <w:bCs/>
        </w:rPr>
        <w:t>44.2.1.</w:t>
      </w:r>
      <w:r w:rsidRPr="00150E69">
        <w:rPr>
          <w:bCs/>
        </w:rPr>
        <w:t xml:space="preserve">  Alıma ait ihale komisyonu, muayene makamı, saymanlık ve ihale süreci ile ilişkisi olan diğer birimlerce hazırlanacak belgelere göre, </w:t>
      </w:r>
      <w:r w:rsidR="00856289">
        <w:rPr>
          <w:bCs/>
        </w:rPr>
        <w:t xml:space="preserve">süre uzatımı, </w:t>
      </w:r>
      <w:r w:rsidRPr="00150E69">
        <w:rPr>
          <w:bCs/>
        </w:rPr>
        <w:t>yasaklama talebi, avans verilmesi öngör</w:t>
      </w:r>
      <w:r>
        <w:rPr>
          <w:bCs/>
        </w:rPr>
        <w:t>ülen durumlarda avans işlemleri.</w:t>
      </w:r>
    </w:p>
    <w:p w:rsidR="00BC1FB3" w:rsidRPr="00150E69" w:rsidRDefault="00BC1FB3" w:rsidP="00BC1FB3">
      <w:pPr>
        <w:overflowPunct/>
        <w:autoSpaceDE/>
        <w:spacing w:after="120"/>
        <w:jc w:val="both"/>
        <w:divId w:val="135076975"/>
        <w:rPr>
          <w:bCs/>
        </w:rPr>
      </w:pPr>
      <w:r w:rsidRPr="00150E69">
        <w:rPr>
          <w:b/>
          <w:bCs/>
        </w:rPr>
        <w:t>44.2.2.</w:t>
      </w:r>
      <w:r w:rsidRPr="00150E69">
        <w:rPr>
          <w:bCs/>
        </w:rPr>
        <w:t xml:space="preserve"> Saymanlığın talebi doğrultusunda teslim yeri değişikliği, teslim programında değişiklik, eksik veya fazla alım onayları ile mücbir sebep takdiri, sözleşme devri ve süre uzatımı gibi takdire bağlı hususlar.</w:t>
      </w:r>
    </w:p>
    <w:p w:rsidR="00BC1FB3" w:rsidRPr="00150E69" w:rsidRDefault="00BC1FB3" w:rsidP="00BC1FB3">
      <w:pPr>
        <w:overflowPunct/>
        <w:autoSpaceDE/>
        <w:jc w:val="both"/>
        <w:divId w:val="135076975"/>
        <w:rPr>
          <w:b/>
          <w:bCs/>
        </w:rPr>
      </w:pPr>
      <w:r w:rsidRPr="00150E69">
        <w:rPr>
          <w:b/>
          <w:bCs/>
        </w:rPr>
        <w:t>44.3. İhtarlı Sürede Uygulanacak Ceza :</w:t>
      </w:r>
    </w:p>
    <w:p w:rsidR="00BC1FB3" w:rsidRPr="00150E69" w:rsidRDefault="00BC1FB3" w:rsidP="00BC1FB3">
      <w:pPr>
        <w:overflowPunct/>
        <w:autoSpaceDE/>
        <w:jc w:val="both"/>
        <w:divId w:val="135076975"/>
        <w:rPr>
          <w:bCs/>
        </w:rPr>
      </w:pPr>
      <w:r w:rsidRPr="00150E69">
        <w:rPr>
          <w:b/>
          <w:bCs/>
        </w:rPr>
        <w:t>44.3.1.</w:t>
      </w:r>
      <w:r w:rsidRPr="00150E69">
        <w:rPr>
          <w:bCs/>
        </w:rPr>
        <w:t xml:space="preserve"> İhtarlı sürede uygulanacak ceza ihtarı gerektirir durumun oluştuğu günü takip eden günden başlatılacak ve teslimatın yapıldığı/işe başlandığı tarihe kadar (dahil) hesap edilecektir.</w:t>
      </w:r>
    </w:p>
    <w:p w:rsidR="00BC1FB3" w:rsidRPr="00150E69" w:rsidRDefault="00BC1FB3" w:rsidP="00BC1FB3">
      <w:pPr>
        <w:overflowPunct/>
        <w:autoSpaceDE/>
        <w:jc w:val="both"/>
        <w:divId w:val="135076975"/>
        <w:rPr>
          <w:b/>
          <w:bCs/>
        </w:rPr>
      </w:pPr>
      <w:r w:rsidRPr="00150E69">
        <w:rPr>
          <w:b/>
          <w:bCs/>
        </w:rPr>
        <w:t>44.3.2. İhtarı gerektirir durumlar:</w:t>
      </w:r>
    </w:p>
    <w:p w:rsidR="00BC1FB3" w:rsidRPr="00150E69" w:rsidRDefault="00BC1FB3" w:rsidP="00BC1FB3">
      <w:pPr>
        <w:overflowPunct/>
        <w:autoSpaceDE/>
        <w:spacing w:after="120"/>
        <w:jc w:val="both"/>
        <w:divId w:val="135076975"/>
        <w:rPr>
          <w:bCs/>
        </w:rPr>
      </w:pPr>
      <w:r w:rsidRPr="00150E69">
        <w:rPr>
          <w:b/>
          <w:bCs/>
        </w:rPr>
        <w:t>44.3.2.1.</w:t>
      </w:r>
      <w:r w:rsidRPr="00150E69">
        <w:rPr>
          <w:bCs/>
        </w:rPr>
        <w:t xml:space="preserve"> Teslim süresinin bitmesine rağmen hiç mal teslimatı yapılmaması/ işin bitirilmemesi durumunda teslim süresinin son günü,</w:t>
      </w:r>
    </w:p>
    <w:p w:rsidR="00BC1FB3" w:rsidRPr="00150E69" w:rsidRDefault="00BC1FB3" w:rsidP="002E7C3D">
      <w:pPr>
        <w:overflowPunct/>
        <w:autoSpaceDE/>
        <w:spacing w:after="120"/>
        <w:jc w:val="both"/>
        <w:divId w:val="135076975"/>
        <w:rPr>
          <w:bCs/>
        </w:rPr>
      </w:pPr>
      <w:r w:rsidRPr="00150E69">
        <w:rPr>
          <w:b/>
          <w:bCs/>
        </w:rPr>
        <w:t>44.3.2.2.</w:t>
      </w:r>
      <w:r w:rsidRPr="00150E69">
        <w:rPr>
          <w:bCs/>
        </w:rPr>
        <w:t xml:space="preserve"> Teslim süresi içerisinde teslim edilen mal/malların yapılan muayene sonucunun (varsa itiraz muayenesi dahil) olumsuz olması ve teslim süresi kalmaması,</w:t>
      </w:r>
    </w:p>
    <w:p w:rsidR="00BC1FB3" w:rsidRPr="00150E69" w:rsidRDefault="00BC1FB3" w:rsidP="00856289">
      <w:pPr>
        <w:overflowPunct/>
        <w:autoSpaceDE/>
        <w:spacing w:after="120"/>
        <w:jc w:val="both"/>
        <w:divId w:val="135076975"/>
        <w:rPr>
          <w:bCs/>
        </w:rPr>
      </w:pPr>
      <w:r w:rsidRPr="00150E69">
        <w:rPr>
          <w:b/>
          <w:bCs/>
        </w:rPr>
        <w:t>44.3.2.3.</w:t>
      </w:r>
      <w:r w:rsidRPr="00150E69">
        <w:rPr>
          <w:bCs/>
        </w:rPr>
        <w:t xml:space="preserve"> Teslim süresi içinde mal teslim etme haklarının bitmesi ve teslim edilen mal/malların yapılan muayeneler neticesinde (varsa itiraz muayeneleri dahil) uygun</w:t>
      </w:r>
      <w:r w:rsidRPr="00150E69">
        <w:rPr>
          <w:b/>
          <w:bCs/>
        </w:rPr>
        <w:t xml:space="preserve"> </w:t>
      </w:r>
      <w:r w:rsidRPr="00150E69">
        <w:rPr>
          <w:bCs/>
        </w:rPr>
        <w:t>bulunmamasıdır.</w:t>
      </w:r>
      <w:r w:rsidRPr="00150E69">
        <w:rPr>
          <w:bCs/>
        </w:rPr>
        <w:br/>
      </w:r>
      <w:r w:rsidRPr="00150E69">
        <w:rPr>
          <w:b/>
          <w:bCs/>
        </w:rPr>
        <w:t xml:space="preserve">44.3.3. </w:t>
      </w:r>
      <w:r w:rsidRPr="00150E69">
        <w:rPr>
          <w:bCs/>
        </w:rPr>
        <w:t>Cezalı sürenin başladığı,</w:t>
      </w:r>
      <w:r w:rsidRPr="00150E69">
        <w:rPr>
          <w:b/>
          <w:bCs/>
        </w:rPr>
        <w:t xml:space="preserve"> </w:t>
      </w:r>
      <w:r w:rsidRPr="00150E69">
        <w:rPr>
          <w:bCs/>
        </w:rPr>
        <w:t xml:space="preserve">Sözleşmenin </w:t>
      </w:r>
      <w:r w:rsidRPr="00150E69">
        <w:rPr>
          <w:b/>
          <w:bCs/>
        </w:rPr>
        <w:t>2.4</w:t>
      </w:r>
      <w:r w:rsidRPr="00150E69">
        <w:rPr>
          <w:bCs/>
        </w:rPr>
        <w:t>’üncü maddesindeki esaslara göre bildirilir ve bu bildirimi yüklenici dikkate almak zorundadır. Müteakiben ihtar çekilir.</w:t>
      </w:r>
    </w:p>
    <w:p w:rsidR="00BC1FB3" w:rsidRPr="00150E69" w:rsidRDefault="00BC1FB3" w:rsidP="00BC1FB3">
      <w:pPr>
        <w:overflowPunct/>
        <w:autoSpaceDE/>
        <w:spacing w:after="120"/>
        <w:jc w:val="both"/>
        <w:divId w:val="135076975"/>
        <w:rPr>
          <w:bCs/>
        </w:rPr>
      </w:pPr>
      <w:r w:rsidRPr="00150E69">
        <w:rPr>
          <w:b/>
          <w:bCs/>
        </w:rPr>
        <w:t xml:space="preserve">44.3.4. </w:t>
      </w:r>
      <w:r w:rsidRPr="00150E69">
        <w:rPr>
          <w:bCs/>
        </w:rPr>
        <w:t>İhtarlı süre, ihtarın yükleniciye tebliğ edildiği günün ertesi gününden itibaren başlayacak, ancak ceza hesaplaması ihtarı gerektirir durumun oluştuğu günün ertesi gününden itibaren başlatılacaktır.</w:t>
      </w:r>
    </w:p>
    <w:p w:rsidR="00BC1FB3" w:rsidRPr="00150E69" w:rsidRDefault="00BC1FB3" w:rsidP="00BC1FB3">
      <w:pPr>
        <w:overflowPunct/>
        <w:autoSpaceDE/>
        <w:spacing w:after="120"/>
        <w:jc w:val="both"/>
        <w:divId w:val="135076975"/>
        <w:rPr>
          <w:bCs/>
        </w:rPr>
      </w:pPr>
      <w:r w:rsidRPr="00150E69">
        <w:rPr>
          <w:b/>
          <w:bCs/>
        </w:rPr>
        <w:t>44.3.5.</w:t>
      </w:r>
      <w:r w:rsidRPr="00150E69">
        <w:rPr>
          <w:bCs/>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(dahil) geçen süre için hesaplanacaktır.</w:t>
      </w:r>
    </w:p>
    <w:p w:rsidR="00BC1FB3" w:rsidRPr="00150E69" w:rsidRDefault="00BC1FB3" w:rsidP="00BC1FB3">
      <w:pPr>
        <w:overflowPunct/>
        <w:autoSpaceDE/>
        <w:jc w:val="both"/>
        <w:divId w:val="135076975"/>
        <w:rPr>
          <w:b/>
          <w:bCs/>
        </w:rPr>
      </w:pPr>
      <w:r w:rsidRPr="00150E69">
        <w:rPr>
          <w:b/>
          <w:bCs/>
        </w:rPr>
        <w:t>44.4. Son Teslim Tarihinin Tatil Gününe Tesadüf Etmesi:</w:t>
      </w:r>
    </w:p>
    <w:p w:rsidR="00BC1FB3" w:rsidRPr="00150E69" w:rsidRDefault="00BC1FB3" w:rsidP="00BC1FB3">
      <w:pPr>
        <w:overflowPunct/>
        <w:autoSpaceDE/>
        <w:spacing w:after="120"/>
        <w:jc w:val="both"/>
        <w:divId w:val="135076975"/>
        <w:rPr>
          <w:bCs/>
        </w:rPr>
      </w:pPr>
      <w:r w:rsidRPr="00150E69">
        <w:rPr>
          <w:b/>
          <w:bCs/>
        </w:rPr>
        <w:t>44.4.1.</w:t>
      </w:r>
      <w:r w:rsidRPr="00150E69">
        <w:rPr>
          <w:bCs/>
        </w:rPr>
        <w:t xml:space="preserve"> </w:t>
      </w:r>
      <w:r w:rsidR="00EC5D41" w:rsidRPr="00BA006D">
        <w:rPr>
          <w:rFonts w:eastAsia="Times New Roman"/>
          <w:bCs/>
          <w:color w:val="auto"/>
        </w:rPr>
        <w:t xml:space="preserve">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w:t>
      </w:r>
      <w:r w:rsidR="00EC5D41" w:rsidRPr="00BA006D">
        <w:rPr>
          <w:rFonts w:eastAsia="Times New Roman"/>
          <w:bCs/>
          <w:color w:val="auto"/>
        </w:rPr>
        <w:lastRenderedPageBreak/>
        <w:t>gününde yapılmaz ise sözleşmenin 34 üncü maddesi hükümleri uygulanır. Teslimatlar iş günü ve iş saatlerinde yapılır.</w:t>
      </w:r>
    </w:p>
    <w:p w:rsidR="00BC1FB3" w:rsidRPr="00150E69" w:rsidRDefault="00BC1FB3" w:rsidP="00BC1FB3">
      <w:pPr>
        <w:overflowPunct/>
        <w:autoSpaceDE/>
        <w:spacing w:after="120"/>
        <w:jc w:val="both"/>
        <w:divId w:val="135076975"/>
        <w:rPr>
          <w:bCs/>
        </w:rPr>
      </w:pPr>
      <w:r w:rsidRPr="00150E69">
        <w:rPr>
          <w:b/>
          <w:bCs/>
        </w:rPr>
        <w:t>44.4.2.</w:t>
      </w:r>
      <w:r w:rsidRPr="00150E69">
        <w:rPr>
          <w:bCs/>
        </w:rPr>
        <w:t xml:space="preserve"> Sözleşme tasarısının 34.1’inci maddesine göre verilecek ihtarlı sürenin son günü tatil gününe tesadüf ettiği takdirde teslimat, tatili müteakip ilk iş gününde yapılacaktır. Bu tarihte teslimatı yapılmadığı takdirde sözleşme tasarısının 34.4’üncü maddesine göre fesih işlemlerine başlanacaktır.</w:t>
      </w:r>
    </w:p>
    <w:p w:rsidR="00BC1FB3" w:rsidRPr="00150E69" w:rsidRDefault="00BC1FB3" w:rsidP="00BC1FB3">
      <w:pPr>
        <w:overflowPunct/>
        <w:autoSpaceDE/>
        <w:jc w:val="both"/>
        <w:divId w:val="135076975"/>
        <w:rPr>
          <w:b/>
          <w:bCs/>
        </w:rPr>
      </w:pPr>
      <w:r w:rsidRPr="00150E69">
        <w:rPr>
          <w:b/>
          <w:bCs/>
        </w:rPr>
        <w:t>44.5. Kodlandırma ve Kataloglandırma İşlemleri:</w:t>
      </w:r>
    </w:p>
    <w:p w:rsidR="00BC1FB3" w:rsidRPr="00150E69" w:rsidRDefault="00BC1FB3" w:rsidP="00BC1FB3">
      <w:pPr>
        <w:tabs>
          <w:tab w:val="left" w:pos="567"/>
          <w:tab w:val="left" w:pos="993"/>
        </w:tabs>
        <w:spacing w:after="120"/>
        <w:jc w:val="both"/>
        <w:divId w:val="135076975"/>
        <w:rPr>
          <w:bCs/>
        </w:rPr>
      </w:pPr>
      <w:r w:rsidRPr="00150E69">
        <w:rPr>
          <w:b/>
        </w:rPr>
        <w:t>44.1</w:t>
      </w:r>
      <w:r w:rsidRPr="00150E69">
        <w:rPr>
          <w:bCs/>
        </w:rPr>
        <w:t xml:space="preserve"> İdari şartnamede belirtildiği gibi olacaktır.</w:t>
      </w:r>
    </w:p>
    <w:p w:rsidR="00BC1FB3" w:rsidRPr="00150E69" w:rsidRDefault="00BC1FB3" w:rsidP="00BC1FB3">
      <w:pPr>
        <w:tabs>
          <w:tab w:val="left" w:pos="567"/>
          <w:tab w:val="left" w:pos="709"/>
          <w:tab w:val="left" w:pos="993"/>
        </w:tabs>
        <w:spacing w:after="120"/>
        <w:jc w:val="both"/>
        <w:divId w:val="135076975"/>
        <w:rPr>
          <w:bCs/>
        </w:rPr>
      </w:pPr>
      <w:r w:rsidRPr="00150E69">
        <w:rPr>
          <w:b/>
          <w:bCs/>
        </w:rPr>
        <w:t>44.2. Kataloglandırma:</w:t>
      </w:r>
      <w:r w:rsidRPr="00150E69">
        <w:rPr>
          <w:bCs/>
        </w:rPr>
        <w:t xml:space="preserve"> </w:t>
      </w:r>
      <w:r w:rsidRPr="00150E69">
        <w:rPr>
          <w:iCs/>
          <w:lang w:eastAsia="en-US"/>
        </w:rPr>
        <w:t>Bu Madde Boş Bırakılmıştır.</w:t>
      </w:r>
    </w:p>
    <w:p w:rsidR="00BC1FB3" w:rsidRPr="00150E69" w:rsidRDefault="00BC1FB3" w:rsidP="00BC1FB3">
      <w:pPr>
        <w:pStyle w:val="GvdeMetni2"/>
        <w:tabs>
          <w:tab w:val="left" w:pos="567"/>
          <w:tab w:val="left" w:pos="993"/>
          <w:tab w:val="left" w:pos="1140"/>
          <w:tab w:val="left" w:pos="1440"/>
        </w:tabs>
        <w:spacing w:line="240" w:lineRule="auto"/>
        <w:jc w:val="both"/>
        <w:divId w:val="135076975"/>
      </w:pPr>
      <w:r w:rsidRPr="00150E69">
        <w:rPr>
          <w:b/>
          <w:bCs/>
        </w:rPr>
        <w:t>44.3. OFF-SET:</w:t>
      </w:r>
      <w:r w:rsidRPr="00150E69">
        <w:rPr>
          <w:bCs/>
        </w:rPr>
        <w:t xml:space="preserve"> </w:t>
      </w:r>
      <w:r w:rsidRPr="00150E69">
        <w:t>Uygulanmayacaktır.</w:t>
      </w:r>
    </w:p>
    <w:p w:rsidR="00BC1FB3" w:rsidRPr="00150E69" w:rsidRDefault="00BC1FB3" w:rsidP="00BC1FB3">
      <w:pPr>
        <w:overflowPunct/>
        <w:autoSpaceDE/>
        <w:spacing w:after="120"/>
        <w:jc w:val="both"/>
        <w:divId w:val="135076975"/>
        <w:rPr>
          <w:b/>
          <w:bCs/>
        </w:rPr>
      </w:pPr>
      <w:r w:rsidRPr="00150E69">
        <w:rPr>
          <w:b/>
          <w:bCs/>
        </w:rPr>
        <w:t>44.6. Lağıv ve İntikal vb. Halleri:</w:t>
      </w:r>
    </w:p>
    <w:p w:rsidR="00BC1FB3" w:rsidRPr="00150E69" w:rsidRDefault="00BC1FB3" w:rsidP="00BC1FB3">
      <w:pPr>
        <w:overflowPunct/>
        <w:autoSpaceDE/>
        <w:spacing w:after="120"/>
        <w:jc w:val="both"/>
        <w:divId w:val="135076975"/>
        <w:rPr>
          <w:b/>
          <w:bCs/>
        </w:rPr>
      </w:pPr>
      <w:r w:rsidRPr="00150E69">
        <w:rPr>
          <w:b/>
          <w:bCs/>
        </w:rPr>
        <w:t>44.6.1.</w:t>
      </w:r>
      <w:r w:rsidRPr="00150E69">
        <w:rPr>
          <w:bCs/>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BC1FB3" w:rsidRPr="00150E69" w:rsidRDefault="00BC1FB3" w:rsidP="00BC1FB3">
      <w:pPr>
        <w:overflowPunct/>
        <w:autoSpaceDE/>
        <w:spacing w:after="120"/>
        <w:jc w:val="both"/>
        <w:divId w:val="135076975"/>
        <w:rPr>
          <w:b/>
          <w:bCs/>
        </w:rPr>
      </w:pPr>
      <w:r w:rsidRPr="00150E69">
        <w:rPr>
          <w:b/>
          <w:bCs/>
        </w:rPr>
        <w:t>44.6.2.</w:t>
      </w:r>
      <w:r w:rsidRPr="00150E69">
        <w:rPr>
          <w:bCs/>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BC1FB3" w:rsidRPr="00150E69" w:rsidRDefault="00BC1FB3" w:rsidP="00BC1FB3">
      <w:pPr>
        <w:overflowPunct/>
        <w:autoSpaceDE/>
        <w:spacing w:after="120"/>
        <w:jc w:val="both"/>
        <w:divId w:val="135076975"/>
        <w:rPr>
          <w:b/>
          <w:bCs/>
        </w:rPr>
      </w:pPr>
      <w:r w:rsidRPr="00150E69">
        <w:rPr>
          <w:b/>
          <w:bCs/>
        </w:rPr>
        <w:t>44.7. İhtilaf Hali:</w:t>
      </w:r>
    </w:p>
    <w:p w:rsidR="00BC1FB3" w:rsidRPr="00150E69" w:rsidRDefault="00BC1FB3" w:rsidP="00BC1FB3">
      <w:pPr>
        <w:overflowPunct/>
        <w:autoSpaceDE/>
        <w:spacing w:after="120"/>
        <w:jc w:val="both"/>
        <w:divId w:val="135076975"/>
        <w:rPr>
          <w:b/>
          <w:bCs/>
        </w:rPr>
      </w:pPr>
      <w:r w:rsidRPr="00150E69">
        <w:rPr>
          <w:b/>
          <w:bCs/>
        </w:rPr>
        <w:t>44.7.1.</w:t>
      </w:r>
      <w:r w:rsidRPr="00150E69">
        <w:rPr>
          <w:bCs/>
        </w:rPr>
        <w:t xml:space="preserve"> Doğabilecek hukuki itilaflarda 5</w:t>
      </w:r>
      <w:r>
        <w:rPr>
          <w:bCs/>
        </w:rPr>
        <w:t>2</w:t>
      </w:r>
      <w:r w:rsidRPr="00150E69">
        <w:rPr>
          <w:bCs/>
        </w:rPr>
        <w:t>’nci Bakım Fabrika Müdürlüğünde mevcut ıslak imzalı asıl nüsha geçerli olacaktır. Taraflar buna uymayı peşinen kabul eder.</w:t>
      </w:r>
    </w:p>
    <w:p w:rsidR="00BC1FB3" w:rsidRPr="00150E69" w:rsidRDefault="00BC1FB3" w:rsidP="00BC1FB3">
      <w:pPr>
        <w:overflowPunct/>
        <w:autoSpaceDE/>
        <w:spacing w:after="120"/>
        <w:jc w:val="both"/>
        <w:divId w:val="135076975"/>
        <w:rPr>
          <w:bCs/>
        </w:rPr>
      </w:pPr>
      <w:r w:rsidRPr="00150E69">
        <w:rPr>
          <w:b/>
          <w:bCs/>
        </w:rPr>
        <w:t xml:space="preserve">44.7.2. </w:t>
      </w:r>
      <w:r w:rsidRPr="00150E69">
        <w:rPr>
          <w:bCs/>
        </w:rPr>
        <w:t>Mücbir sebep halleri dışında, yüklenicinin herhangi bir sebeple idareye yapacağı yazılı veya sözlü müracaatlar teslim süresini durdurmayacak ve yüklenici bu konuda herhangi bir hak talebinde bulunamayacaktır.</w:t>
      </w:r>
    </w:p>
    <w:p w:rsidR="00BC1FB3" w:rsidRPr="00150E69" w:rsidRDefault="00BC1FB3" w:rsidP="00BC1FB3">
      <w:pPr>
        <w:overflowPunct/>
        <w:autoSpaceDE/>
        <w:spacing w:after="120"/>
        <w:jc w:val="both"/>
        <w:divId w:val="135076975"/>
        <w:rPr>
          <w:bCs/>
        </w:rPr>
      </w:pPr>
      <w:r w:rsidRPr="00150E69">
        <w:rPr>
          <w:b/>
          <w:bCs/>
        </w:rPr>
        <w:t xml:space="preserve">44.7.3. </w:t>
      </w:r>
      <w:r w:rsidRPr="00150E69">
        <w:rPr>
          <w:bCs/>
        </w:rPr>
        <w:t>Yüklenici bu sözleşmeden doğan haklarını idarenin onayı olmadan hiçbir şekilde üçüncü şahıslara temlik edemez. İdarenin onayı dışında yapılacak temliknameler idare tarafından yok hükmünde sayılacak ve işleme konulmayacaktır.</w:t>
      </w:r>
    </w:p>
    <w:p w:rsidR="00BC1FB3" w:rsidRPr="00150E69" w:rsidRDefault="00BC1FB3" w:rsidP="00BC1FB3">
      <w:pPr>
        <w:overflowPunct/>
        <w:autoSpaceDE/>
        <w:spacing w:after="120"/>
        <w:jc w:val="both"/>
        <w:divId w:val="135076975"/>
        <w:rPr>
          <w:bCs/>
        </w:rPr>
      </w:pPr>
      <w:r w:rsidRPr="00150E69">
        <w:rPr>
          <w:b/>
          <w:bCs/>
        </w:rPr>
        <w:t xml:space="preserve">44.7.4. </w:t>
      </w:r>
      <w:r w:rsidRPr="00150E69">
        <w:rPr>
          <w:bCs/>
        </w:rPr>
        <w:t>SGK primlerinin hak edişlerden mahsubu ve ödenmesi ile kesin teminatların iadesi işlemlerinde “Sigorta Primlerinin Hak edişlerden Mahsup Edilmesi ve Ödenmesi ile Kesin Teminatların İadesi Hakkında Yönetmelik” ve diğer ilgili mevzuat hükümleri uygulanacaktır.</w:t>
      </w:r>
    </w:p>
    <w:p w:rsidR="00BC1FB3" w:rsidRPr="00150E69" w:rsidRDefault="00BC1FB3" w:rsidP="00BC1FB3">
      <w:pPr>
        <w:overflowPunct/>
        <w:autoSpaceDE/>
        <w:jc w:val="both"/>
        <w:divId w:val="135076975"/>
        <w:rPr>
          <w:bCs/>
        </w:rPr>
      </w:pPr>
      <w:r w:rsidRPr="00150E69">
        <w:rPr>
          <w:b/>
          <w:bCs/>
        </w:rPr>
        <w:t>44.8.Garanti ile İlgili Diğer Hususlar:</w:t>
      </w:r>
    </w:p>
    <w:p w:rsidR="00BC1FB3" w:rsidRPr="00150E69" w:rsidRDefault="00BC1FB3" w:rsidP="00BC1FB3">
      <w:pPr>
        <w:overflowPunct/>
        <w:autoSpaceDE/>
        <w:jc w:val="both"/>
        <w:divId w:val="135076975"/>
        <w:rPr>
          <w:b/>
          <w:bCs/>
        </w:rPr>
      </w:pPr>
      <w:r w:rsidRPr="00150E69">
        <w:rPr>
          <w:b/>
          <w:bCs/>
        </w:rPr>
        <w:t>44.8.1. Garanti Belgesi ve Garanti Taahhütnamesi İle İlgili Hususlar:</w:t>
      </w:r>
    </w:p>
    <w:p w:rsidR="00BC1FB3" w:rsidRPr="00150E69" w:rsidRDefault="00BC1FB3" w:rsidP="00BC1FB3">
      <w:pPr>
        <w:overflowPunct/>
        <w:autoSpaceDE/>
        <w:spacing w:after="120"/>
        <w:jc w:val="both"/>
        <w:divId w:val="135076975"/>
        <w:rPr>
          <w:bCs/>
        </w:rPr>
      </w:pPr>
      <w:r w:rsidRPr="00150E69">
        <w:rPr>
          <w:b/>
          <w:bCs/>
        </w:rPr>
        <w:t>44.8.1.1.</w:t>
      </w:r>
      <w:r w:rsidRPr="00150E69">
        <w:rPr>
          <w:bCs/>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BC1FB3" w:rsidRPr="00150E69" w:rsidRDefault="00BC1FB3" w:rsidP="00BC1FB3">
      <w:pPr>
        <w:overflowPunct/>
        <w:autoSpaceDE/>
        <w:spacing w:after="120"/>
        <w:jc w:val="both"/>
        <w:divId w:val="135076975"/>
        <w:rPr>
          <w:bCs/>
        </w:rPr>
      </w:pPr>
      <w:r w:rsidRPr="00150E69">
        <w:rPr>
          <w:b/>
          <w:bCs/>
        </w:rPr>
        <w:t>44.8.1.2.</w:t>
      </w:r>
      <w:r w:rsidRPr="00150E69">
        <w:rPr>
          <w:bCs/>
        </w:rPr>
        <w:t xml:space="preserve"> Alınan mallara ilişkin idare adına Orijinal Garanti Belgesi düzenlenmesinin mümkün olmaması durumunda yüklenici sözleşmenin 16.</w:t>
      </w:r>
      <w:r w:rsidR="001F08F7">
        <w:rPr>
          <w:bCs/>
        </w:rPr>
        <w:t>5</w:t>
      </w:r>
      <w:r w:rsidRPr="00150E69">
        <w:rPr>
          <w:bCs/>
        </w:rPr>
        <w:t xml:space="preserve">. maddesine istinaden teslim edeceği mala </w:t>
      </w:r>
      <w:r w:rsidRPr="00BC1FB3">
        <w:rPr>
          <w:bCs/>
          <w:color w:val="auto"/>
        </w:rPr>
        <w:t>ilişkin İhale dokümanı kapsamında verilen Garanti Taahhütnamesi örneğini kati kabulün yapılması</w:t>
      </w:r>
      <w:r w:rsidRPr="00150E69">
        <w:rPr>
          <w:bCs/>
        </w:rPr>
        <w:t xml:space="preserve"> ile birlikte tam ve doğru olarak doldurarak isim imza ve kaşesini tamamlayıp malı teslim alan mal saymanlığına teslim eder.</w:t>
      </w:r>
    </w:p>
    <w:p w:rsidR="00BC1FB3" w:rsidRPr="00150E69" w:rsidRDefault="00BC1FB3" w:rsidP="00BC1FB3">
      <w:pPr>
        <w:overflowPunct/>
        <w:autoSpaceDE/>
        <w:spacing w:after="120"/>
        <w:jc w:val="both"/>
        <w:divId w:val="135076975"/>
        <w:rPr>
          <w:bCs/>
        </w:rPr>
      </w:pPr>
      <w:r w:rsidRPr="00150E69">
        <w:rPr>
          <w:b/>
          <w:bCs/>
        </w:rPr>
        <w:t>44.8.1.3.</w:t>
      </w:r>
      <w:r w:rsidRPr="00150E69">
        <w:rPr>
          <w:bCs/>
        </w:rPr>
        <w:t xml:space="preserve"> Garantiye ilişkin belgenin Garanti Taahhütnamesi olarak alınması durumunda; malı teslim alan mal saymanlığınca Damga Vergisi Kanunu gereğince tahakkuk edecek damga vergisinin yüklenici tarafından yatırılması takip edilerek verginin yatırıldığına dair alındı makbuzunun bir nüshası ödeme evrakları ile muhafaza edilmek üzere ödeme makamına gönderilecektir.</w:t>
      </w:r>
    </w:p>
    <w:p w:rsidR="00BC1FB3" w:rsidRPr="00150E69" w:rsidRDefault="00BC1FB3" w:rsidP="00BC1FB3">
      <w:pPr>
        <w:overflowPunct/>
        <w:autoSpaceDE/>
        <w:spacing w:after="120"/>
        <w:jc w:val="both"/>
        <w:divId w:val="135076975"/>
        <w:rPr>
          <w:bCs/>
        </w:rPr>
      </w:pPr>
      <w:r w:rsidRPr="00150E69">
        <w:rPr>
          <w:b/>
          <w:bCs/>
        </w:rPr>
        <w:lastRenderedPageBreak/>
        <w:t>44.8.1.4.</w:t>
      </w:r>
      <w:r w:rsidRPr="00150E69">
        <w:rPr>
          <w:bCs/>
        </w:rPr>
        <w:t xml:space="preserve"> Yüklenici tarafından Garanti Taahhütnamesine ait damga vergisinin yatırılmaması halinde, Damga vergisi Kanunu hükümlerine uygun olarak, kanunda belirtilen yasal süre sonunda durum ilgili vergi dairesine bildirilerek, bildirimin yapılan evrakın bir nüshası ödeme evrakları ile muhafaza edilmek üzere ödeme makamına gönderilecektir.</w:t>
      </w:r>
    </w:p>
    <w:p w:rsidR="00BC1FB3" w:rsidRPr="00150E69" w:rsidRDefault="00BC1FB3" w:rsidP="00BC1FB3">
      <w:pPr>
        <w:overflowPunct/>
        <w:autoSpaceDE/>
        <w:spacing w:after="120"/>
        <w:jc w:val="both"/>
        <w:divId w:val="135076975"/>
        <w:rPr>
          <w:b/>
          <w:bCs/>
        </w:rPr>
      </w:pPr>
      <w:r w:rsidRPr="00150E69">
        <w:rPr>
          <w:b/>
          <w:bCs/>
        </w:rPr>
        <w:t>44.8.2. Garanti süresi içerisinde bozulan ve evsafını kaybeden mallar için yapılacak işlemler;</w:t>
      </w:r>
    </w:p>
    <w:p w:rsidR="00BC1FB3" w:rsidRPr="00150E69" w:rsidRDefault="00BC1FB3" w:rsidP="00BC1FB3">
      <w:pPr>
        <w:overflowPunct/>
        <w:autoSpaceDE/>
        <w:spacing w:after="120"/>
        <w:jc w:val="both"/>
        <w:divId w:val="135076975"/>
        <w:rPr>
          <w:bCs/>
        </w:rPr>
      </w:pPr>
      <w:r w:rsidRPr="00150E69">
        <w:rPr>
          <w:b/>
          <w:bCs/>
        </w:rPr>
        <w:t>44.8.2.1.</w:t>
      </w:r>
      <w:r w:rsidRPr="00150E69">
        <w:rPr>
          <w:bCs/>
        </w:rPr>
        <w:t xml:space="preserve"> Garanti süreli malların garanti süresi içerisindeki niteliklerinin tespiti amacıyla, malın ait olduğu birlik/kurumun yetkili makamı tarafından;</w:t>
      </w:r>
    </w:p>
    <w:p w:rsidR="00AB208F" w:rsidRDefault="00BC1FB3" w:rsidP="00AB208F">
      <w:pPr>
        <w:overflowPunct/>
        <w:autoSpaceDE/>
        <w:spacing w:after="120"/>
        <w:ind w:left="708"/>
        <w:jc w:val="both"/>
        <w:divId w:val="135076975"/>
        <w:rPr>
          <w:bCs/>
        </w:rPr>
      </w:pPr>
      <w:r w:rsidRPr="00AB208F">
        <w:rPr>
          <w:b/>
          <w:bCs/>
        </w:rPr>
        <w:t>a.</w:t>
      </w:r>
      <w:r w:rsidRPr="00150E69">
        <w:rPr>
          <w:bCs/>
        </w:rPr>
        <w:t xml:space="preserve"> Mala </w:t>
      </w:r>
      <w:r w:rsidR="00AB208F">
        <w:rPr>
          <w:bCs/>
        </w:rPr>
        <w:t>ilişkin yazılı şikâyet olması,</w:t>
      </w:r>
    </w:p>
    <w:p w:rsidR="00BC1FB3" w:rsidRPr="00225711" w:rsidRDefault="00BC1FB3" w:rsidP="00AB208F">
      <w:pPr>
        <w:overflowPunct/>
        <w:autoSpaceDE/>
        <w:spacing w:after="120"/>
        <w:ind w:left="708"/>
        <w:jc w:val="both"/>
        <w:divId w:val="135076975"/>
        <w:rPr>
          <w:bCs/>
        </w:rPr>
      </w:pPr>
      <w:r w:rsidRPr="00AB208F">
        <w:rPr>
          <w:b/>
          <w:bCs/>
        </w:rPr>
        <w:t>b.</w:t>
      </w:r>
      <w:r w:rsidRPr="00225711">
        <w:rPr>
          <w:bCs/>
        </w:rPr>
        <w:t xml:space="preserve"> Kullanım esnasında problemlerle karşılaşılması durumlarında, MSB Mal Alımları Denetim Muayene ve Kabul Hizmetleri Yönergesi Kontrol Muayenesi esaslarına göre işlem yapılır. Bu kapsamda:</w:t>
      </w:r>
    </w:p>
    <w:p w:rsidR="00BC1FB3" w:rsidRPr="00150E69" w:rsidRDefault="00BC1FB3" w:rsidP="00BC1FB3">
      <w:pPr>
        <w:overflowPunct/>
        <w:autoSpaceDE/>
        <w:spacing w:after="120"/>
        <w:jc w:val="both"/>
        <w:divId w:val="135076975"/>
        <w:rPr>
          <w:bCs/>
        </w:rPr>
      </w:pPr>
      <w:r w:rsidRPr="00150E69">
        <w:rPr>
          <w:b/>
          <w:bCs/>
        </w:rPr>
        <w:t>44.8.2.1.1.</w:t>
      </w:r>
      <w:r w:rsidRPr="00150E69">
        <w:rPr>
          <w:bCs/>
        </w:rPr>
        <w:t xml:space="preserve"> Malın ait olduğu saymanlığın bağlı bulunduğu birlik/kurum tarafından, kendi bünyesindeki birim(ler)den kurulacak heyetle ön inceleme (malın şikayet özelliği, problemli miktarı, sarf edilen miktarı, saklama süresi, depolama şartları vb.), yapılarak tespit edilen hususlar bir raporla kayıt altına alınır.</w:t>
      </w:r>
    </w:p>
    <w:p w:rsidR="00BC1FB3" w:rsidRPr="00150E69" w:rsidRDefault="00BC1FB3" w:rsidP="00BC1FB3">
      <w:pPr>
        <w:overflowPunct/>
        <w:autoSpaceDE/>
        <w:spacing w:after="120"/>
        <w:jc w:val="both"/>
        <w:divId w:val="135076975"/>
        <w:rPr>
          <w:bCs/>
        </w:rPr>
      </w:pPr>
      <w:r w:rsidRPr="00150E69">
        <w:rPr>
          <w:b/>
          <w:bCs/>
        </w:rPr>
        <w:t>44.8.2.1.2.</w:t>
      </w:r>
      <w:r w:rsidRPr="00150E69">
        <w:rPr>
          <w:bCs/>
        </w:rPr>
        <w:t xml:space="preserve"> Yapılan inceleme sonucunda, idareden kaynaklanmayan ve kusurlu olduğu tespit edilen malların sözleşme kapsamında yüklenici tarafından değiştirilmesi/düzeltilmesi yazılı olarak talep edilir.</w:t>
      </w:r>
    </w:p>
    <w:p w:rsidR="00BC1FB3" w:rsidRPr="00150E69" w:rsidRDefault="00BC1FB3" w:rsidP="00BC1FB3">
      <w:pPr>
        <w:overflowPunct/>
        <w:autoSpaceDE/>
        <w:spacing w:after="120"/>
        <w:jc w:val="both"/>
        <w:divId w:val="135076975"/>
        <w:rPr>
          <w:b/>
          <w:bCs/>
        </w:rPr>
      </w:pPr>
      <w:r w:rsidRPr="00150E69">
        <w:rPr>
          <w:b/>
          <w:bCs/>
        </w:rPr>
        <w:t>44.8.2.1.3. Verilen süre içerisinde yüklenicinin malı değiştirme/düzeltme yoluna gitmesi durumunda:</w:t>
      </w:r>
    </w:p>
    <w:p w:rsidR="00BC1FB3" w:rsidRPr="00150E69" w:rsidRDefault="00BC1FB3" w:rsidP="00BC1FB3">
      <w:pPr>
        <w:overflowPunct/>
        <w:autoSpaceDE/>
        <w:spacing w:after="120"/>
        <w:jc w:val="both"/>
        <w:divId w:val="135076975"/>
        <w:rPr>
          <w:bCs/>
        </w:rPr>
      </w:pPr>
      <w:r w:rsidRPr="00150E69">
        <w:rPr>
          <w:b/>
          <w:bCs/>
        </w:rPr>
        <w:t>44.8.2.1.3.1.</w:t>
      </w:r>
      <w:r w:rsidRPr="00150E69">
        <w:rPr>
          <w:bCs/>
        </w:rPr>
        <w:t xml:space="preserve"> Değiştirilen/düzeltilen malın kabul muayenesi; kabulde kullanılan alım dokümanı ve sözleşmesine göre ilk muayenesini yapan birimdeki yetkili makamın görevlendireceği komisyon tarafından MSB Mal Alımları Denetim Muayene ve Kabul Hizmetleri Yönergesi hükümlerine uygun olarak yapılır. Uygun olduğu takdirde mal kabul edilir. Muayeneye sunulan mal reddedildiği takdirde, bu malın yerine kalan teslim süresi </w:t>
      </w:r>
      <w:r w:rsidRPr="00AB208F">
        <w:rPr>
          <w:bCs/>
        </w:rPr>
        <w:t>içerisinde iki kez daha mal getirilebilecektir.</w:t>
      </w:r>
    </w:p>
    <w:p w:rsidR="00BC1FB3" w:rsidRPr="00150E69" w:rsidRDefault="00BC1FB3" w:rsidP="00BC1FB3">
      <w:pPr>
        <w:overflowPunct/>
        <w:autoSpaceDE/>
        <w:spacing w:after="120"/>
        <w:jc w:val="both"/>
        <w:divId w:val="135076975"/>
        <w:rPr>
          <w:b/>
          <w:bCs/>
        </w:rPr>
      </w:pPr>
      <w:r w:rsidRPr="00150E69">
        <w:rPr>
          <w:b/>
          <w:bCs/>
        </w:rPr>
        <w:t>44.8.2.1.4. Yüklenicinin malı değiştirme/düzeltme yoluna gitmemesi veya idarenin gerek duyması halinde veya getirilen malların uygun bulunmaması halinde Kontrol Muayenesi yapılır. Kontrol Muayenesi aşağıdaki şekilde yürütülür:</w:t>
      </w:r>
    </w:p>
    <w:p w:rsidR="00BC1FB3" w:rsidRPr="00150E69" w:rsidRDefault="00BC1FB3" w:rsidP="00BC1FB3">
      <w:pPr>
        <w:overflowPunct/>
        <w:autoSpaceDE/>
        <w:spacing w:after="120"/>
        <w:jc w:val="both"/>
        <w:divId w:val="135076975"/>
        <w:rPr>
          <w:bCs/>
        </w:rPr>
      </w:pPr>
      <w:r w:rsidRPr="00150E69">
        <w:rPr>
          <w:b/>
          <w:bCs/>
        </w:rPr>
        <w:t>44.8.2.1.4.1.</w:t>
      </w:r>
      <w:r w:rsidRPr="00150E69">
        <w:rPr>
          <w:bCs/>
        </w:rPr>
        <w:t xml:space="preserve"> Yapılacak kontrol muayene işlemleri malın kabulünü yapan komisyonun bağlı olduğu makam/birim tarafından görevlendirilecek </w:t>
      </w:r>
      <w:r w:rsidR="00CC0606">
        <w:rPr>
          <w:bCs/>
        </w:rPr>
        <w:t xml:space="preserve">başka bir </w:t>
      </w:r>
      <w:r w:rsidRPr="00150E69">
        <w:rPr>
          <w:bCs/>
        </w:rPr>
        <w:t>komisyona yaptırılır.</w:t>
      </w:r>
    </w:p>
    <w:p w:rsidR="00BC1FB3" w:rsidRPr="00150E69" w:rsidRDefault="00BC1FB3" w:rsidP="00BC1FB3">
      <w:pPr>
        <w:overflowPunct/>
        <w:autoSpaceDE/>
        <w:spacing w:after="120"/>
        <w:jc w:val="both"/>
        <w:divId w:val="135076975"/>
        <w:rPr>
          <w:bCs/>
        </w:rPr>
      </w:pPr>
      <w:r w:rsidRPr="00150E69">
        <w:rPr>
          <w:b/>
          <w:bCs/>
        </w:rPr>
        <w:t>44.8.2.1.4.2.</w:t>
      </w:r>
      <w:r w:rsidRPr="00150E69">
        <w:rPr>
          <w:bCs/>
        </w:rPr>
        <w:t xml:space="preserve"> Kontrol muayenesini talep eden birlik/kurum tarafından, kontrol muayenesi komisyonuna; malın nereden, ne zaman ve ne şekilde alındığı, muayenesi, kabulü, depolanması, malın toplam miktarı ile o güne kadar sarf edilen miktarı ve sarf yerleri, ilgili bilgi/belgelerin (alım dokümanı ve sözleşmesi, </w:t>
      </w:r>
      <w:r w:rsidR="00CC0606" w:rsidRPr="00150E69">
        <w:rPr>
          <w:bCs/>
        </w:rPr>
        <w:t>şikâyet</w:t>
      </w:r>
      <w:r w:rsidR="00CC0606">
        <w:rPr>
          <w:bCs/>
        </w:rPr>
        <w:t xml:space="preserve"> dilekçesi, </w:t>
      </w:r>
      <w:r w:rsidRPr="00150E69">
        <w:rPr>
          <w:bCs/>
        </w:rPr>
        <w:t>raporlar, varsa Alım Esas Numunesi) temin edilebilenleri, 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BC1FB3" w:rsidRPr="00150E69" w:rsidRDefault="00BC1FB3" w:rsidP="00BC1FB3">
      <w:pPr>
        <w:overflowPunct/>
        <w:autoSpaceDE/>
        <w:spacing w:after="120"/>
        <w:jc w:val="both"/>
        <w:divId w:val="135076975"/>
        <w:rPr>
          <w:bCs/>
        </w:rPr>
      </w:pPr>
      <w:r w:rsidRPr="00150E69">
        <w:rPr>
          <w:b/>
          <w:bCs/>
        </w:rPr>
        <w:t>44.8.2.1.4.3.</w:t>
      </w:r>
      <w:r w:rsidRPr="00150E69">
        <w:rPr>
          <w:bCs/>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BC1FB3" w:rsidRPr="00150E69" w:rsidRDefault="00BC1FB3" w:rsidP="00BC1FB3">
      <w:pPr>
        <w:overflowPunct/>
        <w:autoSpaceDE/>
        <w:spacing w:after="120"/>
        <w:jc w:val="both"/>
        <w:divId w:val="135076975"/>
        <w:rPr>
          <w:bCs/>
        </w:rPr>
      </w:pPr>
      <w:r w:rsidRPr="00150E69">
        <w:rPr>
          <w:b/>
          <w:bCs/>
        </w:rPr>
        <w:t>44.8.2.1.5.</w:t>
      </w:r>
      <w:r w:rsidRPr="00150E69">
        <w:rPr>
          <w:bCs/>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BC1FB3" w:rsidRPr="00150E69" w:rsidRDefault="00BC1FB3" w:rsidP="00BC1FB3">
      <w:pPr>
        <w:overflowPunct/>
        <w:autoSpaceDE/>
        <w:spacing w:after="120"/>
        <w:jc w:val="both"/>
        <w:divId w:val="135076975"/>
        <w:rPr>
          <w:bCs/>
        </w:rPr>
      </w:pPr>
      <w:r w:rsidRPr="00150E69">
        <w:rPr>
          <w:b/>
          <w:bCs/>
        </w:rPr>
        <w:lastRenderedPageBreak/>
        <w:t>44.8.2.1.6.</w:t>
      </w:r>
      <w:r w:rsidRPr="00150E69">
        <w:rPr>
          <w:bCs/>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C1FB3" w:rsidRPr="00225711" w:rsidRDefault="00BC1FB3" w:rsidP="00225711">
      <w:pPr>
        <w:overflowPunct/>
        <w:autoSpaceDE/>
        <w:spacing w:after="120"/>
        <w:jc w:val="both"/>
        <w:divId w:val="135076975"/>
        <w:rPr>
          <w:bCs/>
        </w:rPr>
      </w:pPr>
      <w:r w:rsidRPr="00150E69">
        <w:rPr>
          <w:b/>
          <w:bCs/>
        </w:rPr>
        <w:t>44.8.2.1.7.</w:t>
      </w:r>
      <w:r w:rsidRPr="00150E69">
        <w:rPr>
          <w:bCs/>
        </w:rPr>
        <w:t xml:space="preserve"> </w:t>
      </w:r>
      <w:r w:rsidRPr="00225711">
        <w:rPr>
          <w:bCs/>
        </w:rPr>
        <w:t>Değiştirilen malın kabul muayenesi; kabulde kullanılan alım dokümanı ve sözleşmesine göre ilk muayenesini yapan birimdeki yetkili makamın görevlendireceği komisyon tarafından; Mal Alımları Denetimi, Muayene ve Kabul İşlemlerine Dair Yönetmeliğe ve Silahlı Kuvvetler Mal Alımları Denetimi, Muayene ve Kabul İşlemleri Yönergesi, Silahlı Kuvvetler Akaryakıt, Madeni ve Atık Yağ Muayene Yönergesi ve ilgili mevzuat hükümlerine göre yapılır. İdare tarafından, ihtiyaç duyulması halinde muayene makamı MSB Mal Alımları Denetim Muayene ve Kabul İşlemleri Yönergesine uygun olarak değiştirilebilecektir.</w:t>
      </w:r>
    </w:p>
    <w:p w:rsidR="00BC1FB3" w:rsidRPr="00150E69" w:rsidRDefault="00BC1FB3" w:rsidP="00BC1FB3">
      <w:pPr>
        <w:overflowPunct/>
        <w:autoSpaceDE/>
        <w:spacing w:after="120"/>
        <w:jc w:val="both"/>
        <w:divId w:val="135076975"/>
        <w:rPr>
          <w:bCs/>
        </w:rPr>
      </w:pPr>
      <w:r w:rsidRPr="00150E69">
        <w:rPr>
          <w:b/>
          <w:bCs/>
        </w:rPr>
        <w:t>44.8.2.1.8.</w:t>
      </w:r>
      <w:r w:rsidRPr="00150E69">
        <w:rPr>
          <w:bCs/>
        </w:rPr>
        <w:t xml:space="preserve"> Garanti kapsamında malın değiştirilmesiyle ilgili nakliye ve muayene ücretleri de dahil olmak üzere her türlü masraflar yükleniciye ait olacaktır.</w:t>
      </w:r>
    </w:p>
    <w:p w:rsidR="00BC1FB3" w:rsidRPr="00150E69" w:rsidRDefault="00BC1FB3" w:rsidP="00BC1FB3">
      <w:pPr>
        <w:tabs>
          <w:tab w:val="left" w:pos="709"/>
        </w:tabs>
        <w:spacing w:after="120"/>
        <w:jc w:val="both"/>
        <w:divId w:val="135076975"/>
      </w:pPr>
      <w:r w:rsidRPr="00150E69">
        <w:rPr>
          <w:b/>
        </w:rPr>
        <w:t>44.9.</w:t>
      </w:r>
      <w:r w:rsidRPr="00150E69">
        <w:t xml:space="preserve"> İhaleye katılacak istekliler tarafından teklif mektubu ile birlikte; gerçek kişi ise imza beyannamesi, tüzel kişilik ise imza sirküleri, ticaret sicil gazetesi, alıma vekaleten katılma durumunda ise ayrıca vekaletname ve vekilin imza beyannamesi teklif zarfı içerisinde alım heyetine sunulacaktır. Ayrıca, alım üzerinde kalan isteklinin sözleşme imzalanmadan önce mesleki faaliyetini ilgili odaya kayıtlı olarak sürdürdüğünü teşvik eden belgeleri sunacaktır.</w:t>
      </w:r>
    </w:p>
    <w:p w:rsidR="00BC1FB3" w:rsidRPr="00150E69" w:rsidRDefault="00BC1FB3" w:rsidP="00BC1FB3">
      <w:pPr>
        <w:spacing w:after="120"/>
        <w:jc w:val="both"/>
        <w:divId w:val="135076975"/>
        <w:rPr>
          <w:bCs/>
        </w:rPr>
      </w:pPr>
      <w:r w:rsidRPr="00150E69">
        <w:rPr>
          <w:rFonts w:eastAsia="MS Mincho"/>
          <w:b/>
          <w:bCs/>
        </w:rPr>
        <w:t>44.10.</w:t>
      </w:r>
      <w:r w:rsidRPr="00150E69">
        <w:rPr>
          <w:rFonts w:eastAsia="MS Mincho"/>
          <w:bCs/>
        </w:rPr>
        <w:t xml:space="preserve"> </w:t>
      </w:r>
      <w:r w:rsidRPr="00150E69">
        <w:t xml:space="preserve"> </w:t>
      </w:r>
      <w:r w:rsidRPr="00150E69">
        <w:rPr>
          <w:b/>
          <w:bCs/>
        </w:rPr>
        <w:t xml:space="preserve">Mesleki Faaliyetlerden Dolayı Yargı Kararı: </w:t>
      </w:r>
    </w:p>
    <w:p w:rsidR="00BC1FB3" w:rsidRPr="00150E69" w:rsidRDefault="00BC1FB3" w:rsidP="00BC1FB3">
      <w:pPr>
        <w:spacing w:after="120"/>
        <w:jc w:val="both"/>
        <w:divId w:val="135076975"/>
      </w:pPr>
      <w:r w:rsidRPr="00150E69">
        <w:rPr>
          <w:bCs/>
        </w:rPr>
        <w:t>İsteklilerin</w:t>
      </w:r>
      <w:r w:rsidRPr="00150E69">
        <w:t>; 4734 sayılı Kanunun 10’uncu maddesinin dördüncü fıkrasının (e) bendi gereğince, istekli hakkında hüküm olması halinde, verilmiş olan hükmün mesleki faaliyetle ilgili olup olmadığının tespit edilmesi için hükümle ilgili mahkemenin kararının aslı veya mahkemece onaylı suretini, sözleşme imzalanmadan önce ihale komisyonuna teslim edecektir.</w:t>
      </w:r>
    </w:p>
    <w:p w:rsidR="00AD5302" w:rsidRDefault="00BC1FB3" w:rsidP="00AD5302">
      <w:pPr>
        <w:tabs>
          <w:tab w:val="left" w:pos="567"/>
          <w:tab w:val="left" w:leader="dot" w:pos="9356"/>
        </w:tabs>
        <w:spacing w:after="120"/>
        <w:jc w:val="both"/>
        <w:divId w:val="135076975"/>
      </w:pPr>
      <w:r w:rsidRPr="00150E69">
        <w:rPr>
          <w:b/>
        </w:rPr>
        <w:t>44.1</w:t>
      </w:r>
      <w:r w:rsidR="001F08F7">
        <w:rPr>
          <w:b/>
        </w:rPr>
        <w:t>1</w:t>
      </w:r>
      <w:r w:rsidRPr="00150E69">
        <w:rPr>
          <w:b/>
        </w:rPr>
        <w:t>.</w:t>
      </w:r>
      <w:r w:rsidRPr="00150E69">
        <w:t xml:space="preserve"> İsteklinin, bu davet yazısının bildirim tarihini izleyen </w:t>
      </w:r>
      <w:r w:rsidRPr="00150E69">
        <w:rPr>
          <w:b/>
        </w:rPr>
        <w:t>beş gün</w:t>
      </w:r>
      <w:r w:rsidRPr="00150E69">
        <w:t xml:space="preserve"> içinde yasal yükümlülüklerini yerine getirerek sözleşmeyi imzalaması zorunludur. </w:t>
      </w:r>
    </w:p>
    <w:p w:rsidR="00AD5302" w:rsidRDefault="00486F6C" w:rsidP="00AD5302">
      <w:pPr>
        <w:tabs>
          <w:tab w:val="left" w:pos="567"/>
          <w:tab w:val="left" w:leader="dot" w:pos="9356"/>
        </w:tabs>
        <w:spacing w:after="120"/>
        <w:jc w:val="both"/>
        <w:divId w:val="135076975"/>
      </w:pPr>
      <w:r w:rsidRPr="00BA006D">
        <w:rPr>
          <w:rFonts w:eastAsia="Times New Roman"/>
          <w:b/>
        </w:rPr>
        <w:t>44.</w:t>
      </w:r>
      <w:r w:rsidR="001F08F7">
        <w:rPr>
          <w:rFonts w:eastAsia="Times New Roman"/>
          <w:b/>
        </w:rPr>
        <w:t>12</w:t>
      </w:r>
      <w:r w:rsidRPr="00BA006D">
        <w:rPr>
          <w:rFonts w:eastAsia="Times New Roman"/>
          <w:b/>
        </w:rPr>
        <w:t>.</w:t>
      </w:r>
      <w:r w:rsidRPr="00BA006D">
        <w:rPr>
          <w:rFonts w:eastAsia="Times New Roman"/>
        </w:rPr>
        <w:t xml:space="preserve"> Alımı yapılacak malzemeler için alım esas numunesi tutulmayacaktır. Ancak Yüklenicinin talebi, İdarenin uygun görmesi ve numune bulunması halinde teslim edilecek mal/malzemelere ait numuneler İdare tarafından yükleniciye tutanak ile teslim edilebilecektir.</w:t>
      </w:r>
    </w:p>
    <w:p w:rsidR="00AD5302" w:rsidRDefault="00486F6C" w:rsidP="00AD5302">
      <w:pPr>
        <w:tabs>
          <w:tab w:val="left" w:pos="567"/>
          <w:tab w:val="left" w:leader="dot" w:pos="9356"/>
        </w:tabs>
        <w:spacing w:after="120"/>
        <w:jc w:val="both"/>
        <w:divId w:val="135076975"/>
      </w:pPr>
      <w:r w:rsidRPr="00BA006D">
        <w:rPr>
          <w:rFonts w:eastAsia="Times New Roman"/>
          <w:b/>
        </w:rPr>
        <w:t>44.</w:t>
      </w:r>
      <w:r w:rsidR="001F08F7">
        <w:rPr>
          <w:rFonts w:eastAsia="Times New Roman"/>
          <w:b/>
        </w:rPr>
        <w:t>1</w:t>
      </w:r>
      <w:r w:rsidRPr="00BA006D">
        <w:rPr>
          <w:rFonts w:eastAsia="Times New Roman"/>
          <w:b/>
        </w:rPr>
        <w:t xml:space="preserve">3. </w:t>
      </w:r>
      <w:r w:rsidRPr="00BA006D">
        <w:rPr>
          <w:rFonts w:eastAsia="Times New Roman"/>
        </w:rPr>
        <w:t>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dahil olacak şekilde hesap edilecektir.</w:t>
      </w:r>
    </w:p>
    <w:p w:rsidR="00AD5302" w:rsidRDefault="00486F6C" w:rsidP="00AD5302">
      <w:pPr>
        <w:tabs>
          <w:tab w:val="left" w:pos="567"/>
          <w:tab w:val="left" w:leader="dot" w:pos="9356"/>
        </w:tabs>
        <w:spacing w:after="120"/>
        <w:jc w:val="both"/>
        <w:divId w:val="135076975"/>
      </w:pPr>
      <w:r w:rsidRPr="00BA006D">
        <w:rPr>
          <w:rFonts w:eastAsia="Times New Roman"/>
          <w:b/>
          <w:bCs/>
          <w:color w:val="auto"/>
        </w:rPr>
        <w:t>44.</w:t>
      </w:r>
      <w:r w:rsidR="001F08F7">
        <w:rPr>
          <w:rFonts w:eastAsia="Times New Roman"/>
          <w:b/>
          <w:bCs/>
          <w:color w:val="auto"/>
        </w:rPr>
        <w:t>1</w:t>
      </w:r>
      <w:r w:rsidRPr="00BA006D">
        <w:rPr>
          <w:rFonts w:eastAsia="Times New Roman"/>
          <w:b/>
          <w:bCs/>
          <w:color w:val="auto"/>
        </w:rPr>
        <w:t>4.</w:t>
      </w:r>
      <w:r w:rsidRPr="00BA006D">
        <w:rPr>
          <w:rFonts w:eastAsia="Times New Roman"/>
          <w:bCs/>
          <w:color w:val="auto"/>
        </w:rPr>
        <w:t xml:space="preserve"> Cezalı sürenin başladığı, Sözleşmenin 2.4.</w:t>
      </w:r>
      <w:r w:rsidR="00060B61">
        <w:rPr>
          <w:rFonts w:eastAsia="Times New Roman"/>
          <w:bCs/>
          <w:color w:val="auto"/>
        </w:rPr>
        <w:t>’</w:t>
      </w:r>
      <w:r w:rsidRPr="00BA006D">
        <w:rPr>
          <w:rFonts w:eastAsia="Times New Roman"/>
          <w:bCs/>
          <w:color w:val="auto"/>
        </w:rPr>
        <w:t>ncü maddesindeki esaslara göre bildirilir ve bu bildirimi yüklenici dikkate almak zorund</w:t>
      </w:r>
      <w:r w:rsidR="00060B61">
        <w:rPr>
          <w:rFonts w:eastAsia="Times New Roman"/>
          <w:bCs/>
          <w:color w:val="auto"/>
        </w:rPr>
        <w:t>adır. Müteakiben Sözleşmenin 34’</w:t>
      </w:r>
      <w:r w:rsidRPr="00BA006D">
        <w:rPr>
          <w:rFonts w:eastAsia="Times New Roman"/>
          <w:bCs/>
          <w:color w:val="auto"/>
        </w:rPr>
        <w:t xml:space="preserve">üncü maddesinde yer alan hükümler uyarınca yazılı ihtar yapılır. </w:t>
      </w:r>
    </w:p>
    <w:p w:rsidR="00AD5302" w:rsidRDefault="00486F6C" w:rsidP="00AD5302">
      <w:pPr>
        <w:tabs>
          <w:tab w:val="left" w:pos="567"/>
          <w:tab w:val="left" w:leader="dot" w:pos="9356"/>
        </w:tabs>
        <w:spacing w:after="120"/>
        <w:jc w:val="both"/>
        <w:divId w:val="135076975"/>
        <w:rPr>
          <w:rFonts w:eastAsia="Times New Roman"/>
          <w:bCs/>
          <w:color w:val="auto"/>
        </w:rPr>
      </w:pPr>
      <w:r w:rsidRPr="00BA006D">
        <w:rPr>
          <w:rFonts w:eastAsia="Times New Roman"/>
          <w:b/>
          <w:bCs/>
          <w:color w:val="auto"/>
        </w:rPr>
        <w:t>44.</w:t>
      </w:r>
      <w:r w:rsidR="001F08F7">
        <w:rPr>
          <w:rFonts w:eastAsia="Times New Roman"/>
          <w:b/>
          <w:bCs/>
          <w:color w:val="auto"/>
        </w:rPr>
        <w:t>1</w:t>
      </w:r>
      <w:r w:rsidRPr="00BA006D">
        <w:rPr>
          <w:rFonts w:eastAsia="Times New Roman"/>
          <w:b/>
          <w:bCs/>
          <w:color w:val="auto"/>
        </w:rPr>
        <w:t>5.</w:t>
      </w:r>
      <w:r w:rsidRPr="00BA006D">
        <w:rPr>
          <w:rFonts w:eastAsia="Times New Roman"/>
          <w:bCs/>
          <w:color w:val="auto"/>
        </w:rPr>
        <w:t xml:space="preserve"> İhtarlı süre, ihtarın yükleniciye tebliğ edildiği günün ertesi gününden itibaren başlayacak, ancak ceza hesaplaması, teslim süresinin sona erdiği tarihi izleyen</w:t>
      </w:r>
      <w:r w:rsidR="00AD5302">
        <w:rPr>
          <w:rFonts w:eastAsia="Times New Roman"/>
          <w:bCs/>
          <w:color w:val="auto"/>
        </w:rPr>
        <w:t xml:space="preserve"> günden itibaren başlayacaktır.</w:t>
      </w:r>
    </w:p>
    <w:p w:rsidR="00AD5302" w:rsidRDefault="00486F6C" w:rsidP="00AD5302">
      <w:pPr>
        <w:tabs>
          <w:tab w:val="left" w:pos="567"/>
          <w:tab w:val="left" w:leader="dot" w:pos="9356"/>
        </w:tabs>
        <w:spacing w:after="120"/>
        <w:jc w:val="both"/>
        <w:divId w:val="135076975"/>
        <w:rPr>
          <w:rFonts w:eastAsia="Times New Roman"/>
          <w:bCs/>
          <w:color w:val="auto"/>
        </w:rPr>
      </w:pPr>
      <w:r w:rsidRPr="00BA006D">
        <w:rPr>
          <w:rFonts w:eastAsia="Times New Roman"/>
          <w:b/>
          <w:bCs/>
          <w:color w:val="auto"/>
        </w:rPr>
        <w:t>44.</w:t>
      </w:r>
      <w:r w:rsidR="001F08F7">
        <w:rPr>
          <w:rFonts w:eastAsia="Times New Roman"/>
          <w:b/>
          <w:bCs/>
          <w:color w:val="auto"/>
        </w:rPr>
        <w:t>1</w:t>
      </w:r>
      <w:r w:rsidRPr="00BA006D">
        <w:rPr>
          <w:rFonts w:eastAsia="Times New Roman"/>
          <w:b/>
          <w:bCs/>
          <w:color w:val="auto"/>
        </w:rPr>
        <w:t>6.</w:t>
      </w:r>
      <w:r w:rsidRPr="00BA006D">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dahil olacak şekilde g</w:t>
      </w:r>
      <w:r w:rsidR="00AD5302">
        <w:rPr>
          <w:rFonts w:eastAsia="Times New Roman"/>
          <w:bCs/>
          <w:color w:val="auto"/>
        </w:rPr>
        <w:t>eçen süre için hesaplanacaktır.</w:t>
      </w:r>
    </w:p>
    <w:p w:rsidR="00197688" w:rsidRPr="00AD5302" w:rsidRDefault="00486F6C" w:rsidP="00AD5302">
      <w:pPr>
        <w:tabs>
          <w:tab w:val="left" w:pos="567"/>
          <w:tab w:val="left" w:leader="dot" w:pos="9356"/>
        </w:tabs>
        <w:spacing w:after="120"/>
        <w:jc w:val="both"/>
        <w:divId w:val="135076975"/>
      </w:pPr>
      <w:r w:rsidRPr="00BA006D">
        <w:rPr>
          <w:rFonts w:eastAsia="Times New Roman"/>
          <w:b/>
          <w:bCs/>
          <w:color w:val="auto"/>
        </w:rPr>
        <w:t>44.</w:t>
      </w:r>
      <w:r w:rsidR="00EC5D41">
        <w:rPr>
          <w:rFonts w:eastAsia="Times New Roman"/>
          <w:b/>
          <w:bCs/>
          <w:color w:val="auto"/>
        </w:rPr>
        <w:t>17</w:t>
      </w:r>
      <w:r w:rsidRPr="00BA006D">
        <w:rPr>
          <w:rFonts w:eastAsia="Times New Roman"/>
          <w:b/>
          <w:bCs/>
          <w:color w:val="auto"/>
        </w:rPr>
        <w:t>.</w:t>
      </w:r>
      <w:r w:rsidRPr="00BA006D">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197688" w:rsidRPr="00BA006D" w:rsidRDefault="00486F6C" w:rsidP="00E05396">
      <w:pPr>
        <w:spacing w:before="120"/>
        <w:jc w:val="both"/>
        <w:divId w:val="135076975"/>
        <w:rPr>
          <w:b/>
          <w:bCs/>
          <w:color w:val="auto"/>
        </w:rPr>
      </w:pPr>
      <w:r w:rsidRPr="00BA006D">
        <w:rPr>
          <w:b/>
          <w:bCs/>
          <w:color w:val="auto"/>
        </w:rPr>
        <w:t>Madde 45 - Yürürlük</w:t>
      </w:r>
    </w:p>
    <w:p w:rsidR="00AD5302" w:rsidRDefault="00AD5302" w:rsidP="00E05396">
      <w:pPr>
        <w:jc w:val="both"/>
        <w:divId w:val="135076975"/>
        <w:rPr>
          <w:b/>
          <w:bCs/>
          <w:color w:val="auto"/>
        </w:rPr>
      </w:pPr>
    </w:p>
    <w:p w:rsidR="00197688" w:rsidRPr="00AD5302" w:rsidRDefault="00486F6C" w:rsidP="00E05396">
      <w:pPr>
        <w:jc w:val="both"/>
        <w:divId w:val="135076975"/>
        <w:rPr>
          <w:b/>
          <w:bCs/>
          <w:color w:val="auto"/>
        </w:rPr>
      </w:pPr>
      <w:r w:rsidRPr="00BA006D">
        <w:rPr>
          <w:b/>
          <w:bCs/>
          <w:color w:val="auto"/>
        </w:rPr>
        <w:t xml:space="preserve">45.1. </w:t>
      </w:r>
      <w:r w:rsidRPr="00BA006D">
        <w:rPr>
          <w:bCs/>
          <w:color w:val="auto"/>
        </w:rPr>
        <w:t xml:space="preserve">Bu sözleşme taraflarca imzalandığı tarihte yürürlüğe girer. </w:t>
      </w:r>
    </w:p>
    <w:p w:rsidR="00197688" w:rsidRPr="00BA006D" w:rsidRDefault="00486F6C" w:rsidP="00E05396">
      <w:pPr>
        <w:spacing w:before="120"/>
        <w:jc w:val="both"/>
        <w:divId w:val="135076975"/>
        <w:rPr>
          <w:b/>
          <w:bCs/>
          <w:color w:val="auto"/>
        </w:rPr>
      </w:pPr>
      <w:r w:rsidRPr="00BA006D">
        <w:rPr>
          <w:b/>
          <w:bCs/>
          <w:color w:val="auto"/>
        </w:rPr>
        <w:lastRenderedPageBreak/>
        <w:t>Madde 46 - Sözleşmenin imzalanması</w:t>
      </w:r>
    </w:p>
    <w:p w:rsidR="00197688" w:rsidRDefault="00486F6C" w:rsidP="00E05396">
      <w:pPr>
        <w:jc w:val="both"/>
        <w:divId w:val="135076975"/>
        <w:rPr>
          <w:bCs/>
          <w:color w:val="auto"/>
        </w:rPr>
      </w:pPr>
      <w:r w:rsidRPr="00BA006D">
        <w:rPr>
          <w:b/>
          <w:bCs/>
          <w:color w:val="auto"/>
        </w:rPr>
        <w:t xml:space="preserve">46.1. </w:t>
      </w:r>
      <w:r w:rsidRPr="00BA006D">
        <w:rPr>
          <w:bCs/>
          <w:color w:val="auto"/>
        </w:rPr>
        <w:t xml:space="preserve">Bu sözleşme </w:t>
      </w:r>
      <w:r w:rsidR="004736AF" w:rsidRPr="00BA006D">
        <w:rPr>
          <w:b/>
          <w:bCs/>
          <w:color w:val="auto"/>
        </w:rPr>
        <w:t>46</w:t>
      </w:r>
      <w:r w:rsidRPr="00BA006D">
        <w:rPr>
          <w:bCs/>
          <w:color w:val="auto"/>
        </w:rPr>
        <w:t xml:space="preserve"> maddeden ibaret olup, İdare ve Yüklenici tarafından tam olarak okunup anlaşıldıktan sonra </w:t>
      </w:r>
      <w:r w:rsidR="00614863">
        <w:rPr>
          <w:b/>
          <w:bCs/>
          <w:color w:val="auto"/>
        </w:rPr>
        <w:t xml:space="preserve">.… /…. </w:t>
      </w:r>
      <w:r w:rsidR="0032401E">
        <w:rPr>
          <w:b/>
          <w:bCs/>
          <w:color w:val="auto"/>
        </w:rPr>
        <w:t>/2025</w:t>
      </w:r>
      <w:r w:rsidR="00F6099F" w:rsidRPr="00BA006D">
        <w:rPr>
          <w:bCs/>
          <w:color w:val="auto"/>
        </w:rPr>
        <w:t xml:space="preserve"> </w:t>
      </w:r>
      <w:r w:rsidRPr="00BA006D">
        <w:rPr>
          <w:bCs/>
          <w:color w:val="auto"/>
        </w:rPr>
        <w:t xml:space="preserve">tarihinde 1 (Bir) nüsha olarak imza altına alınmıştır. Ayrıca İdare, Yüklenicinin talebi halinde sözleşmenin "aslına uygun idarece onaylı suretini" düzenleyip yükleniciye verecektir. </w:t>
      </w:r>
    </w:p>
    <w:p w:rsidR="00217CAB" w:rsidRPr="00BA006D" w:rsidRDefault="00217CAB" w:rsidP="00E05396">
      <w:pPr>
        <w:jc w:val="both"/>
        <w:divId w:val="135076975"/>
        <w:rPr>
          <w:bCs/>
          <w:color w:val="auto"/>
        </w:rPr>
      </w:pPr>
    </w:p>
    <w:p w:rsidR="001E7272" w:rsidRPr="00BA006D" w:rsidRDefault="001E7272" w:rsidP="00E05396">
      <w:pPr>
        <w:jc w:val="both"/>
        <w:divId w:val="135076975"/>
        <w:rPr>
          <w:b/>
          <w:bCs/>
          <w:color w:val="auto"/>
        </w:rPr>
      </w:pPr>
    </w:p>
    <w:p w:rsidR="00486F6C" w:rsidRPr="00BA006D" w:rsidRDefault="007B183D" w:rsidP="00E05396">
      <w:pPr>
        <w:pStyle w:val="AltBilgi"/>
        <w:divId w:val="1631663219"/>
        <w:rPr>
          <w:color w:val="auto"/>
        </w:rPr>
      </w:pPr>
      <w:r>
        <w:rPr>
          <w:b w:val="0"/>
          <w:bCs w:val="0"/>
          <w:noProof/>
          <w:color w:val="auto"/>
        </w:rPr>
        <w:pict>
          <v:rect id="_x0000_s1030" style="position:absolute;margin-left:173.3pt;margin-top:221.7pt;width:134.25pt;height:89.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" filled="f" stroked="f" strokeweight="2pt">
            <v:textbox>
              <w:txbxContent>
                <w:p w:rsidR="0032401E" w:rsidRDefault="0032401E" w:rsidP="0032401E">
                  <w:pPr>
                    <w:pStyle w:val="NormalWeb"/>
                    <w:spacing w:before="0" w:beforeAutospacing="0" w:after="0" w:afterAutospacing="0"/>
                    <w:jc w:val="center"/>
                  </w:pPr>
                  <w:r>
                    <w:t>ONAY</w:t>
                  </w:r>
                </w:p>
                <w:p w:rsidR="0032401E" w:rsidRDefault="0032401E" w:rsidP="0032401E">
                  <w:pPr>
                    <w:pStyle w:val="NormalWeb"/>
                    <w:spacing w:before="0" w:beforeAutospacing="0" w:after="0" w:afterAutospacing="0"/>
                    <w:jc w:val="center"/>
                  </w:pPr>
                </w:p>
                <w:p w:rsidR="0032401E" w:rsidRDefault="0032401E" w:rsidP="0032401E">
                  <w:pPr>
                    <w:pStyle w:val="NormalWeb"/>
                    <w:spacing w:before="0" w:beforeAutospacing="0" w:after="0" w:afterAutospacing="0"/>
                    <w:jc w:val="center"/>
                  </w:pPr>
                </w:p>
                <w:p w:rsidR="0032401E" w:rsidRPr="00251366" w:rsidRDefault="0032401E" w:rsidP="0032401E">
                  <w:pPr>
                    <w:pStyle w:val="NormalWeb"/>
                    <w:spacing w:before="0" w:beforeAutospacing="0" w:after="0" w:afterAutospacing="0"/>
                    <w:jc w:val="center"/>
                  </w:pPr>
                  <w:r>
                    <w:t>Erdem KISACIK</w:t>
                  </w:r>
                </w:p>
                <w:p w:rsidR="0032401E" w:rsidRPr="00251366" w:rsidRDefault="0032401E" w:rsidP="0032401E">
                  <w:pPr>
                    <w:pStyle w:val="NormalWeb"/>
                    <w:spacing w:before="0" w:beforeAutospacing="0" w:after="0" w:afterAutospacing="0"/>
                    <w:jc w:val="center"/>
                  </w:pPr>
                  <w:r>
                    <w:t>Bakım Yarbay</w:t>
                  </w:r>
                </w:p>
                <w:p w:rsidR="0032401E" w:rsidRPr="00251366" w:rsidRDefault="0032401E" w:rsidP="0032401E">
                  <w:pPr>
                    <w:pStyle w:val="NormalWeb"/>
                    <w:spacing w:before="0" w:beforeAutospacing="0" w:after="0" w:afterAutospacing="0"/>
                    <w:jc w:val="center"/>
                  </w:pPr>
                  <w:r>
                    <w:t>Bakım Fabrika Müdürü</w:t>
                  </w:r>
                </w:p>
              </w:txbxContent>
            </v:textbox>
          </v:rect>
        </w:pict>
      </w:r>
      <w:r>
        <w:rPr>
          <w:b w:val="0"/>
          <w:bCs w:val="0"/>
          <w:noProof/>
          <w:color w:val="auto"/>
        </w:rPr>
        <w:pict>
          <v:rect id="Dikdörtgen 1" o:spid="_x0000_s1028" style="position:absolute;margin-left:324.3pt;margin-top:32.35pt;width:134.25pt;height:8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" filled="f" stroked="f" strokeweight="2pt">
            <v:textbox>
              <w:txbxContent>
                <w:p w:rsidR="0032401E" w:rsidRDefault="0032401E" w:rsidP="00C33BE7">
                  <w:pPr>
                    <w:pStyle w:val="NormalWeb"/>
                    <w:spacing w:before="0" w:beforeAutospacing="0" w:after="0" w:afterAutospacing="0"/>
                    <w:jc w:val="center"/>
                  </w:pPr>
                  <w:r>
                    <w:t>KONTROL EDEN</w:t>
                  </w:r>
                </w:p>
                <w:p w:rsidR="0032401E" w:rsidRDefault="0032401E" w:rsidP="00C33BE7">
                  <w:pPr>
                    <w:pStyle w:val="NormalWeb"/>
                    <w:spacing w:before="0" w:beforeAutospacing="0" w:after="0" w:afterAutospacing="0"/>
                    <w:jc w:val="center"/>
                  </w:pPr>
                </w:p>
                <w:p w:rsidR="0032401E" w:rsidRDefault="0032401E" w:rsidP="00C33BE7">
                  <w:pPr>
                    <w:pStyle w:val="NormalWeb"/>
                    <w:spacing w:before="0" w:beforeAutospacing="0" w:after="0" w:afterAutospacing="0"/>
                    <w:jc w:val="center"/>
                  </w:pPr>
                </w:p>
                <w:p w:rsidR="00EA3D59" w:rsidRPr="00251366" w:rsidRDefault="002F20CF" w:rsidP="00C33BE7">
                  <w:pPr>
                    <w:pStyle w:val="NormalWeb"/>
                    <w:spacing w:before="0" w:beforeAutospacing="0" w:after="0" w:afterAutospacing="0"/>
                    <w:jc w:val="center"/>
                  </w:pPr>
                  <w:r>
                    <w:t>Fatih KARAKULAK</w:t>
                  </w:r>
                </w:p>
                <w:p w:rsidR="00EA3D59" w:rsidRPr="00251366" w:rsidRDefault="00EA3D59" w:rsidP="00C33BE7">
                  <w:pPr>
                    <w:pStyle w:val="NormalWeb"/>
                    <w:spacing w:before="0" w:beforeAutospacing="0" w:after="0" w:afterAutospacing="0"/>
                    <w:jc w:val="center"/>
                  </w:pPr>
                  <w:r>
                    <w:t>İkm</w:t>
                  </w:r>
                  <w:r w:rsidR="0032401E">
                    <w:t>.</w:t>
                  </w:r>
                  <w:r w:rsidR="002F20CF">
                    <w:t xml:space="preserve"> Ütğm.</w:t>
                  </w:r>
                </w:p>
                <w:p w:rsidR="00EA3D59" w:rsidRPr="00251366" w:rsidRDefault="002F20CF" w:rsidP="00C33BE7">
                  <w:pPr>
                    <w:pStyle w:val="NormalWeb"/>
                    <w:spacing w:before="0" w:beforeAutospacing="0" w:after="0" w:afterAutospacing="0"/>
                    <w:jc w:val="center"/>
                  </w:pPr>
                  <w:r>
                    <w:t>MYM.A.V.</w:t>
                  </w:r>
                </w:p>
              </w:txbxContent>
            </v:textbox>
          </v:rect>
        </w:pict>
      </w:r>
      <w:r>
        <w:rPr>
          <w:noProof/>
          <w:color w:val="auto"/>
        </w:rPr>
        <w:pict>
          <v:rect id="Dikdörtgen 9" o:spid="_x0000_s1026" style="position:absolute;margin-left:-.2pt;margin-top:34pt;width:113.4pt;height:99.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" filled="f" stroked="f" strokeweight="2pt">
            <v:textbox>
              <w:txbxContent>
                <w:p w:rsidR="0032401E" w:rsidRDefault="0032401E" w:rsidP="00C33BE7">
                  <w:pPr>
                    <w:pStyle w:val="NormalWeb"/>
                    <w:spacing w:before="0" w:beforeAutospacing="0" w:after="0" w:afterAutospacing="0"/>
                    <w:jc w:val="center"/>
                  </w:pPr>
                  <w:r>
                    <w:t>HAZIRLAYAN</w:t>
                  </w:r>
                </w:p>
                <w:p w:rsidR="0032401E" w:rsidRDefault="0032401E" w:rsidP="00C33BE7">
                  <w:pPr>
                    <w:pStyle w:val="NormalWeb"/>
                    <w:spacing w:before="0" w:beforeAutospacing="0" w:after="0" w:afterAutospacing="0"/>
                    <w:jc w:val="center"/>
                  </w:pPr>
                </w:p>
                <w:p w:rsidR="0032401E" w:rsidRDefault="0032401E" w:rsidP="00C33BE7">
                  <w:pPr>
                    <w:pStyle w:val="NormalWeb"/>
                    <w:spacing w:before="0" w:beforeAutospacing="0" w:after="0" w:afterAutospacing="0"/>
                    <w:jc w:val="center"/>
                  </w:pPr>
                </w:p>
                <w:p w:rsidR="00EA3D59" w:rsidRPr="00251366" w:rsidRDefault="00EA3D59" w:rsidP="00C33BE7">
                  <w:pPr>
                    <w:pStyle w:val="NormalWeb"/>
                    <w:spacing w:before="0" w:beforeAutospacing="0" w:after="0" w:afterAutospacing="0"/>
                    <w:jc w:val="center"/>
                  </w:pPr>
                  <w:r>
                    <w:t>Ümit AY</w:t>
                  </w:r>
                  <w:r w:rsidRPr="00251366">
                    <w:br/>
                  </w:r>
                  <w:r>
                    <w:t>İkm.Asb.Kd.Ü</w:t>
                  </w:r>
                  <w:r w:rsidRPr="00251366">
                    <w:t>çvş.</w:t>
                  </w:r>
                </w:p>
                <w:p w:rsidR="00EA3D59" w:rsidRPr="00251366" w:rsidRDefault="00EA3D59" w:rsidP="00C33BE7">
                  <w:pPr>
                    <w:pStyle w:val="NormalWeb"/>
                    <w:spacing w:before="0" w:beforeAutospacing="0" w:after="0" w:afterAutospacing="0"/>
                    <w:jc w:val="center"/>
                  </w:pPr>
                  <w:r>
                    <w:t>Ted</w:t>
                  </w:r>
                  <w:r w:rsidR="002F20CF">
                    <w:t>.</w:t>
                  </w:r>
                  <w:r>
                    <w:t xml:space="preserve"> As</w:t>
                  </w:r>
                  <w:r w:rsidR="002F20CF">
                    <w:t>b.</w:t>
                  </w:r>
                </w:p>
                <w:p w:rsidR="00EA3D59" w:rsidRPr="00251366" w:rsidRDefault="00EA3D59" w:rsidP="00C33BE7">
                  <w:pPr>
                    <w:pStyle w:val="NormalWeb"/>
                    <w:spacing w:before="0" w:beforeAutospacing="0" w:after="0" w:afterAutospacing="0"/>
                    <w:jc w:val="center"/>
                  </w:pPr>
                </w:p>
              </w:txbxContent>
            </v:textbox>
          </v:rect>
        </w:pict>
      </w:r>
    </w:p>
    <w:sectPr w:rsidR="00486F6C" w:rsidRPr="00BA006D" w:rsidSect="0007434D">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59" w:rsidRDefault="00EA3D59">
      <w:r>
        <w:separator/>
      </w:r>
    </w:p>
  </w:endnote>
  <w:endnote w:type="continuationSeparator" w:id="0">
    <w:p w:rsidR="00EA3D59" w:rsidRDefault="00EA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EA3D59" w:rsidRDefault="00EA3D59">
        <w:pPr>
          <w:pStyle w:val="AltBilgi"/>
          <w:jc w:val="center"/>
        </w:pPr>
        <w:r>
          <w:fldChar w:fldCharType="begin"/>
        </w:r>
        <w:r>
          <w:instrText xml:space="preserve"> PAGE   \* MERGEFORMAT </w:instrText>
        </w:r>
        <w:r>
          <w:fldChar w:fldCharType="separate"/>
        </w:r>
        <w:r w:rsidR="007B183D">
          <w:rPr>
            <w:noProof/>
          </w:rPr>
          <w:t>1</w:t>
        </w:r>
        <w:r>
          <w:rPr>
            <w:noProof/>
          </w:rPr>
          <w:fldChar w:fldCharType="end"/>
        </w:r>
      </w:p>
    </w:sdtContent>
  </w:sdt>
  <w:p w:rsidR="00EA3D59" w:rsidRDefault="00EA3D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59" w:rsidRDefault="00EA3D59">
      <w:r>
        <w:separator/>
      </w:r>
    </w:p>
  </w:footnote>
  <w:footnote w:type="continuationSeparator" w:id="0">
    <w:p w:rsidR="00EA3D59" w:rsidRDefault="00EA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59" w:rsidRPr="00C5668F" w:rsidRDefault="00EA3D59">
    <w:pPr>
      <w:pStyle w:val="stBilgi"/>
      <w:rPr>
        <w:sz w:val="24"/>
        <w:szCs w:val="24"/>
      </w:rPr>
    </w:pPr>
    <w:r>
      <w:t xml:space="preserve"> </w:t>
    </w:r>
    <w:r>
      <w:tab/>
    </w:r>
    <w:r>
      <w:tab/>
    </w:r>
    <w:r>
      <w:tab/>
    </w:r>
    <w:r>
      <w:tab/>
    </w:r>
    <w:r>
      <w:tab/>
    </w:r>
    <w:r>
      <w:tab/>
    </w:r>
    <w:r>
      <w:tab/>
    </w:r>
    <w:r>
      <w:tab/>
    </w:r>
    <w:r>
      <w:tab/>
    </w:r>
    <w:r>
      <w:tab/>
    </w:r>
    <w:r>
      <w:tab/>
    </w:r>
    <w:r>
      <w:tab/>
    </w:r>
    <w:r>
      <w:rPr>
        <w:rFonts w:ascii="Arial" w:hAnsi="Arial" w:cs="Arial"/>
      </w:rPr>
      <w:t xml:space="preserve">      </w:t>
    </w:r>
    <w:r w:rsidRPr="00024529">
      <w:rPr>
        <w:rFonts w:ascii="Arial" w:hAnsi="Arial" w:cs="Arial"/>
      </w:rPr>
      <w:t xml:space="preserve">   </w:t>
    </w:r>
    <w:r>
      <w:rPr>
        <w:sz w:val="24"/>
        <w:szCs w:val="24"/>
      </w:rPr>
      <w:t xml:space="preserve"> Ek-</w:t>
    </w:r>
    <w:r w:rsidR="00801CB7">
      <w:rPr>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7795"/>
    <w:multiLevelType w:val="hybridMultilevel"/>
    <w:tmpl w:val="FB64E9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9F6335"/>
    <w:multiLevelType w:val="hybridMultilevel"/>
    <w:tmpl w:val="3C18CC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0B02"/>
    <w:rsid w:val="00004121"/>
    <w:rsid w:val="00007E6E"/>
    <w:rsid w:val="000129C4"/>
    <w:rsid w:val="00013FE9"/>
    <w:rsid w:val="00017C4E"/>
    <w:rsid w:val="00024529"/>
    <w:rsid w:val="00027827"/>
    <w:rsid w:val="00033DE1"/>
    <w:rsid w:val="00053528"/>
    <w:rsid w:val="000557BB"/>
    <w:rsid w:val="00060B61"/>
    <w:rsid w:val="00065400"/>
    <w:rsid w:val="0007434D"/>
    <w:rsid w:val="00080207"/>
    <w:rsid w:val="000821C7"/>
    <w:rsid w:val="00083970"/>
    <w:rsid w:val="00084EE5"/>
    <w:rsid w:val="00090730"/>
    <w:rsid w:val="000944E9"/>
    <w:rsid w:val="0009460B"/>
    <w:rsid w:val="00095281"/>
    <w:rsid w:val="000954AF"/>
    <w:rsid w:val="000A29A3"/>
    <w:rsid w:val="000A63A4"/>
    <w:rsid w:val="000B6787"/>
    <w:rsid w:val="000C5834"/>
    <w:rsid w:val="000D4F3E"/>
    <w:rsid w:val="000E561A"/>
    <w:rsid w:val="000F15BE"/>
    <w:rsid w:val="000F1863"/>
    <w:rsid w:val="00101A48"/>
    <w:rsid w:val="00102C7D"/>
    <w:rsid w:val="0010463B"/>
    <w:rsid w:val="00106F58"/>
    <w:rsid w:val="00113854"/>
    <w:rsid w:val="00126CAC"/>
    <w:rsid w:val="00142EDB"/>
    <w:rsid w:val="00143DFB"/>
    <w:rsid w:val="00145B63"/>
    <w:rsid w:val="00146114"/>
    <w:rsid w:val="00154328"/>
    <w:rsid w:val="001562D4"/>
    <w:rsid w:val="00175197"/>
    <w:rsid w:val="00176743"/>
    <w:rsid w:val="00187F1E"/>
    <w:rsid w:val="00196559"/>
    <w:rsid w:val="00196E97"/>
    <w:rsid w:val="00197688"/>
    <w:rsid w:val="001B089C"/>
    <w:rsid w:val="001C45B9"/>
    <w:rsid w:val="001C772B"/>
    <w:rsid w:val="001E3896"/>
    <w:rsid w:val="001E4C83"/>
    <w:rsid w:val="001E643A"/>
    <w:rsid w:val="001E7272"/>
    <w:rsid w:val="001F08F7"/>
    <w:rsid w:val="002056FF"/>
    <w:rsid w:val="00205AD8"/>
    <w:rsid w:val="00206C24"/>
    <w:rsid w:val="00217CAB"/>
    <w:rsid w:val="002202CC"/>
    <w:rsid w:val="00225711"/>
    <w:rsid w:val="002501AB"/>
    <w:rsid w:val="002566B9"/>
    <w:rsid w:val="00260827"/>
    <w:rsid w:val="002735E0"/>
    <w:rsid w:val="00287F7C"/>
    <w:rsid w:val="002A0906"/>
    <w:rsid w:val="002A3223"/>
    <w:rsid w:val="002B168A"/>
    <w:rsid w:val="002B404C"/>
    <w:rsid w:val="002B5BED"/>
    <w:rsid w:val="002B70B8"/>
    <w:rsid w:val="002C4A2F"/>
    <w:rsid w:val="002E68C9"/>
    <w:rsid w:val="002E7C3D"/>
    <w:rsid w:val="002F1FBB"/>
    <w:rsid w:val="002F20CF"/>
    <w:rsid w:val="00310961"/>
    <w:rsid w:val="003148F3"/>
    <w:rsid w:val="0032401E"/>
    <w:rsid w:val="00331121"/>
    <w:rsid w:val="00331520"/>
    <w:rsid w:val="00331B5E"/>
    <w:rsid w:val="003432DB"/>
    <w:rsid w:val="0035097B"/>
    <w:rsid w:val="00357726"/>
    <w:rsid w:val="00371BA8"/>
    <w:rsid w:val="003739BE"/>
    <w:rsid w:val="003756A6"/>
    <w:rsid w:val="00381912"/>
    <w:rsid w:val="00391F06"/>
    <w:rsid w:val="003B243F"/>
    <w:rsid w:val="00402A9C"/>
    <w:rsid w:val="00412515"/>
    <w:rsid w:val="00415E5B"/>
    <w:rsid w:val="00422D90"/>
    <w:rsid w:val="00426F57"/>
    <w:rsid w:val="00432231"/>
    <w:rsid w:val="00432D80"/>
    <w:rsid w:val="00432EC6"/>
    <w:rsid w:val="004539A6"/>
    <w:rsid w:val="0045414C"/>
    <w:rsid w:val="00454C60"/>
    <w:rsid w:val="00462FC4"/>
    <w:rsid w:val="00463F01"/>
    <w:rsid w:val="004736AF"/>
    <w:rsid w:val="00476585"/>
    <w:rsid w:val="0047752F"/>
    <w:rsid w:val="00480B06"/>
    <w:rsid w:val="00482AC3"/>
    <w:rsid w:val="0048331E"/>
    <w:rsid w:val="00486BD2"/>
    <w:rsid w:val="00486F6C"/>
    <w:rsid w:val="00490EFF"/>
    <w:rsid w:val="00492ACC"/>
    <w:rsid w:val="00493452"/>
    <w:rsid w:val="004A2EF5"/>
    <w:rsid w:val="004D1A21"/>
    <w:rsid w:val="004D1AB0"/>
    <w:rsid w:val="004D2577"/>
    <w:rsid w:val="004E2CFB"/>
    <w:rsid w:val="004F1276"/>
    <w:rsid w:val="004F22C6"/>
    <w:rsid w:val="00503334"/>
    <w:rsid w:val="00503AB8"/>
    <w:rsid w:val="005211F4"/>
    <w:rsid w:val="00522FA7"/>
    <w:rsid w:val="00547A8B"/>
    <w:rsid w:val="0055310C"/>
    <w:rsid w:val="005577DA"/>
    <w:rsid w:val="00560824"/>
    <w:rsid w:val="005642EE"/>
    <w:rsid w:val="00570E47"/>
    <w:rsid w:val="00573530"/>
    <w:rsid w:val="00581622"/>
    <w:rsid w:val="00593AD1"/>
    <w:rsid w:val="005A0228"/>
    <w:rsid w:val="005A1198"/>
    <w:rsid w:val="005A7B40"/>
    <w:rsid w:val="005B4006"/>
    <w:rsid w:val="005B65B0"/>
    <w:rsid w:val="005C0DE8"/>
    <w:rsid w:val="005C2FA7"/>
    <w:rsid w:val="005D033B"/>
    <w:rsid w:val="005D2946"/>
    <w:rsid w:val="005E3EB9"/>
    <w:rsid w:val="005F4508"/>
    <w:rsid w:val="0060642F"/>
    <w:rsid w:val="006065A0"/>
    <w:rsid w:val="00614863"/>
    <w:rsid w:val="00651931"/>
    <w:rsid w:val="00652102"/>
    <w:rsid w:val="006609B8"/>
    <w:rsid w:val="00674CF7"/>
    <w:rsid w:val="00674D05"/>
    <w:rsid w:val="00676D7C"/>
    <w:rsid w:val="006823BA"/>
    <w:rsid w:val="006943DF"/>
    <w:rsid w:val="00694DAF"/>
    <w:rsid w:val="006A0B02"/>
    <w:rsid w:val="006A0EF8"/>
    <w:rsid w:val="006A2D68"/>
    <w:rsid w:val="006B75D1"/>
    <w:rsid w:val="006C1EAC"/>
    <w:rsid w:val="006C33D1"/>
    <w:rsid w:val="006C6A47"/>
    <w:rsid w:val="006D2407"/>
    <w:rsid w:val="006D5EA8"/>
    <w:rsid w:val="006E1811"/>
    <w:rsid w:val="007009A1"/>
    <w:rsid w:val="00702C19"/>
    <w:rsid w:val="00737FC4"/>
    <w:rsid w:val="007412F0"/>
    <w:rsid w:val="007473E4"/>
    <w:rsid w:val="00756A26"/>
    <w:rsid w:val="007605CD"/>
    <w:rsid w:val="00761907"/>
    <w:rsid w:val="00776790"/>
    <w:rsid w:val="007778D5"/>
    <w:rsid w:val="00777DB5"/>
    <w:rsid w:val="0079354E"/>
    <w:rsid w:val="007A0F53"/>
    <w:rsid w:val="007A7412"/>
    <w:rsid w:val="007A78E1"/>
    <w:rsid w:val="007B183D"/>
    <w:rsid w:val="007B2B01"/>
    <w:rsid w:val="007B3E7E"/>
    <w:rsid w:val="007C0F43"/>
    <w:rsid w:val="007C1477"/>
    <w:rsid w:val="00800B8E"/>
    <w:rsid w:val="00801CB7"/>
    <w:rsid w:val="00801FA2"/>
    <w:rsid w:val="00804C3B"/>
    <w:rsid w:val="008131C4"/>
    <w:rsid w:val="00817F6C"/>
    <w:rsid w:val="00821483"/>
    <w:rsid w:val="008279AA"/>
    <w:rsid w:val="0083254F"/>
    <w:rsid w:val="00840CAE"/>
    <w:rsid w:val="00856289"/>
    <w:rsid w:val="00863D99"/>
    <w:rsid w:val="00892AC2"/>
    <w:rsid w:val="0089445A"/>
    <w:rsid w:val="008A16E3"/>
    <w:rsid w:val="008A53E4"/>
    <w:rsid w:val="008B77DE"/>
    <w:rsid w:val="008C069A"/>
    <w:rsid w:val="008C17ED"/>
    <w:rsid w:val="008C63D2"/>
    <w:rsid w:val="008E6E36"/>
    <w:rsid w:val="008F08EF"/>
    <w:rsid w:val="009118E9"/>
    <w:rsid w:val="00917626"/>
    <w:rsid w:val="00921030"/>
    <w:rsid w:val="00924DF1"/>
    <w:rsid w:val="00954B5E"/>
    <w:rsid w:val="00955467"/>
    <w:rsid w:val="00955BDD"/>
    <w:rsid w:val="0096025E"/>
    <w:rsid w:val="00963B9B"/>
    <w:rsid w:val="00966399"/>
    <w:rsid w:val="0096784E"/>
    <w:rsid w:val="00967B71"/>
    <w:rsid w:val="009A4129"/>
    <w:rsid w:val="009C6976"/>
    <w:rsid w:val="009D0D53"/>
    <w:rsid w:val="009D424A"/>
    <w:rsid w:val="009E07B0"/>
    <w:rsid w:val="009E46A4"/>
    <w:rsid w:val="009F1686"/>
    <w:rsid w:val="009F38A0"/>
    <w:rsid w:val="009F4189"/>
    <w:rsid w:val="009F700F"/>
    <w:rsid w:val="00A117FE"/>
    <w:rsid w:val="00A2489F"/>
    <w:rsid w:val="00A25353"/>
    <w:rsid w:val="00A25C71"/>
    <w:rsid w:val="00A27B6B"/>
    <w:rsid w:val="00A31E05"/>
    <w:rsid w:val="00A34293"/>
    <w:rsid w:val="00A365D2"/>
    <w:rsid w:val="00A3684A"/>
    <w:rsid w:val="00A369E2"/>
    <w:rsid w:val="00A403C8"/>
    <w:rsid w:val="00A630B7"/>
    <w:rsid w:val="00A6577B"/>
    <w:rsid w:val="00A67F56"/>
    <w:rsid w:val="00A7071A"/>
    <w:rsid w:val="00A71888"/>
    <w:rsid w:val="00A82355"/>
    <w:rsid w:val="00A85E5C"/>
    <w:rsid w:val="00A9435B"/>
    <w:rsid w:val="00AB208F"/>
    <w:rsid w:val="00AB5BA4"/>
    <w:rsid w:val="00AB6495"/>
    <w:rsid w:val="00AC6E51"/>
    <w:rsid w:val="00AD417D"/>
    <w:rsid w:val="00AD5302"/>
    <w:rsid w:val="00AD7B78"/>
    <w:rsid w:val="00AD7DF7"/>
    <w:rsid w:val="00AF2136"/>
    <w:rsid w:val="00AF6453"/>
    <w:rsid w:val="00AF6B69"/>
    <w:rsid w:val="00B02788"/>
    <w:rsid w:val="00B07660"/>
    <w:rsid w:val="00B07BE2"/>
    <w:rsid w:val="00B1694E"/>
    <w:rsid w:val="00B24472"/>
    <w:rsid w:val="00B27CFB"/>
    <w:rsid w:val="00B420E6"/>
    <w:rsid w:val="00B5723C"/>
    <w:rsid w:val="00B72C19"/>
    <w:rsid w:val="00B74968"/>
    <w:rsid w:val="00B75E00"/>
    <w:rsid w:val="00B8272C"/>
    <w:rsid w:val="00B9476B"/>
    <w:rsid w:val="00BA006D"/>
    <w:rsid w:val="00BB1B2F"/>
    <w:rsid w:val="00BC1682"/>
    <w:rsid w:val="00BC1FB3"/>
    <w:rsid w:val="00BC2702"/>
    <w:rsid w:val="00BD0677"/>
    <w:rsid w:val="00C00CEA"/>
    <w:rsid w:val="00C0429B"/>
    <w:rsid w:val="00C10B63"/>
    <w:rsid w:val="00C117B1"/>
    <w:rsid w:val="00C20D93"/>
    <w:rsid w:val="00C33BE7"/>
    <w:rsid w:val="00C358B2"/>
    <w:rsid w:val="00C4100C"/>
    <w:rsid w:val="00C46E3F"/>
    <w:rsid w:val="00C551ED"/>
    <w:rsid w:val="00C55E16"/>
    <w:rsid w:val="00C5668F"/>
    <w:rsid w:val="00C7425B"/>
    <w:rsid w:val="00C80EFC"/>
    <w:rsid w:val="00C815AD"/>
    <w:rsid w:val="00C8249D"/>
    <w:rsid w:val="00C827D9"/>
    <w:rsid w:val="00C83905"/>
    <w:rsid w:val="00C84B19"/>
    <w:rsid w:val="00C958FC"/>
    <w:rsid w:val="00CA7060"/>
    <w:rsid w:val="00CB0EE1"/>
    <w:rsid w:val="00CB3D36"/>
    <w:rsid w:val="00CB56C4"/>
    <w:rsid w:val="00CC0606"/>
    <w:rsid w:val="00CD3DB0"/>
    <w:rsid w:val="00CF4949"/>
    <w:rsid w:val="00CF7EB2"/>
    <w:rsid w:val="00D028CC"/>
    <w:rsid w:val="00D05723"/>
    <w:rsid w:val="00D13184"/>
    <w:rsid w:val="00D142B0"/>
    <w:rsid w:val="00D224CE"/>
    <w:rsid w:val="00D2617D"/>
    <w:rsid w:val="00D35B00"/>
    <w:rsid w:val="00D36419"/>
    <w:rsid w:val="00D46A44"/>
    <w:rsid w:val="00D5536F"/>
    <w:rsid w:val="00D604BD"/>
    <w:rsid w:val="00D6351B"/>
    <w:rsid w:val="00D64B26"/>
    <w:rsid w:val="00D66E2F"/>
    <w:rsid w:val="00D73609"/>
    <w:rsid w:val="00D73FDC"/>
    <w:rsid w:val="00D80BDE"/>
    <w:rsid w:val="00D83C41"/>
    <w:rsid w:val="00D91545"/>
    <w:rsid w:val="00D91605"/>
    <w:rsid w:val="00D976C7"/>
    <w:rsid w:val="00DA6581"/>
    <w:rsid w:val="00DC4B91"/>
    <w:rsid w:val="00DD0E36"/>
    <w:rsid w:val="00DD3B58"/>
    <w:rsid w:val="00DE344A"/>
    <w:rsid w:val="00DE4129"/>
    <w:rsid w:val="00DF0254"/>
    <w:rsid w:val="00DF3347"/>
    <w:rsid w:val="00DF7353"/>
    <w:rsid w:val="00DF7B06"/>
    <w:rsid w:val="00E032AC"/>
    <w:rsid w:val="00E05396"/>
    <w:rsid w:val="00E15EDA"/>
    <w:rsid w:val="00E242E6"/>
    <w:rsid w:val="00E354D6"/>
    <w:rsid w:val="00E613CC"/>
    <w:rsid w:val="00E70D1B"/>
    <w:rsid w:val="00E86E76"/>
    <w:rsid w:val="00E92A3C"/>
    <w:rsid w:val="00EA27C2"/>
    <w:rsid w:val="00EA3D59"/>
    <w:rsid w:val="00EB2CC7"/>
    <w:rsid w:val="00EB5F97"/>
    <w:rsid w:val="00EC5B4D"/>
    <w:rsid w:val="00EC5D41"/>
    <w:rsid w:val="00ED2254"/>
    <w:rsid w:val="00ED2FF0"/>
    <w:rsid w:val="00EE1F5E"/>
    <w:rsid w:val="00EE3A54"/>
    <w:rsid w:val="00EF11BF"/>
    <w:rsid w:val="00EF6334"/>
    <w:rsid w:val="00EF66A4"/>
    <w:rsid w:val="00F0320F"/>
    <w:rsid w:val="00F07A39"/>
    <w:rsid w:val="00F17669"/>
    <w:rsid w:val="00F34E2E"/>
    <w:rsid w:val="00F41C4A"/>
    <w:rsid w:val="00F4750A"/>
    <w:rsid w:val="00F518F0"/>
    <w:rsid w:val="00F54AE0"/>
    <w:rsid w:val="00F552E5"/>
    <w:rsid w:val="00F56E4A"/>
    <w:rsid w:val="00F5754F"/>
    <w:rsid w:val="00F6015A"/>
    <w:rsid w:val="00F601AD"/>
    <w:rsid w:val="00F603B4"/>
    <w:rsid w:val="00F6099F"/>
    <w:rsid w:val="00F618F2"/>
    <w:rsid w:val="00F6319B"/>
    <w:rsid w:val="00F7360D"/>
    <w:rsid w:val="00F76793"/>
    <w:rsid w:val="00F76AFA"/>
    <w:rsid w:val="00F76FB0"/>
    <w:rsid w:val="00F80257"/>
    <w:rsid w:val="00F8116E"/>
    <w:rsid w:val="00F841AC"/>
    <w:rsid w:val="00F8671C"/>
    <w:rsid w:val="00F956DC"/>
    <w:rsid w:val="00F965D5"/>
    <w:rsid w:val="00FA6AF6"/>
    <w:rsid w:val="00FA7BF3"/>
    <w:rsid w:val="00FB44E2"/>
    <w:rsid w:val="00FB5419"/>
    <w:rsid w:val="00FC203B"/>
    <w:rsid w:val="00FC2EE1"/>
    <w:rsid w:val="00FC55EB"/>
    <w:rsid w:val="00FD0A69"/>
    <w:rsid w:val="00FD4B6A"/>
    <w:rsid w:val="00FE12BB"/>
    <w:rsid w:val="00FE5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5D06893"/>
  <w15:docId w15:val="{26DF2DED-193F-46E1-859E-9F24D68D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197688"/>
    <w:pPr>
      <w:keepNext/>
      <w:outlineLvl w:val="1"/>
    </w:pPr>
    <w:rPr>
      <w:rFonts w:ascii="Arial" w:hAnsi="Arial" w:cs="Arial"/>
      <w:b/>
      <w:bCs/>
      <w:sz w:val="20"/>
      <w:szCs w:val="20"/>
    </w:rPr>
  </w:style>
  <w:style w:type="paragraph" w:styleId="Balk3">
    <w:name w:val="heading 3"/>
    <w:basedOn w:val="Normal"/>
    <w:link w:val="Balk3Char"/>
    <w:uiPriority w:val="9"/>
    <w:qFormat/>
    <w:rsid w:val="00197688"/>
    <w:pPr>
      <w:keepNext/>
      <w:spacing w:after="60"/>
      <w:ind w:firstLine="340"/>
      <w:jc w:val="both"/>
      <w:outlineLvl w:val="2"/>
    </w:pPr>
    <w:rPr>
      <w:b/>
      <w:bCs/>
      <w:sz w:val="20"/>
      <w:szCs w:val="20"/>
    </w:rPr>
  </w:style>
  <w:style w:type="paragraph" w:styleId="Balk4">
    <w:name w:val="heading 4"/>
    <w:basedOn w:val="Normal"/>
    <w:link w:val="Balk4Char"/>
    <w:uiPriority w:val="9"/>
    <w:qFormat/>
    <w:rsid w:val="00197688"/>
    <w:pPr>
      <w:keepNext/>
      <w:jc w:val="center"/>
      <w:outlineLvl w:val="3"/>
    </w:pPr>
    <w:rPr>
      <w:b/>
      <w:bCs/>
      <w:sz w:val="20"/>
      <w:szCs w:val="20"/>
    </w:rPr>
  </w:style>
  <w:style w:type="paragraph" w:styleId="Balk5">
    <w:name w:val="heading 5"/>
    <w:basedOn w:val="Normal"/>
    <w:link w:val="Balk5Char"/>
    <w:uiPriority w:val="9"/>
    <w:qFormat/>
    <w:rsid w:val="00197688"/>
    <w:pPr>
      <w:keepNext/>
      <w:spacing w:after="60"/>
      <w:ind w:firstLine="708"/>
      <w:jc w:val="both"/>
      <w:outlineLvl w:val="4"/>
    </w:pPr>
    <w:rPr>
      <w:b/>
      <w:bCs/>
    </w:rPr>
  </w:style>
  <w:style w:type="paragraph" w:styleId="Balk6">
    <w:name w:val="heading 6"/>
    <w:basedOn w:val="Normal"/>
    <w:link w:val="Balk6Char"/>
    <w:uiPriority w:val="9"/>
    <w:qFormat/>
    <w:rsid w:val="00197688"/>
    <w:pPr>
      <w:keepNext/>
      <w:ind w:firstLine="708"/>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iPriority w:val="99"/>
    <w:semiHidden/>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97688"/>
    <w:rPr>
      <w:rFonts w:eastAsiaTheme="minorEastAsia"/>
      <w:color w:val="000000"/>
      <w:sz w:val="24"/>
      <w:szCs w:val="24"/>
    </w:rPr>
  </w:style>
  <w:style w:type="paragraph" w:styleId="GvdeMetniGirintisi">
    <w:name w:val="Body Text Indent"/>
    <w:basedOn w:val="Normal"/>
    <w:link w:val="GvdeMetniGirintisiChar"/>
    <w:uiPriority w:val="99"/>
    <w:semiHidden/>
    <w:unhideWhenUsed/>
    <w:rsid w:val="00197688"/>
    <w:pPr>
      <w:ind w:left="851" w:hanging="333"/>
      <w:jc w:val="both"/>
    </w:pPr>
  </w:style>
  <w:style w:type="character" w:customStyle="1" w:styleId="GvdeMetniGirintisiChar">
    <w:name w:val="Gövde Metni Girintisi Char"/>
    <w:basedOn w:val="VarsaylanParagrafYazTipi"/>
    <w:link w:val="GvdeMetniGirintisi"/>
    <w:uiPriority w:val="99"/>
    <w:semiHidden/>
    <w:rsid w:val="00197688"/>
    <w:rPr>
      <w:rFonts w:eastAsiaTheme="minorEastAsia"/>
      <w:color w:val="000000"/>
      <w:sz w:val="24"/>
      <w:szCs w:val="24"/>
    </w:rPr>
  </w:style>
  <w:style w:type="paragraph" w:styleId="GvdeMetni2">
    <w:name w:val="Body Text 2"/>
    <w:basedOn w:val="Normal"/>
    <w:link w:val="GvdeMetni2Char"/>
    <w:uiPriority w:val="99"/>
    <w:semiHidden/>
    <w:unhideWhenUsed/>
    <w:rsid w:val="00197688"/>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uiPriority w:val="99"/>
    <w:semiHidden/>
    <w:unhideWhenUsed/>
    <w:rsid w:val="00197688"/>
    <w:rPr>
      <w:rFonts w:ascii="Tahoma" w:hAnsi="Tahoma" w:cs="Tahoma"/>
      <w:sz w:val="16"/>
      <w:szCs w:val="16"/>
    </w:rPr>
  </w:style>
  <w:style w:type="character" w:customStyle="1" w:styleId="BalonMetniChar">
    <w:name w:val="Balon Metni Char"/>
    <w:basedOn w:val="VarsaylanParagrafYazTipi"/>
    <w:link w:val="BalonMetni"/>
    <w:uiPriority w:val="99"/>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character" w:customStyle="1" w:styleId="richtext">
    <w:name w:val="richtext"/>
    <w:rsid w:val="004F1276"/>
  </w:style>
  <w:style w:type="character" w:styleId="Kpr">
    <w:name w:val="Hyperlink"/>
    <w:basedOn w:val="VarsaylanParagrafYazTipi"/>
    <w:uiPriority w:val="99"/>
    <w:semiHidden/>
    <w:unhideWhenUsed/>
    <w:rsid w:val="00381912"/>
    <w:rPr>
      <w:color w:val="0000FF"/>
      <w:u w:val="single"/>
    </w:rPr>
  </w:style>
  <w:style w:type="character" w:styleId="zlenenKpr">
    <w:name w:val="FollowedHyperlink"/>
    <w:basedOn w:val="VarsaylanParagrafYazTipi"/>
    <w:uiPriority w:val="99"/>
    <w:semiHidden/>
    <w:unhideWhenUsed/>
    <w:rsid w:val="00381912"/>
    <w:rPr>
      <w:color w:val="800080"/>
      <w:u w:val="single"/>
    </w:rPr>
  </w:style>
  <w:style w:type="paragraph" w:customStyle="1" w:styleId="msonormal0">
    <w:name w:val="msonormal"/>
    <w:basedOn w:val="Normal"/>
    <w:rsid w:val="00381912"/>
    <w:pPr>
      <w:overflowPunct/>
      <w:autoSpaceDE/>
      <w:autoSpaceDN/>
      <w:spacing w:before="100" w:beforeAutospacing="1" w:after="100" w:afterAutospacing="1"/>
    </w:pPr>
    <w:rPr>
      <w:rFonts w:eastAsia="Times New Roman"/>
      <w:color w:val="auto"/>
    </w:rPr>
  </w:style>
  <w:style w:type="paragraph" w:customStyle="1" w:styleId="xl67">
    <w:name w:val="xl67"/>
    <w:basedOn w:val="Normal"/>
    <w:rsid w:val="00381912"/>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68">
    <w:name w:val="xl68"/>
    <w:basedOn w:val="Normal"/>
    <w:rsid w:val="00381912"/>
    <w:pPr>
      <w:shd w:val="clear" w:color="000000" w:fill="FFFFFF"/>
      <w:overflowPunct/>
      <w:autoSpaceDE/>
      <w:autoSpaceDN/>
      <w:spacing w:before="100" w:beforeAutospacing="1" w:after="100" w:afterAutospacing="1"/>
      <w:textAlignment w:val="center"/>
    </w:pPr>
    <w:rPr>
      <w:rFonts w:ascii="Arial" w:eastAsia="Times New Roman" w:hAnsi="Arial" w:cs="Arial"/>
      <w:color w:val="auto"/>
    </w:rPr>
  </w:style>
  <w:style w:type="paragraph" w:customStyle="1" w:styleId="xl69">
    <w:name w:val="xl69"/>
    <w:basedOn w:val="Normal"/>
    <w:rsid w:val="00381912"/>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70">
    <w:name w:val="xl70"/>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71">
    <w:name w:val="xl71"/>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ascii="Arial" w:eastAsia="Times New Roman" w:hAnsi="Arial" w:cs="Arial"/>
      <w:color w:val="auto"/>
    </w:rPr>
  </w:style>
  <w:style w:type="paragraph" w:customStyle="1" w:styleId="xl72">
    <w:name w:val="xl72"/>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73">
    <w:name w:val="xl73"/>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65">
    <w:name w:val="xl65"/>
    <w:basedOn w:val="Normal"/>
    <w:rsid w:val="00D0572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xl66">
    <w:name w:val="xl66"/>
    <w:basedOn w:val="Normal"/>
    <w:rsid w:val="00D0572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74">
    <w:name w:val="xl74"/>
    <w:basedOn w:val="Normal"/>
    <w:rsid w:val="00D0572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156465227">
      <w:bodyDiv w:val="1"/>
      <w:marLeft w:val="0"/>
      <w:marRight w:val="0"/>
      <w:marTop w:val="0"/>
      <w:marBottom w:val="0"/>
      <w:divBdr>
        <w:top w:val="none" w:sz="0" w:space="0" w:color="auto"/>
        <w:left w:val="none" w:sz="0" w:space="0" w:color="auto"/>
        <w:bottom w:val="none" w:sz="0" w:space="0" w:color="auto"/>
        <w:right w:val="none" w:sz="0" w:space="0" w:color="auto"/>
      </w:divBdr>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298192664">
      <w:bodyDiv w:val="1"/>
      <w:marLeft w:val="0"/>
      <w:marRight w:val="0"/>
      <w:marTop w:val="0"/>
      <w:marBottom w:val="0"/>
      <w:divBdr>
        <w:top w:val="none" w:sz="0" w:space="0" w:color="auto"/>
        <w:left w:val="none" w:sz="0" w:space="0" w:color="auto"/>
        <w:bottom w:val="none" w:sz="0" w:space="0" w:color="auto"/>
        <w:right w:val="none" w:sz="0" w:space="0" w:color="auto"/>
      </w:divBdr>
    </w:div>
    <w:div w:id="371880616">
      <w:bodyDiv w:val="1"/>
      <w:marLeft w:val="0"/>
      <w:marRight w:val="0"/>
      <w:marTop w:val="0"/>
      <w:marBottom w:val="0"/>
      <w:divBdr>
        <w:top w:val="none" w:sz="0" w:space="0" w:color="auto"/>
        <w:left w:val="none" w:sz="0" w:space="0" w:color="auto"/>
        <w:bottom w:val="none" w:sz="0" w:space="0" w:color="auto"/>
        <w:right w:val="none" w:sz="0" w:space="0" w:color="auto"/>
      </w:divBdr>
    </w:div>
    <w:div w:id="443617445">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564994961">
      <w:bodyDiv w:val="1"/>
      <w:marLeft w:val="0"/>
      <w:marRight w:val="0"/>
      <w:marTop w:val="0"/>
      <w:marBottom w:val="0"/>
      <w:divBdr>
        <w:top w:val="none" w:sz="0" w:space="0" w:color="auto"/>
        <w:left w:val="none" w:sz="0" w:space="0" w:color="auto"/>
        <w:bottom w:val="none" w:sz="0" w:space="0" w:color="auto"/>
        <w:right w:val="none" w:sz="0" w:space="0" w:color="auto"/>
      </w:divBdr>
    </w:div>
    <w:div w:id="667446189">
      <w:bodyDiv w:val="1"/>
      <w:marLeft w:val="0"/>
      <w:marRight w:val="0"/>
      <w:marTop w:val="0"/>
      <w:marBottom w:val="0"/>
      <w:divBdr>
        <w:top w:val="none" w:sz="0" w:space="0" w:color="auto"/>
        <w:left w:val="none" w:sz="0" w:space="0" w:color="auto"/>
        <w:bottom w:val="none" w:sz="0" w:space="0" w:color="auto"/>
        <w:right w:val="none" w:sz="0" w:space="0" w:color="auto"/>
      </w:divBdr>
    </w:div>
    <w:div w:id="782966003">
      <w:bodyDiv w:val="1"/>
      <w:marLeft w:val="0"/>
      <w:marRight w:val="0"/>
      <w:marTop w:val="0"/>
      <w:marBottom w:val="0"/>
      <w:divBdr>
        <w:top w:val="none" w:sz="0" w:space="0" w:color="auto"/>
        <w:left w:val="none" w:sz="0" w:space="0" w:color="auto"/>
        <w:bottom w:val="none" w:sz="0" w:space="0" w:color="auto"/>
        <w:right w:val="none" w:sz="0" w:space="0" w:color="auto"/>
      </w:divBdr>
    </w:div>
    <w:div w:id="78905458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922104275">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083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217B-6BFD-4B8E-B98B-3A453554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21</Pages>
  <Words>11002</Words>
  <Characters>62715</Characters>
  <Application>Microsoft Office Word</Application>
  <DocSecurity>0</DocSecurity>
  <Lines>522</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BAŞARIR (İKM.KAD.ASB.ÜÇVŞ.)(KKK)</dc:creator>
  <cp:keywords>a18c!?1475tx0099m2@0R6t+85nYz&amp;3El!K%AQx2x5hT#2O0fTr$=gWb</cp:keywords>
  <cp:lastModifiedBy>ÜMİT AY (İKM.ASB.KD.ÜÇVŞ.)(KKK)</cp:lastModifiedBy>
  <cp:revision>283</cp:revision>
  <cp:lastPrinted>2024-05-20T07:28:00Z</cp:lastPrinted>
  <dcterms:created xsi:type="dcterms:W3CDTF">2002-03-01T04:14:00Z</dcterms:created>
  <dcterms:modified xsi:type="dcterms:W3CDTF">2025-05-29T10:19:00Z</dcterms:modified>
</cp:coreProperties>
</file>