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23C6" w:rsidRDefault="006E23C6" w:rsidP="00EC3E7D">
      <w:pPr>
        <w:jc w:val="center"/>
        <w:rPr>
          <w:rFonts w:ascii="Arial" w:hAnsi="Arial" w:cs="Arial"/>
          <w:b/>
          <w:bCs/>
          <w:color w:val="auto"/>
          <w:sz w:val="22"/>
          <w:szCs w:val="22"/>
        </w:rPr>
      </w:pPr>
    </w:p>
    <w:p w:rsidR="00761554" w:rsidRDefault="00761554" w:rsidP="00EC3E7D">
      <w:pPr>
        <w:jc w:val="center"/>
        <w:rPr>
          <w:rFonts w:ascii="Arial" w:hAnsi="Arial" w:cs="Arial"/>
          <w:b/>
          <w:bCs/>
          <w:color w:val="auto"/>
          <w:sz w:val="22"/>
          <w:szCs w:val="22"/>
        </w:rPr>
      </w:pPr>
      <w:r w:rsidRPr="00EC3E7D">
        <w:rPr>
          <w:rFonts w:ascii="Arial" w:hAnsi="Arial" w:cs="Arial"/>
          <w:b/>
          <w:bCs/>
          <w:noProof/>
          <w:color w:val="auto"/>
          <w:sz w:val="22"/>
          <w:szCs w:val="22"/>
        </w:rPr>
        <mc:AlternateContent>
          <mc:Choice Requires="wps">
            <w:drawing>
              <wp:anchor distT="0" distB="0" distL="114300" distR="114300" simplePos="0" relativeHeight="251658240" behindDoc="0" locked="0" layoutInCell="1" allowOverlap="1" wp14:anchorId="1AEBF9F6" wp14:editId="69E113ED">
                <wp:simplePos x="0" y="0"/>
                <wp:positionH relativeFrom="column">
                  <wp:posOffset>182245</wp:posOffset>
                </wp:positionH>
                <wp:positionV relativeFrom="paragraph">
                  <wp:posOffset>123825</wp:posOffset>
                </wp:positionV>
                <wp:extent cx="6074410" cy="8915400"/>
                <wp:effectExtent l="19050" t="19050" r="40640" b="38100"/>
                <wp:wrapNone/>
                <wp:docPr id="1" name="Dikdörtgen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074410" cy="8915400"/>
                        </a:xfrm>
                        <a:prstGeom prst="rect">
                          <a:avLst/>
                        </a:prstGeom>
                        <a:noFill/>
                        <a:ln w="50800">
                          <a:solidFill>
                            <a:srgbClr val="000000"/>
                          </a:solidFill>
                          <a:miter lim="800000"/>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w14:anchorId="24628239" id="Dikdörtgen 1" o:spid="_x0000_s1026" style="position:absolute;margin-left:14.35pt;margin-top:9.75pt;width:478.3pt;height:70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jVXS9gIAADgGAAAOAAAAZHJzL2Uyb0RvYy54bWysVN1umzAUvp+0d7B8T4GEJCQqqVIg06T9&#10;VOqmXTvYBKtgM9sJ6aa91l5gL7Zjk9CkvZmmcoF87OPP5/vOz/XNoanRninNpUhweBVgxEQhKRfb&#10;BH/9svZijLQhgpJaCpbgR6bxzfLtm+uuXbCRrGRNmUIAIvSiaxNcGdMufF8XFWuIvpItE3BYStUQ&#10;A6ba+lSRDtCb2h8FwdTvpKKtkgXTGnaz/hAvHX5ZssJ8LkvNDKoTDLEZ91fuv7F/f3lNFltF2ooX&#10;xzDIf0TREC7g0QEqI4agneIvoBpeKKllaa4K2fiyLHnBHAdgEwbP2NxXpGWOC4ij20Em/Xqwxaf9&#10;nUKcQu4wEqSBFGX8gf75rcyWCRRagbpWL8Dvvr1TlqJuP8jiQSMh04qILVspJbuKEQphOX//4oI1&#10;NFxFm+6jpIBPdkY6rQ6laiwgqIAOLiWPQ0rYwaACNqfBLIpCyFwBZ/E8nESBS5pPFqfrrdLmHZMN&#10;sosEK8i5gyf7D9pA+OB6crGvCbnmde3yXgvUJXgSxIDpmMmaU3vqDLXdpLVCe2JLx31WDEDT524N&#10;N1DANW8gvMGJLKweuaDuGUN43a/hci0sOHOl2ccH1sHA0u0DbVc2P+fBPI/zOPKi0TT3oiDLvNU6&#10;jbzpOpxNsnGWpln4y0YdRouKU8qEDfxUwmH0byVybKa++IYiviCoz3VYu++lDv5lGE4mYHVJabWe&#10;QDbHsTebTcZeNM4D7zZep94qDafTWX6b3ubPKOVOJv06rAbNbVRyB2m7r2iHKLdVM57MR9ABlMNs&#10;GM36RCJSb2GoFUZhpKT5xk3lOtIWqcW4UCaGKopPpTmg90Kckm2tIV1Hbk9SQXGcCsF1kG2avvk2&#10;kj5CA0EM9mk7bmFRSfUDow5GV4L19x1RDKP6vYAmnIdRZGedM6LJbASGOj/ZnJ8QUQBUgg1G/TI1&#10;/XzctYpvK3gpdGyFXEHjlty1lG3qPiqI3xownhyT4yi18+/cdl5PA3/5FwAA//8DAFBLAwQUAAYA&#10;CAAAACEAY9PJvOEAAAAKAQAADwAAAGRycy9kb3ducmV2LnhtbEyPzU7DMBCE70i8g7VI3KhD2tA0&#10;xKlQoVSCIvrDA7jJEkfE6yh22/D2LCc47sxo9pt8PthWnLD3jSMFt6MIBFLpqoZqBR/75U0KwgdN&#10;lW4doYJv9DAvLi9ynVXuTFs87UItuIR8phWYELpMSl8atNqPXIfE3qfrrQ589rWsen3mctvKOIru&#10;pNUN8QejO1wYLL92R6tgs7Jvdpkmj68va7N43j+57ftmotT11fBwDyLgEP7C8IvP6FAw08EdqfKi&#10;VRCnU06yPktAsD9LkzGIAwuTeJyALHL5f0LxAwAA//8DAFBLAQItABQABgAIAAAAIQC2gziS/gAA&#10;AOEBAAATAAAAAAAAAAAAAAAAAAAAAABbQ29udGVudF9UeXBlc10ueG1sUEsBAi0AFAAGAAgAAAAh&#10;ADj9If/WAAAAlAEAAAsAAAAAAAAAAAAAAAAALwEAAF9yZWxzLy5yZWxzUEsBAi0AFAAGAAgAAAAh&#10;APiNVdL2AgAAOAYAAA4AAAAAAAAAAAAAAAAALgIAAGRycy9lMm9Eb2MueG1sUEsBAi0AFAAGAAgA&#10;AAAhAGPTybzhAAAACgEAAA8AAAAAAAAAAAAAAAAAUAUAAGRycy9kb3ducmV2LnhtbFBLBQYAAAAA&#10;BAAEAPMAAABeBgAAAAA=&#10;" filled="f" strokeweight="4pt"/>
            </w:pict>
          </mc:Fallback>
        </mc:AlternateContent>
      </w:r>
    </w:p>
    <w:p w:rsidR="00761554" w:rsidRDefault="00761554" w:rsidP="00EC3E7D">
      <w:pPr>
        <w:jc w:val="center"/>
        <w:rPr>
          <w:rFonts w:ascii="Arial" w:hAnsi="Arial" w:cs="Arial"/>
          <w:b/>
          <w:bCs/>
          <w:color w:val="auto"/>
          <w:sz w:val="22"/>
          <w:szCs w:val="22"/>
        </w:rPr>
      </w:pP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T.C.</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MİLLİ SAVUNMA BAKANLIĞI</w:t>
      </w:r>
    </w:p>
    <w:p w:rsidR="00EC3E7D" w:rsidRPr="00EC3E7D" w:rsidRDefault="00EC3E7D" w:rsidP="00EC3E7D">
      <w:pPr>
        <w:jc w:val="center"/>
        <w:rPr>
          <w:rFonts w:ascii="Arial" w:hAnsi="Arial" w:cs="Arial"/>
          <w:b/>
          <w:bCs/>
          <w:color w:val="auto"/>
          <w:sz w:val="22"/>
          <w:szCs w:val="22"/>
        </w:rPr>
      </w:pPr>
      <w:r w:rsidRPr="00EC3E7D">
        <w:rPr>
          <w:rFonts w:ascii="Arial" w:hAnsi="Arial" w:cs="Arial"/>
          <w:b/>
          <w:bCs/>
          <w:color w:val="auto"/>
          <w:sz w:val="22"/>
          <w:szCs w:val="22"/>
        </w:rPr>
        <w:t>ASKERİ FABRİKALAR GENEL MÜDÜRLÜĞÜ</w:t>
      </w:r>
    </w:p>
    <w:p w:rsidR="00653AA8"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r w:rsidRPr="00653AA8">
        <w:rPr>
          <w:rFonts w:ascii="Arial" w:hAnsi="Arial" w:cs="Arial"/>
          <w:b/>
          <w:bCs/>
          <w:sz w:val="22"/>
          <w:szCs w:val="22"/>
        </w:rPr>
        <w:t xml:space="preserve">56 NCI BAKIM FABRİKA MÜDÜRLÜĞÜ </w:t>
      </w:r>
    </w:p>
    <w:p w:rsidR="00EC3E7D" w:rsidRPr="00EC3E7D" w:rsidRDefault="00653AA8"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sz w:val="22"/>
          <w:szCs w:val="22"/>
        </w:rPr>
      </w:pPr>
      <w:r>
        <w:rPr>
          <w:rFonts w:ascii="Arial" w:hAnsi="Arial" w:cs="Arial"/>
          <w:b/>
          <w:sz w:val="22"/>
          <w:szCs w:val="22"/>
        </w:rPr>
        <w:t>KONYA</w:t>
      </w: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page" w:tblpX="2159" w:tblpY="89"/>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8541"/>
      </w:tblGrid>
      <w:tr w:rsidR="00EC3E7D" w:rsidRPr="000D18BB" w:rsidTr="00761554">
        <w:trPr>
          <w:trHeight w:val="1125"/>
        </w:trPr>
        <w:tc>
          <w:tcPr>
            <w:tcW w:w="8541" w:type="dxa"/>
          </w:tcPr>
          <w:p w:rsidR="00EC3E7D" w:rsidRPr="000D18BB" w:rsidRDefault="00EC3E7D" w:rsidP="00EC3E7D">
            <w:pPr>
              <w:tabs>
                <w:tab w:val="left" w:pos="426"/>
                <w:tab w:val="left" w:pos="851"/>
                <w:tab w:val="left" w:pos="1276"/>
                <w:tab w:val="left" w:pos="1701"/>
                <w:tab w:val="left" w:pos="2127"/>
                <w:tab w:val="left" w:pos="2552"/>
                <w:tab w:val="left" w:pos="2977"/>
                <w:tab w:val="left" w:pos="3402"/>
                <w:tab w:val="left" w:pos="3828"/>
                <w:tab w:val="left" w:pos="4253"/>
                <w:tab w:val="left" w:pos="4678"/>
                <w:tab w:val="left" w:pos="5103"/>
              </w:tabs>
              <w:jc w:val="center"/>
              <w:rPr>
                <w:rFonts w:ascii="Arial" w:hAnsi="Arial" w:cs="Arial"/>
                <w:b/>
                <w:bCs/>
                <w:sz w:val="22"/>
                <w:szCs w:val="22"/>
              </w:rPr>
            </w:pPr>
          </w:p>
          <w:p w:rsidR="00653AA8" w:rsidRDefault="00653AA8" w:rsidP="00EC3E7D">
            <w:pPr>
              <w:pStyle w:val="GvdeMetni"/>
              <w:spacing w:after="120" w:line="240" w:lineRule="auto"/>
              <w:jc w:val="center"/>
              <w:rPr>
                <w:sz w:val="22"/>
                <w:szCs w:val="22"/>
              </w:rPr>
            </w:pPr>
            <w:r w:rsidRPr="00653AA8">
              <w:rPr>
                <w:sz w:val="22"/>
                <w:szCs w:val="22"/>
              </w:rPr>
              <w:t xml:space="preserve">56 NCI BAKIM FABRİKA MÜDÜRLÜĞÜ </w:t>
            </w:r>
          </w:p>
          <w:p w:rsidR="00EC3E7D" w:rsidRDefault="00B82873" w:rsidP="00EC3E7D">
            <w:pPr>
              <w:pStyle w:val="GvdeMetni"/>
              <w:spacing w:after="120" w:line="240" w:lineRule="auto"/>
              <w:jc w:val="center"/>
              <w:rPr>
                <w:color w:val="FF0000"/>
                <w:sz w:val="22"/>
                <w:szCs w:val="22"/>
              </w:rPr>
            </w:pPr>
            <w:r>
              <w:rPr>
                <w:color w:val="FF0000"/>
                <w:sz w:val="22"/>
                <w:szCs w:val="22"/>
              </w:rPr>
              <w:t>20</w:t>
            </w:r>
            <w:r w:rsidR="00381E3B">
              <w:rPr>
                <w:color w:val="FF0000"/>
                <w:sz w:val="22"/>
                <w:szCs w:val="22"/>
              </w:rPr>
              <w:t xml:space="preserve"> KALEM T</w:t>
            </w:r>
            <w:r>
              <w:rPr>
                <w:color w:val="FF0000"/>
                <w:sz w:val="22"/>
                <w:szCs w:val="22"/>
              </w:rPr>
              <w:t>IRTILLI</w:t>
            </w:r>
            <w:r w:rsidR="00381E3B">
              <w:rPr>
                <w:color w:val="FF0000"/>
                <w:sz w:val="22"/>
                <w:szCs w:val="22"/>
              </w:rPr>
              <w:t xml:space="preserve"> ARAÇ YEDEK PARÇASININ </w:t>
            </w:r>
            <w:r w:rsidR="00580F8D">
              <w:rPr>
                <w:rStyle w:val="richtext"/>
                <w:bCs w:val="0"/>
                <w:color w:val="FF0000"/>
                <w:sz w:val="22"/>
                <w:szCs w:val="22"/>
              </w:rPr>
              <w:t>ALIMI</w:t>
            </w:r>
            <w:r w:rsidR="00EC3E7D">
              <w:rPr>
                <w:color w:val="FF0000"/>
                <w:sz w:val="22"/>
                <w:szCs w:val="22"/>
              </w:rPr>
              <w:t>NA AİT TİP SÖZLEŞME TASARISI</w:t>
            </w:r>
          </w:p>
          <w:p w:rsidR="00EC3E7D" w:rsidRPr="000D18BB" w:rsidRDefault="00EC3E7D" w:rsidP="00EC3E7D">
            <w:pPr>
              <w:jc w:val="center"/>
              <w:rPr>
                <w:rFonts w:ascii="Arial" w:hAnsi="Arial" w:cs="Arial"/>
                <w:b/>
                <w:bCs/>
                <w:sz w:val="22"/>
                <w:szCs w:val="22"/>
              </w:rPr>
            </w:pP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tbl>
      <w:tblPr>
        <w:tblpPr w:leftFromText="141" w:rightFromText="141" w:vertAnchor="text" w:horzAnchor="margin" w:tblpXSpec="center" w:tblpY="1422"/>
        <w:tblOverlap w:val="never"/>
        <w:tblW w:w="0" w:type="auto"/>
        <w:tblBorders>
          <w:top w:val="single" w:sz="18" w:space="0" w:color="auto"/>
          <w:left w:val="single" w:sz="18" w:space="0" w:color="auto"/>
          <w:bottom w:val="single" w:sz="18" w:space="0" w:color="auto"/>
          <w:right w:val="single" w:sz="18" w:space="0" w:color="auto"/>
          <w:insideH w:val="single" w:sz="18" w:space="0" w:color="auto"/>
          <w:insideV w:val="single" w:sz="18" w:space="0" w:color="auto"/>
        </w:tblBorders>
        <w:tblCellMar>
          <w:left w:w="70" w:type="dxa"/>
          <w:right w:w="70" w:type="dxa"/>
        </w:tblCellMar>
        <w:tblLook w:val="0000" w:firstRow="0" w:lastRow="0" w:firstColumn="0" w:lastColumn="0" w:noHBand="0" w:noVBand="0"/>
      </w:tblPr>
      <w:tblGrid>
        <w:gridCol w:w="2139"/>
        <w:gridCol w:w="2753"/>
      </w:tblGrid>
      <w:tr w:rsidR="00EC3E7D" w:rsidRPr="000D18BB" w:rsidTr="00761554">
        <w:trPr>
          <w:trHeight w:val="377"/>
        </w:trPr>
        <w:tc>
          <w:tcPr>
            <w:tcW w:w="2139" w:type="dxa"/>
          </w:tcPr>
          <w:p w:rsidR="00EC3E7D" w:rsidRPr="00EC3E7D" w:rsidRDefault="00EC3E7D" w:rsidP="00615C40">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TARİH /        </w:t>
            </w:r>
          </w:p>
        </w:tc>
        <w:tc>
          <w:tcPr>
            <w:tcW w:w="2753" w:type="dxa"/>
          </w:tcPr>
          <w:p w:rsidR="00EC3E7D" w:rsidRPr="00EC3E7D" w:rsidRDefault="00EC3E7D" w:rsidP="00653AA8">
            <w:pPr>
              <w:pStyle w:val="Balk4"/>
              <w:numPr>
                <w:ilvl w:val="3"/>
                <w:numId w:val="0"/>
              </w:numPr>
              <w:rPr>
                <w:rFonts w:ascii="Arial" w:hAnsi="Arial" w:cs="Arial"/>
                <w:b w:val="0"/>
                <w:i w:val="0"/>
                <w:color w:val="auto"/>
                <w:sz w:val="22"/>
                <w:szCs w:val="22"/>
              </w:rPr>
            </w:pPr>
            <w:r w:rsidRPr="00EC3E7D">
              <w:rPr>
                <w:rFonts w:ascii="Arial" w:hAnsi="Arial" w:cs="Arial"/>
                <w:b w:val="0"/>
                <w:i w:val="0"/>
                <w:color w:val="auto"/>
                <w:sz w:val="22"/>
                <w:szCs w:val="22"/>
              </w:rPr>
              <w:t xml:space="preserve">      </w:t>
            </w:r>
            <w:r>
              <w:rPr>
                <w:rFonts w:ascii="Arial" w:hAnsi="Arial" w:cs="Arial"/>
                <w:b w:val="0"/>
                <w:i w:val="0"/>
                <w:color w:val="auto"/>
                <w:sz w:val="22"/>
                <w:szCs w:val="22"/>
              </w:rPr>
              <w:t>…../……/201</w:t>
            </w:r>
            <w:r w:rsidR="00653AA8">
              <w:rPr>
                <w:rFonts w:ascii="Arial" w:hAnsi="Arial" w:cs="Arial"/>
                <w:b w:val="0"/>
                <w:i w:val="0"/>
                <w:color w:val="auto"/>
                <w:sz w:val="22"/>
                <w:szCs w:val="22"/>
              </w:rPr>
              <w:t>9</w:t>
            </w:r>
          </w:p>
        </w:tc>
      </w:tr>
      <w:tr w:rsidR="00EC3E7D" w:rsidRPr="000D18BB" w:rsidTr="00761554">
        <w:trPr>
          <w:trHeight w:val="315"/>
        </w:trPr>
        <w:tc>
          <w:tcPr>
            <w:tcW w:w="2139" w:type="dxa"/>
          </w:tcPr>
          <w:p w:rsidR="00EC3E7D" w:rsidRPr="00EC3E7D" w:rsidRDefault="00EC3E7D"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NU.:</w:t>
            </w:r>
            <w:r w:rsidRPr="00EC3E7D">
              <w:rPr>
                <w:rFonts w:ascii="Arial" w:hAnsi="Arial" w:cs="Arial"/>
                <w:bCs/>
                <w:color w:val="auto"/>
                <w:sz w:val="22"/>
                <w:szCs w:val="22"/>
              </w:rPr>
              <w:t xml:space="preserve">               </w:t>
            </w:r>
          </w:p>
        </w:tc>
        <w:tc>
          <w:tcPr>
            <w:tcW w:w="2753" w:type="dxa"/>
          </w:tcPr>
          <w:p w:rsidR="00EC3E7D" w:rsidRPr="00EC3E7D" w:rsidRDefault="00653AA8" w:rsidP="00615C40">
            <w:pPr>
              <w:pStyle w:val="Balk8"/>
              <w:keepNext w:val="0"/>
              <w:numPr>
                <w:ilvl w:val="7"/>
                <w:numId w:val="0"/>
              </w:numPr>
              <w:tabs>
                <w:tab w:val="left" w:pos="3686"/>
                <w:tab w:val="left" w:pos="3969"/>
              </w:tabs>
              <w:rPr>
                <w:rFonts w:ascii="Arial" w:hAnsi="Arial" w:cs="Arial"/>
                <w:bCs/>
                <w:color w:val="auto"/>
                <w:sz w:val="22"/>
                <w:szCs w:val="22"/>
              </w:rPr>
            </w:pPr>
            <w:r>
              <w:rPr>
                <w:rFonts w:ascii="Arial" w:hAnsi="Arial" w:cs="Arial"/>
                <w:bCs/>
                <w:color w:val="auto"/>
                <w:sz w:val="22"/>
                <w:szCs w:val="22"/>
              </w:rPr>
              <w:t>2019</w:t>
            </w:r>
            <w:r w:rsidR="00EC3E7D">
              <w:rPr>
                <w:rFonts w:ascii="Arial" w:hAnsi="Arial" w:cs="Arial"/>
                <w:bCs/>
                <w:color w:val="auto"/>
                <w:sz w:val="22"/>
                <w:szCs w:val="22"/>
              </w:rPr>
              <w:t xml:space="preserve"> /</w:t>
            </w:r>
          </w:p>
        </w:tc>
      </w:tr>
    </w:tbl>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EC3E7D" w:rsidRDefault="00EC3E7D" w:rsidP="00B16E7C">
      <w:pPr>
        <w:jc w:val="both"/>
        <w:rPr>
          <w:rFonts w:ascii="Arial" w:hAnsi="Arial" w:cs="Arial"/>
          <w:bCs/>
          <w:color w:val="auto"/>
          <w:sz w:val="22"/>
          <w:szCs w:val="22"/>
        </w:rPr>
      </w:pPr>
    </w:p>
    <w:p w:rsidR="00B16E7C" w:rsidRPr="00667EAC" w:rsidRDefault="00EC3E7D" w:rsidP="00B16E7C">
      <w:pPr>
        <w:jc w:val="both"/>
        <w:rPr>
          <w:b/>
          <w:bCs/>
          <w:color w:val="auto"/>
        </w:rPr>
      </w:pPr>
      <w:r w:rsidRPr="00667EAC">
        <w:rPr>
          <w:b/>
          <w:bCs/>
          <w:color w:val="auto"/>
        </w:rPr>
        <w:t>İ</w:t>
      </w:r>
      <w:r w:rsidR="00B16E7C" w:rsidRPr="00667EAC">
        <w:rPr>
          <w:b/>
          <w:bCs/>
          <w:color w:val="auto"/>
        </w:rPr>
        <w:t>ÇİNDEKİLER</w:t>
      </w:r>
      <w:r w:rsidRPr="00667EAC">
        <w:rPr>
          <w:b/>
          <w:bCs/>
          <w:color w:val="auto"/>
        </w:rPr>
        <w:t>:</w:t>
      </w:r>
    </w:p>
    <w:p w:rsidR="00B16E7C" w:rsidRPr="00667EAC" w:rsidRDefault="00B16E7C" w:rsidP="00B16E7C">
      <w:pPr>
        <w:jc w:val="both"/>
        <w:rPr>
          <w:bCs/>
          <w:color w:val="auto"/>
        </w:rPr>
      </w:pPr>
    </w:p>
    <w:p w:rsidR="00B16E7C" w:rsidRPr="00BA377D" w:rsidRDefault="00B16E7C" w:rsidP="00B16E7C">
      <w:pPr>
        <w:jc w:val="both"/>
        <w:rPr>
          <w:color w:val="auto"/>
          <w:sz w:val="22"/>
          <w:szCs w:val="22"/>
        </w:rPr>
      </w:pPr>
      <w:r w:rsidRPr="00BA377D">
        <w:rPr>
          <w:bCs/>
          <w:color w:val="auto"/>
          <w:sz w:val="22"/>
          <w:szCs w:val="22"/>
        </w:rPr>
        <w:t>1 - SÖZLEŞMENİN TARAFLARI</w:t>
      </w:r>
    </w:p>
    <w:p w:rsidR="00B16E7C" w:rsidRPr="00BA377D" w:rsidRDefault="00B16E7C" w:rsidP="00B16E7C">
      <w:pPr>
        <w:jc w:val="both"/>
        <w:rPr>
          <w:color w:val="auto"/>
          <w:sz w:val="22"/>
          <w:szCs w:val="22"/>
        </w:rPr>
      </w:pPr>
      <w:r w:rsidRPr="00BA377D">
        <w:rPr>
          <w:bCs/>
          <w:color w:val="auto"/>
          <w:sz w:val="22"/>
          <w:szCs w:val="22"/>
        </w:rPr>
        <w:t>2 - TARAFLARA İLİŞKİN BİLGİLER</w:t>
      </w:r>
    </w:p>
    <w:p w:rsidR="00B16E7C" w:rsidRPr="00BA377D" w:rsidRDefault="00B16E7C" w:rsidP="00B16E7C">
      <w:pPr>
        <w:jc w:val="both"/>
        <w:rPr>
          <w:color w:val="auto"/>
          <w:sz w:val="22"/>
          <w:szCs w:val="22"/>
        </w:rPr>
      </w:pPr>
      <w:r w:rsidRPr="00BA377D">
        <w:rPr>
          <w:bCs/>
          <w:color w:val="auto"/>
          <w:sz w:val="22"/>
          <w:szCs w:val="22"/>
        </w:rPr>
        <w:t>3 - SÖZLEŞMENİN DİLİ</w:t>
      </w:r>
    </w:p>
    <w:p w:rsidR="00B16E7C" w:rsidRPr="00BA377D" w:rsidRDefault="00B16E7C" w:rsidP="00B16E7C">
      <w:pPr>
        <w:jc w:val="both"/>
        <w:rPr>
          <w:color w:val="auto"/>
          <w:sz w:val="22"/>
          <w:szCs w:val="22"/>
        </w:rPr>
      </w:pPr>
      <w:r w:rsidRPr="00BA377D">
        <w:rPr>
          <w:bCs/>
          <w:color w:val="auto"/>
          <w:sz w:val="22"/>
          <w:szCs w:val="22"/>
        </w:rPr>
        <w:t>4 - TANIMLAR</w:t>
      </w:r>
    </w:p>
    <w:p w:rsidR="00B16E7C" w:rsidRPr="00BA377D" w:rsidRDefault="00B16E7C" w:rsidP="00B16E7C">
      <w:pPr>
        <w:jc w:val="both"/>
        <w:rPr>
          <w:color w:val="auto"/>
          <w:sz w:val="22"/>
          <w:szCs w:val="22"/>
        </w:rPr>
      </w:pPr>
      <w:r w:rsidRPr="00BA377D">
        <w:rPr>
          <w:bCs/>
          <w:color w:val="auto"/>
          <w:sz w:val="22"/>
          <w:szCs w:val="22"/>
        </w:rPr>
        <w:t>5 - SÖZLEŞMENİN KONUSU İŞİN/ALIMIN TANIMI</w:t>
      </w:r>
    </w:p>
    <w:p w:rsidR="00B16E7C" w:rsidRPr="00BA377D" w:rsidRDefault="00B16E7C" w:rsidP="00B16E7C">
      <w:pPr>
        <w:jc w:val="both"/>
        <w:rPr>
          <w:color w:val="auto"/>
          <w:sz w:val="22"/>
          <w:szCs w:val="22"/>
        </w:rPr>
      </w:pPr>
      <w:r w:rsidRPr="00BA377D">
        <w:rPr>
          <w:bCs/>
          <w:color w:val="auto"/>
          <w:sz w:val="22"/>
          <w:szCs w:val="22"/>
        </w:rPr>
        <w:t>6 - SÖZLEŞMENİN TÜRÜ VE BEDELİ</w:t>
      </w:r>
    </w:p>
    <w:p w:rsidR="00B16E7C" w:rsidRPr="00BA377D" w:rsidRDefault="00B16E7C" w:rsidP="00B16E7C">
      <w:pPr>
        <w:jc w:val="both"/>
        <w:rPr>
          <w:color w:val="auto"/>
          <w:sz w:val="22"/>
          <w:szCs w:val="22"/>
        </w:rPr>
      </w:pPr>
      <w:r w:rsidRPr="00BA377D">
        <w:rPr>
          <w:bCs/>
          <w:color w:val="auto"/>
          <w:sz w:val="22"/>
          <w:szCs w:val="22"/>
        </w:rPr>
        <w:t>7 - SÖZLEŞME BEDELİNE DAHİL GİDERLER</w:t>
      </w:r>
    </w:p>
    <w:p w:rsidR="00B16E7C" w:rsidRPr="00BA377D" w:rsidRDefault="00B16E7C" w:rsidP="00B16E7C">
      <w:pPr>
        <w:jc w:val="both"/>
        <w:rPr>
          <w:color w:val="auto"/>
          <w:sz w:val="22"/>
          <w:szCs w:val="22"/>
        </w:rPr>
      </w:pPr>
      <w:r w:rsidRPr="00BA377D">
        <w:rPr>
          <w:bCs/>
          <w:color w:val="auto"/>
          <w:sz w:val="22"/>
          <w:szCs w:val="22"/>
        </w:rPr>
        <w:t>8 - SÖZLEŞMENİN EKLERİ</w:t>
      </w:r>
    </w:p>
    <w:p w:rsidR="00B16E7C" w:rsidRPr="00BA377D" w:rsidRDefault="00B16E7C" w:rsidP="00B16E7C">
      <w:pPr>
        <w:jc w:val="both"/>
        <w:rPr>
          <w:color w:val="auto"/>
          <w:sz w:val="22"/>
          <w:szCs w:val="22"/>
        </w:rPr>
      </w:pPr>
      <w:r w:rsidRPr="00BA377D">
        <w:rPr>
          <w:bCs/>
          <w:color w:val="auto"/>
          <w:sz w:val="22"/>
          <w:szCs w:val="22"/>
        </w:rPr>
        <w:t>9 - SÖZLEŞMENİN SÜRESİ</w:t>
      </w:r>
    </w:p>
    <w:p w:rsidR="00B16E7C" w:rsidRPr="00BA377D" w:rsidRDefault="00B16E7C" w:rsidP="00B16E7C">
      <w:pPr>
        <w:jc w:val="both"/>
        <w:rPr>
          <w:color w:val="auto"/>
          <w:sz w:val="22"/>
          <w:szCs w:val="22"/>
        </w:rPr>
      </w:pPr>
      <w:r w:rsidRPr="00BA377D">
        <w:rPr>
          <w:bCs/>
          <w:color w:val="auto"/>
          <w:sz w:val="22"/>
          <w:szCs w:val="22"/>
        </w:rPr>
        <w:t>10 - MALIN/İŞİN TESLİM ALMA ŞEKİL VE ŞARTLARI İLE TESLİM PROGRAMI</w:t>
      </w:r>
    </w:p>
    <w:p w:rsidR="00B16E7C" w:rsidRPr="00BA377D" w:rsidRDefault="00B16E7C" w:rsidP="00B16E7C">
      <w:pPr>
        <w:jc w:val="both"/>
        <w:rPr>
          <w:color w:val="auto"/>
          <w:sz w:val="22"/>
          <w:szCs w:val="22"/>
        </w:rPr>
      </w:pPr>
      <w:r w:rsidRPr="00BA377D">
        <w:rPr>
          <w:bCs/>
          <w:color w:val="auto"/>
          <w:sz w:val="22"/>
          <w:szCs w:val="22"/>
        </w:rPr>
        <w:t>11 - TEMİNATA İLİŞKİN HÜKÜMLER</w:t>
      </w:r>
    </w:p>
    <w:p w:rsidR="00B16E7C" w:rsidRPr="00BA377D" w:rsidRDefault="00B16E7C" w:rsidP="00B16E7C">
      <w:pPr>
        <w:jc w:val="both"/>
        <w:rPr>
          <w:color w:val="auto"/>
          <w:sz w:val="22"/>
          <w:szCs w:val="22"/>
        </w:rPr>
      </w:pPr>
      <w:r w:rsidRPr="00BA377D">
        <w:rPr>
          <w:bCs/>
          <w:color w:val="auto"/>
          <w:sz w:val="22"/>
          <w:szCs w:val="22"/>
        </w:rPr>
        <w:t>12 - ÖDEME YERİ VE ŞARTLARI</w:t>
      </w:r>
    </w:p>
    <w:p w:rsidR="00B16E7C" w:rsidRPr="00BA377D" w:rsidRDefault="00B16E7C" w:rsidP="00B16E7C">
      <w:pPr>
        <w:jc w:val="both"/>
        <w:rPr>
          <w:color w:val="auto"/>
          <w:sz w:val="22"/>
          <w:szCs w:val="22"/>
        </w:rPr>
      </w:pPr>
      <w:r w:rsidRPr="00BA377D">
        <w:rPr>
          <w:bCs/>
          <w:color w:val="auto"/>
          <w:sz w:val="22"/>
          <w:szCs w:val="22"/>
        </w:rPr>
        <w:t>13 - AVANS VERİLMESİ ŞARTLARI VE MİKTARI</w:t>
      </w:r>
    </w:p>
    <w:p w:rsidR="00B16E7C" w:rsidRPr="00BA377D" w:rsidRDefault="00B16E7C" w:rsidP="00B16E7C">
      <w:pPr>
        <w:jc w:val="both"/>
        <w:rPr>
          <w:color w:val="auto"/>
          <w:sz w:val="22"/>
          <w:szCs w:val="22"/>
        </w:rPr>
      </w:pPr>
      <w:r w:rsidRPr="00BA377D">
        <w:rPr>
          <w:bCs/>
          <w:color w:val="auto"/>
          <w:sz w:val="22"/>
          <w:szCs w:val="22"/>
        </w:rPr>
        <w:t>14 - FİYAT FARKI</w:t>
      </w:r>
    </w:p>
    <w:p w:rsidR="00B16E7C" w:rsidRPr="00BA377D" w:rsidRDefault="00B16E7C" w:rsidP="00B16E7C">
      <w:pPr>
        <w:jc w:val="both"/>
        <w:rPr>
          <w:color w:val="auto"/>
          <w:sz w:val="22"/>
          <w:szCs w:val="22"/>
        </w:rPr>
      </w:pPr>
      <w:r w:rsidRPr="00BA377D">
        <w:rPr>
          <w:bCs/>
          <w:color w:val="auto"/>
          <w:sz w:val="22"/>
          <w:szCs w:val="22"/>
        </w:rPr>
        <w:t>15 - ALT YÜKLENİCİLERE İLİŞKİN BİLGİLER VE SORUMLULUKLAR</w:t>
      </w:r>
    </w:p>
    <w:p w:rsidR="00B16E7C" w:rsidRPr="00BA377D" w:rsidRDefault="00B16E7C" w:rsidP="00B16E7C">
      <w:pPr>
        <w:jc w:val="both"/>
        <w:rPr>
          <w:color w:val="auto"/>
          <w:sz w:val="22"/>
          <w:szCs w:val="22"/>
        </w:rPr>
      </w:pPr>
      <w:r w:rsidRPr="00BA377D">
        <w:rPr>
          <w:bCs/>
          <w:color w:val="auto"/>
          <w:sz w:val="22"/>
          <w:szCs w:val="22"/>
        </w:rPr>
        <w:t>16 - YÜKLENİCİNİN YÜKÜMLÜLÜKLERİ</w:t>
      </w:r>
    </w:p>
    <w:p w:rsidR="00B16E7C" w:rsidRPr="00BA377D" w:rsidRDefault="00B16E7C" w:rsidP="00B16E7C">
      <w:pPr>
        <w:jc w:val="both"/>
        <w:rPr>
          <w:color w:val="auto"/>
          <w:sz w:val="22"/>
          <w:szCs w:val="22"/>
        </w:rPr>
      </w:pPr>
      <w:r w:rsidRPr="00BA377D">
        <w:rPr>
          <w:bCs/>
          <w:color w:val="auto"/>
          <w:sz w:val="22"/>
          <w:szCs w:val="22"/>
        </w:rPr>
        <w:t>17 - EĞİTİM</w:t>
      </w:r>
    </w:p>
    <w:p w:rsidR="00B16E7C" w:rsidRPr="00BA377D" w:rsidRDefault="00B16E7C" w:rsidP="00B16E7C">
      <w:pPr>
        <w:jc w:val="both"/>
        <w:rPr>
          <w:color w:val="auto"/>
          <w:sz w:val="22"/>
          <w:szCs w:val="22"/>
        </w:rPr>
      </w:pPr>
      <w:r w:rsidRPr="00BA377D">
        <w:rPr>
          <w:bCs/>
          <w:color w:val="auto"/>
          <w:sz w:val="22"/>
          <w:szCs w:val="22"/>
        </w:rPr>
        <w:t>18 - ALIM KONUSU MALA İLİŞKİN DOKÜMANTASYON</w:t>
      </w:r>
    </w:p>
    <w:p w:rsidR="00B16E7C" w:rsidRPr="00BA377D" w:rsidRDefault="00B16E7C" w:rsidP="00B16E7C">
      <w:pPr>
        <w:jc w:val="both"/>
        <w:rPr>
          <w:color w:val="auto"/>
          <w:sz w:val="22"/>
          <w:szCs w:val="22"/>
        </w:rPr>
      </w:pPr>
      <w:r w:rsidRPr="00BA377D">
        <w:rPr>
          <w:bCs/>
          <w:color w:val="auto"/>
          <w:sz w:val="22"/>
          <w:szCs w:val="22"/>
        </w:rPr>
        <w:t>19 - YENİ MODEL</w:t>
      </w:r>
    </w:p>
    <w:p w:rsidR="00B16E7C" w:rsidRPr="00BA377D" w:rsidRDefault="00B16E7C" w:rsidP="00B16E7C">
      <w:pPr>
        <w:jc w:val="both"/>
        <w:rPr>
          <w:color w:val="auto"/>
          <w:sz w:val="22"/>
          <w:szCs w:val="22"/>
        </w:rPr>
      </w:pPr>
      <w:r w:rsidRPr="00BA377D">
        <w:rPr>
          <w:bCs/>
          <w:color w:val="auto"/>
          <w:sz w:val="22"/>
          <w:szCs w:val="22"/>
        </w:rPr>
        <w:t>20 - AMBALAJLAMA</w:t>
      </w:r>
    </w:p>
    <w:p w:rsidR="00B16E7C" w:rsidRPr="00BA377D" w:rsidRDefault="00B16E7C" w:rsidP="00B16E7C">
      <w:pPr>
        <w:jc w:val="both"/>
        <w:rPr>
          <w:color w:val="auto"/>
          <w:sz w:val="22"/>
          <w:szCs w:val="22"/>
        </w:rPr>
      </w:pPr>
      <w:r w:rsidRPr="00BA377D">
        <w:rPr>
          <w:bCs/>
          <w:color w:val="auto"/>
          <w:sz w:val="22"/>
          <w:szCs w:val="22"/>
        </w:rPr>
        <w:t>21 - REKLAM YASAĞI</w:t>
      </w:r>
    </w:p>
    <w:p w:rsidR="00B16E7C" w:rsidRPr="00BA377D" w:rsidRDefault="00B16E7C" w:rsidP="00B16E7C">
      <w:pPr>
        <w:jc w:val="both"/>
        <w:rPr>
          <w:color w:val="auto"/>
          <w:sz w:val="22"/>
          <w:szCs w:val="22"/>
        </w:rPr>
      </w:pPr>
      <w:r w:rsidRPr="00BA377D">
        <w:rPr>
          <w:bCs/>
          <w:color w:val="auto"/>
          <w:sz w:val="22"/>
          <w:szCs w:val="22"/>
        </w:rPr>
        <w:t>22 - FİKRİ VE SINAİ MÜLKİYET HAKLARI</w:t>
      </w:r>
    </w:p>
    <w:p w:rsidR="00B16E7C" w:rsidRPr="00BA377D" w:rsidRDefault="00B16E7C" w:rsidP="00B16E7C">
      <w:pPr>
        <w:jc w:val="both"/>
        <w:rPr>
          <w:color w:val="auto"/>
          <w:sz w:val="22"/>
          <w:szCs w:val="22"/>
        </w:rPr>
      </w:pPr>
      <w:r w:rsidRPr="00BA377D">
        <w:rPr>
          <w:bCs/>
          <w:color w:val="auto"/>
          <w:sz w:val="22"/>
          <w:szCs w:val="22"/>
        </w:rPr>
        <w:t>23 - SÖZLEŞMEDE DEĞİŞİKLİK YAPILMASI</w:t>
      </w:r>
    </w:p>
    <w:p w:rsidR="0031581D" w:rsidRPr="00BA377D" w:rsidRDefault="00B16E7C" w:rsidP="00B16E7C">
      <w:pPr>
        <w:jc w:val="both"/>
        <w:rPr>
          <w:bCs/>
          <w:color w:val="auto"/>
          <w:sz w:val="22"/>
          <w:szCs w:val="22"/>
        </w:rPr>
      </w:pPr>
      <w:r w:rsidRPr="00BA377D">
        <w:rPr>
          <w:bCs/>
          <w:color w:val="auto"/>
          <w:sz w:val="22"/>
          <w:szCs w:val="22"/>
        </w:rPr>
        <w:t xml:space="preserve">24 - SÖZLEŞME KAPSAMINDA YAPTIRILABİLECEK İLAVE İŞLER, İŞ EKSİLİŞİ VE İŞİN </w:t>
      </w:r>
      <w:r w:rsidR="0031581D" w:rsidRPr="00BA377D">
        <w:rPr>
          <w:bCs/>
          <w:color w:val="auto"/>
          <w:sz w:val="22"/>
          <w:szCs w:val="22"/>
        </w:rPr>
        <w:t xml:space="preserve"> </w:t>
      </w:r>
    </w:p>
    <w:p w:rsidR="00B16E7C" w:rsidRPr="00BA377D" w:rsidRDefault="0031581D" w:rsidP="00B16E7C">
      <w:pPr>
        <w:jc w:val="both"/>
        <w:rPr>
          <w:color w:val="auto"/>
          <w:sz w:val="22"/>
          <w:szCs w:val="22"/>
        </w:rPr>
      </w:pPr>
      <w:r w:rsidRPr="00BA377D">
        <w:rPr>
          <w:bCs/>
          <w:color w:val="auto"/>
          <w:sz w:val="22"/>
          <w:szCs w:val="22"/>
        </w:rPr>
        <w:t xml:space="preserve">      </w:t>
      </w:r>
      <w:r w:rsidR="00B16E7C" w:rsidRPr="00BA377D">
        <w:rPr>
          <w:bCs/>
          <w:color w:val="auto"/>
          <w:sz w:val="22"/>
          <w:szCs w:val="22"/>
        </w:rPr>
        <w:t>TASFİYESİ</w:t>
      </w:r>
    </w:p>
    <w:p w:rsidR="00B16E7C" w:rsidRPr="00BA377D" w:rsidRDefault="00B16E7C" w:rsidP="00B16E7C">
      <w:pPr>
        <w:jc w:val="both"/>
        <w:rPr>
          <w:color w:val="auto"/>
          <w:sz w:val="22"/>
          <w:szCs w:val="22"/>
        </w:rPr>
      </w:pPr>
      <w:r w:rsidRPr="00BA377D">
        <w:rPr>
          <w:bCs/>
          <w:color w:val="auto"/>
          <w:sz w:val="22"/>
          <w:szCs w:val="22"/>
        </w:rPr>
        <w:t>25 - SÜRE UZATIMI VERİLEBİLECEK HALLER VE ŞARTLARI</w:t>
      </w:r>
    </w:p>
    <w:p w:rsidR="00B16E7C" w:rsidRPr="00BA377D" w:rsidRDefault="00B16E7C" w:rsidP="00B16E7C">
      <w:pPr>
        <w:jc w:val="both"/>
        <w:rPr>
          <w:color w:val="auto"/>
          <w:sz w:val="22"/>
          <w:szCs w:val="22"/>
        </w:rPr>
      </w:pPr>
      <w:r w:rsidRPr="00BA377D">
        <w:rPr>
          <w:bCs/>
          <w:color w:val="auto"/>
          <w:sz w:val="22"/>
          <w:szCs w:val="22"/>
        </w:rPr>
        <w:t>26 - SİGORTA</w:t>
      </w:r>
    </w:p>
    <w:p w:rsidR="00B16E7C" w:rsidRPr="00BA377D" w:rsidRDefault="00B16E7C" w:rsidP="00B16E7C">
      <w:pPr>
        <w:jc w:val="both"/>
        <w:rPr>
          <w:color w:val="auto"/>
          <w:sz w:val="22"/>
          <w:szCs w:val="22"/>
        </w:rPr>
      </w:pPr>
      <w:r w:rsidRPr="00BA377D">
        <w:rPr>
          <w:bCs/>
          <w:color w:val="auto"/>
          <w:sz w:val="22"/>
          <w:szCs w:val="22"/>
        </w:rPr>
        <w:t>27 - İDARENİN YÜKÜMLÜLÜKLERİ</w:t>
      </w:r>
    </w:p>
    <w:p w:rsidR="00B16E7C" w:rsidRPr="00BA377D" w:rsidRDefault="00B16E7C" w:rsidP="00B16E7C">
      <w:pPr>
        <w:jc w:val="both"/>
        <w:rPr>
          <w:color w:val="auto"/>
          <w:sz w:val="22"/>
          <w:szCs w:val="22"/>
        </w:rPr>
      </w:pPr>
      <w:r w:rsidRPr="00BA377D">
        <w:rPr>
          <w:bCs/>
          <w:color w:val="auto"/>
          <w:sz w:val="22"/>
          <w:szCs w:val="22"/>
        </w:rPr>
        <w:t>28 - BİLDİRİMLER, OLURLAR, ONAYLAR, BELGELER VE TESPİTLER</w:t>
      </w:r>
    </w:p>
    <w:p w:rsidR="00B16E7C" w:rsidRPr="00BA377D" w:rsidRDefault="00B16E7C" w:rsidP="00B16E7C">
      <w:pPr>
        <w:jc w:val="both"/>
        <w:rPr>
          <w:color w:val="auto"/>
          <w:sz w:val="22"/>
          <w:szCs w:val="22"/>
        </w:rPr>
      </w:pPr>
      <w:r w:rsidRPr="00BA377D">
        <w:rPr>
          <w:bCs/>
          <w:color w:val="auto"/>
          <w:sz w:val="22"/>
          <w:szCs w:val="22"/>
        </w:rPr>
        <w:t>29 - YÜKLENİCİNİN VEKİLİ</w:t>
      </w:r>
    </w:p>
    <w:p w:rsidR="00B16E7C" w:rsidRPr="00BA377D" w:rsidRDefault="00B16E7C" w:rsidP="00B16E7C">
      <w:pPr>
        <w:jc w:val="both"/>
        <w:rPr>
          <w:bCs/>
          <w:color w:val="auto"/>
          <w:sz w:val="22"/>
          <w:szCs w:val="22"/>
        </w:rPr>
      </w:pPr>
      <w:r w:rsidRPr="00BA377D">
        <w:rPr>
          <w:bCs/>
          <w:color w:val="auto"/>
          <w:sz w:val="22"/>
          <w:szCs w:val="22"/>
        </w:rPr>
        <w:t>30 - DENETİM, MUAYENE VE KABUL İŞLEMLERİ</w:t>
      </w:r>
    </w:p>
    <w:p w:rsidR="00B16E7C" w:rsidRPr="00BA377D" w:rsidRDefault="00B16E7C" w:rsidP="00B16E7C">
      <w:pPr>
        <w:jc w:val="both"/>
        <w:rPr>
          <w:color w:val="auto"/>
          <w:sz w:val="22"/>
          <w:szCs w:val="22"/>
        </w:rPr>
      </w:pPr>
      <w:r w:rsidRPr="00BA377D">
        <w:rPr>
          <w:bCs/>
          <w:color w:val="auto"/>
          <w:sz w:val="22"/>
          <w:szCs w:val="22"/>
        </w:rPr>
        <w:t>31 - ÖDEME BELGELERİNİN DÜZENLENMESİ</w:t>
      </w:r>
    </w:p>
    <w:p w:rsidR="00B16E7C" w:rsidRPr="00BA377D" w:rsidRDefault="00B16E7C" w:rsidP="00B16E7C">
      <w:pPr>
        <w:jc w:val="both"/>
        <w:rPr>
          <w:color w:val="auto"/>
          <w:sz w:val="22"/>
          <w:szCs w:val="22"/>
        </w:rPr>
      </w:pPr>
      <w:r w:rsidRPr="00BA377D">
        <w:rPr>
          <w:bCs/>
          <w:color w:val="auto"/>
          <w:sz w:val="22"/>
          <w:szCs w:val="22"/>
        </w:rPr>
        <w:t>32 - SÖZLEŞMENİN DEVİR ŞARTLARI</w:t>
      </w:r>
    </w:p>
    <w:p w:rsidR="00B16E7C" w:rsidRPr="00BA377D" w:rsidRDefault="00B16E7C" w:rsidP="00B16E7C">
      <w:pPr>
        <w:jc w:val="both"/>
        <w:rPr>
          <w:color w:val="auto"/>
          <w:sz w:val="22"/>
          <w:szCs w:val="22"/>
        </w:rPr>
      </w:pPr>
      <w:r w:rsidRPr="00BA377D">
        <w:rPr>
          <w:bCs/>
          <w:color w:val="auto"/>
          <w:sz w:val="22"/>
          <w:szCs w:val="22"/>
        </w:rPr>
        <w:t>33 - SÖZLEŞME VE EKLERİNE UYMAYAN İŞLER</w:t>
      </w:r>
    </w:p>
    <w:p w:rsidR="00B16E7C" w:rsidRPr="00BA377D" w:rsidRDefault="00BA377D" w:rsidP="00B16E7C">
      <w:pPr>
        <w:jc w:val="both"/>
        <w:rPr>
          <w:color w:val="auto"/>
          <w:sz w:val="22"/>
          <w:szCs w:val="22"/>
        </w:rPr>
      </w:pPr>
      <w:r>
        <w:rPr>
          <w:bCs/>
          <w:color w:val="auto"/>
          <w:sz w:val="22"/>
          <w:szCs w:val="22"/>
        </w:rPr>
        <w:t>34 -</w:t>
      </w:r>
      <w:r w:rsidR="00B16E7C" w:rsidRPr="00BA377D">
        <w:rPr>
          <w:bCs/>
          <w:color w:val="auto"/>
          <w:sz w:val="22"/>
          <w:szCs w:val="22"/>
        </w:rPr>
        <w:t xml:space="preserve">GECİKME HALİNDE UYGULANACAK CEZALAR VE KESİNTİLER İLE SÖZLEŞMENİN </w:t>
      </w:r>
      <w:r w:rsidRPr="00BA377D">
        <w:rPr>
          <w:bCs/>
          <w:color w:val="auto"/>
          <w:sz w:val="22"/>
          <w:szCs w:val="22"/>
        </w:rPr>
        <w:t xml:space="preserve">    </w:t>
      </w:r>
      <w:r w:rsidR="00B16E7C" w:rsidRPr="00BA377D">
        <w:rPr>
          <w:bCs/>
          <w:color w:val="auto"/>
          <w:sz w:val="22"/>
          <w:szCs w:val="22"/>
        </w:rPr>
        <w:t>FESHİ</w:t>
      </w:r>
    </w:p>
    <w:p w:rsidR="00B16E7C" w:rsidRPr="00BA377D" w:rsidRDefault="00B16E7C" w:rsidP="00B16E7C">
      <w:pPr>
        <w:jc w:val="both"/>
        <w:rPr>
          <w:color w:val="auto"/>
          <w:sz w:val="22"/>
          <w:szCs w:val="22"/>
        </w:rPr>
      </w:pPr>
      <w:r w:rsidRPr="00BA377D">
        <w:rPr>
          <w:bCs/>
          <w:color w:val="auto"/>
          <w:sz w:val="22"/>
          <w:szCs w:val="22"/>
        </w:rPr>
        <w:t>35 - SÖZLEŞMENİN FESHİ VE İŞİN TASFİYESİ</w:t>
      </w:r>
    </w:p>
    <w:p w:rsidR="00B16E7C" w:rsidRPr="00BA377D" w:rsidRDefault="00B16E7C" w:rsidP="00B16E7C">
      <w:pPr>
        <w:jc w:val="both"/>
        <w:rPr>
          <w:color w:val="auto"/>
          <w:sz w:val="22"/>
          <w:szCs w:val="22"/>
        </w:rPr>
      </w:pPr>
      <w:r w:rsidRPr="00BA377D">
        <w:rPr>
          <w:bCs/>
          <w:color w:val="auto"/>
          <w:sz w:val="22"/>
          <w:szCs w:val="22"/>
        </w:rPr>
        <w:t>36 - FESİH TARİHİNİN BELİRLENMESİ</w:t>
      </w:r>
    </w:p>
    <w:p w:rsidR="00B16E7C" w:rsidRPr="00BA377D" w:rsidRDefault="00B16E7C" w:rsidP="00B16E7C">
      <w:pPr>
        <w:jc w:val="both"/>
        <w:rPr>
          <w:color w:val="auto"/>
          <w:sz w:val="22"/>
          <w:szCs w:val="22"/>
        </w:rPr>
      </w:pPr>
      <w:r w:rsidRPr="00BA377D">
        <w:rPr>
          <w:bCs/>
          <w:color w:val="auto"/>
          <w:sz w:val="22"/>
          <w:szCs w:val="22"/>
        </w:rPr>
        <w:t>37 - FESİH HALİNDE YAPILACAK İŞLEMLER</w:t>
      </w:r>
    </w:p>
    <w:p w:rsidR="00B16E7C" w:rsidRPr="00BA377D" w:rsidRDefault="00B16E7C" w:rsidP="00B16E7C">
      <w:pPr>
        <w:jc w:val="both"/>
        <w:rPr>
          <w:color w:val="auto"/>
          <w:sz w:val="22"/>
          <w:szCs w:val="22"/>
        </w:rPr>
      </w:pPr>
      <w:r w:rsidRPr="00BA377D">
        <w:rPr>
          <w:bCs/>
          <w:color w:val="auto"/>
          <w:sz w:val="22"/>
          <w:szCs w:val="22"/>
        </w:rPr>
        <w:t>38 - SÖZLEŞMENİN FESHİ HALİNDE YÜKLENİCİNİN MALLARININ TAHLİYESİ</w:t>
      </w:r>
    </w:p>
    <w:p w:rsidR="00B16E7C" w:rsidRPr="00BA377D" w:rsidRDefault="00B977F2" w:rsidP="00B16E7C">
      <w:pPr>
        <w:jc w:val="both"/>
        <w:rPr>
          <w:color w:val="auto"/>
          <w:sz w:val="22"/>
          <w:szCs w:val="22"/>
        </w:rPr>
      </w:pPr>
      <w:r w:rsidRPr="00BA377D">
        <w:rPr>
          <w:bCs/>
          <w:color w:val="auto"/>
          <w:sz w:val="22"/>
          <w:szCs w:val="22"/>
        </w:rPr>
        <w:t xml:space="preserve">39- </w:t>
      </w:r>
      <w:r w:rsidR="00B16E7C" w:rsidRPr="00BA377D">
        <w:rPr>
          <w:bCs/>
          <w:color w:val="auto"/>
          <w:sz w:val="22"/>
          <w:szCs w:val="22"/>
        </w:rPr>
        <w:t>YÜKLENİCİNİN ÖLÜMÜ, İFLASI, AĞIR HASTALIĞI, TUTUKLUĞU VEYA MAHKUMİYETİ</w:t>
      </w:r>
    </w:p>
    <w:p w:rsidR="00B16E7C" w:rsidRPr="00BA377D" w:rsidRDefault="00B16E7C" w:rsidP="00B16E7C">
      <w:pPr>
        <w:jc w:val="both"/>
        <w:rPr>
          <w:color w:val="auto"/>
          <w:sz w:val="22"/>
          <w:szCs w:val="22"/>
        </w:rPr>
      </w:pPr>
      <w:r w:rsidRPr="00BA377D">
        <w:rPr>
          <w:bCs/>
          <w:color w:val="auto"/>
          <w:sz w:val="22"/>
          <w:szCs w:val="22"/>
        </w:rPr>
        <w:t>40 - KABULDEN SONRAKİ HATA VE AYIPLARDAN SORUMLULUK</w:t>
      </w:r>
    </w:p>
    <w:p w:rsidR="00B16E7C" w:rsidRPr="00BA377D" w:rsidRDefault="00B16E7C" w:rsidP="00B16E7C">
      <w:pPr>
        <w:jc w:val="both"/>
        <w:rPr>
          <w:color w:val="auto"/>
          <w:sz w:val="22"/>
          <w:szCs w:val="22"/>
        </w:rPr>
      </w:pPr>
      <w:r w:rsidRPr="00BA377D">
        <w:rPr>
          <w:bCs/>
          <w:color w:val="auto"/>
          <w:sz w:val="22"/>
          <w:szCs w:val="22"/>
        </w:rPr>
        <w:t>41 - YÜKLENİCİNİN CEZA SORUMLULUĞU</w:t>
      </w:r>
    </w:p>
    <w:p w:rsidR="00B16E7C" w:rsidRPr="00BA377D" w:rsidRDefault="00B16E7C" w:rsidP="00B16E7C">
      <w:pPr>
        <w:jc w:val="both"/>
        <w:rPr>
          <w:color w:val="auto"/>
          <w:sz w:val="22"/>
          <w:szCs w:val="22"/>
        </w:rPr>
      </w:pPr>
      <w:r w:rsidRPr="00BA377D">
        <w:rPr>
          <w:bCs/>
          <w:color w:val="auto"/>
          <w:sz w:val="22"/>
          <w:szCs w:val="22"/>
        </w:rPr>
        <w:t>42 - ANLAŞMAZLIKLARIN ÇÖZÜMÜ</w:t>
      </w:r>
    </w:p>
    <w:p w:rsidR="00B16E7C" w:rsidRPr="00BA377D" w:rsidRDefault="00B16E7C" w:rsidP="00B16E7C">
      <w:pPr>
        <w:jc w:val="both"/>
        <w:rPr>
          <w:bCs/>
          <w:color w:val="auto"/>
          <w:sz w:val="22"/>
          <w:szCs w:val="22"/>
        </w:rPr>
      </w:pPr>
      <w:r w:rsidRPr="00BA377D">
        <w:rPr>
          <w:bCs/>
          <w:color w:val="auto"/>
          <w:sz w:val="22"/>
          <w:szCs w:val="22"/>
        </w:rPr>
        <w:t>43 - HÜKÜM BULUNMAYAN HALLER</w:t>
      </w:r>
    </w:p>
    <w:p w:rsidR="00B16E7C" w:rsidRPr="00BA377D" w:rsidRDefault="00B16E7C" w:rsidP="00B16E7C">
      <w:pPr>
        <w:jc w:val="both"/>
        <w:rPr>
          <w:bCs/>
          <w:color w:val="auto"/>
          <w:sz w:val="22"/>
          <w:szCs w:val="22"/>
        </w:rPr>
      </w:pPr>
      <w:r w:rsidRPr="00BA377D">
        <w:rPr>
          <w:bCs/>
          <w:color w:val="auto"/>
          <w:sz w:val="22"/>
          <w:szCs w:val="22"/>
        </w:rPr>
        <w:t>44 - DİĞER HUSUSLAR</w:t>
      </w:r>
    </w:p>
    <w:p w:rsidR="00B16E7C" w:rsidRPr="00BA377D" w:rsidRDefault="00B16E7C" w:rsidP="00B16E7C">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45 – YÜRÜRLÜK</w:t>
      </w:r>
    </w:p>
    <w:p w:rsidR="009158CD" w:rsidRDefault="00B16E7C" w:rsidP="00EB6763">
      <w:pPr>
        <w:tabs>
          <w:tab w:val="left" w:pos="567"/>
          <w:tab w:val="left" w:pos="993"/>
          <w:tab w:val="left" w:pos="1140"/>
          <w:tab w:val="left" w:pos="1440"/>
        </w:tabs>
        <w:overflowPunct/>
        <w:autoSpaceDE/>
        <w:jc w:val="both"/>
        <w:rPr>
          <w:rFonts w:eastAsia="Times New Roman"/>
          <w:color w:val="auto"/>
          <w:sz w:val="22"/>
          <w:szCs w:val="22"/>
        </w:rPr>
      </w:pPr>
      <w:r w:rsidRPr="00BA377D">
        <w:rPr>
          <w:rFonts w:eastAsia="Times New Roman"/>
          <w:color w:val="auto"/>
          <w:sz w:val="22"/>
          <w:szCs w:val="22"/>
          <w:lang w:val="x-none"/>
        </w:rPr>
        <w:t>46 - SÖZLEŞMENIN IMZALANMASI</w:t>
      </w: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A377D" w:rsidRPr="00BA377D" w:rsidRDefault="00BA377D" w:rsidP="00EB6763">
      <w:pPr>
        <w:tabs>
          <w:tab w:val="left" w:pos="567"/>
          <w:tab w:val="left" w:pos="993"/>
          <w:tab w:val="left" w:pos="1140"/>
          <w:tab w:val="left" w:pos="1440"/>
        </w:tabs>
        <w:overflowPunct/>
        <w:autoSpaceDE/>
        <w:jc w:val="both"/>
        <w:rPr>
          <w:rFonts w:eastAsia="Times New Roman"/>
          <w:color w:val="auto"/>
          <w:sz w:val="22"/>
          <w:szCs w:val="22"/>
        </w:rPr>
      </w:pPr>
    </w:p>
    <w:p w:rsidR="00B16E7C" w:rsidRPr="00667EAC" w:rsidRDefault="00815199" w:rsidP="00B16E7C">
      <w:pPr>
        <w:jc w:val="both"/>
        <w:rPr>
          <w:color w:val="auto"/>
        </w:rPr>
      </w:pPr>
      <w:r>
        <w:rPr>
          <w:color w:val="auto"/>
        </w:rPr>
        <w:lastRenderedPageBreak/>
        <w:t>teslim</w:t>
      </w:r>
      <w:bookmarkStart w:id="0" w:name="_GoBack"/>
      <w:bookmarkEnd w:id="0"/>
      <w:r w:rsidR="00B16E7C" w:rsidRPr="00667EAC">
        <w:rPr>
          <w:color w:val="auto"/>
        </w:rPr>
        <w:t xml:space="preserve">Numarası): </w:t>
      </w:r>
      <w:r w:rsidR="00B16E7C" w:rsidRPr="00667EAC">
        <w:rPr>
          <w:rStyle w:val="richtext"/>
          <w:bCs/>
          <w:color w:val="auto"/>
        </w:rPr>
        <w:t>201</w:t>
      </w:r>
      <w:r w:rsidR="00653AA8" w:rsidRPr="00667EAC">
        <w:rPr>
          <w:rStyle w:val="richtext"/>
          <w:bCs/>
          <w:color w:val="auto"/>
        </w:rPr>
        <w:t>9</w:t>
      </w:r>
      <w:r w:rsidR="00B16E7C" w:rsidRPr="00667EAC">
        <w:rPr>
          <w:rStyle w:val="richtext"/>
          <w:bCs/>
          <w:color w:val="auto"/>
        </w:rPr>
        <w:t xml:space="preserve"> / ………..</w:t>
      </w:r>
      <w:r w:rsidR="00B16E7C"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1 - Sözleşmenin tarafları</w:t>
      </w:r>
    </w:p>
    <w:p w:rsidR="00B16E7C" w:rsidRPr="00667EAC" w:rsidRDefault="00B16E7C" w:rsidP="00B16E7C">
      <w:pPr>
        <w:jc w:val="both"/>
        <w:rPr>
          <w:color w:val="auto"/>
        </w:rPr>
      </w:pPr>
      <w:r w:rsidRPr="00667EAC">
        <w:rPr>
          <w:bCs/>
          <w:color w:val="auto"/>
        </w:rPr>
        <w:t>1.1.</w:t>
      </w:r>
      <w:r w:rsidRPr="00667EAC">
        <w:rPr>
          <w:color w:val="auto"/>
        </w:rPr>
        <w:t xml:space="preserve"> Bu sözleşme, bir tarafta </w:t>
      </w:r>
      <w:r w:rsidR="003671BC" w:rsidRPr="00EB6763">
        <w:rPr>
          <w:rStyle w:val="richtext"/>
          <w:b/>
          <w:bCs/>
          <w:color w:val="auto"/>
        </w:rPr>
        <w:t>56 NCI BAKIM FABRİKA MÜDÜRLÜĞÜ</w:t>
      </w:r>
      <w:r w:rsidR="003671BC" w:rsidRPr="00667EAC">
        <w:rPr>
          <w:rStyle w:val="richtext"/>
          <w:bCs/>
          <w:color w:val="auto"/>
        </w:rPr>
        <w:t xml:space="preserve"> </w:t>
      </w:r>
      <w:r w:rsidRPr="00667EAC">
        <w:rPr>
          <w:color w:val="auto"/>
        </w:rPr>
        <w:t xml:space="preserve">(bundan sonra İdare olarak anılacaktır) ile diğer tarafta.............................................................. (bundan sonra Yüklenici olarak anılacaktır) arasında aşağıda yazılı şartlar dahilinde akdedilmiştir. </w:t>
      </w:r>
    </w:p>
    <w:p w:rsidR="00B16E7C" w:rsidRPr="00667EAC" w:rsidRDefault="00B16E7C" w:rsidP="00B16E7C">
      <w:pPr>
        <w:spacing w:before="120"/>
        <w:jc w:val="both"/>
        <w:rPr>
          <w:b/>
          <w:color w:val="auto"/>
        </w:rPr>
      </w:pPr>
      <w:r w:rsidRPr="00667EAC">
        <w:rPr>
          <w:b/>
          <w:bCs/>
          <w:color w:val="auto"/>
        </w:rPr>
        <w:t>Madde 2 - Taraflara ilişkin bilgiler</w:t>
      </w:r>
    </w:p>
    <w:p w:rsidR="00B16E7C" w:rsidRPr="00667EAC" w:rsidRDefault="00B16E7C" w:rsidP="00B16E7C">
      <w:pPr>
        <w:jc w:val="both"/>
        <w:rPr>
          <w:color w:val="auto"/>
        </w:rPr>
      </w:pPr>
      <w:r w:rsidRPr="00667EAC">
        <w:rPr>
          <w:b/>
          <w:bCs/>
          <w:color w:val="auto"/>
        </w:rPr>
        <w:t>2.1.</w:t>
      </w:r>
      <w:r w:rsidRPr="00667EAC">
        <w:rPr>
          <w:color w:val="auto"/>
        </w:rPr>
        <w:t xml:space="preserve"> İdarenin </w:t>
      </w:r>
    </w:p>
    <w:p w:rsidR="00B16E7C" w:rsidRPr="00667EAC" w:rsidRDefault="00B16E7C" w:rsidP="00B16E7C">
      <w:pPr>
        <w:jc w:val="both"/>
        <w:rPr>
          <w:rFonts w:eastAsia="Times New Roman"/>
          <w:b/>
          <w:color w:val="auto"/>
        </w:rPr>
      </w:pPr>
      <w:r w:rsidRPr="00667EAC">
        <w:rPr>
          <w:rFonts w:eastAsia="Times New Roman"/>
          <w:color w:val="auto"/>
        </w:rPr>
        <w:t xml:space="preserve">a) Adı: </w:t>
      </w:r>
      <w:r w:rsidR="003671BC" w:rsidRPr="00667EAC">
        <w:rPr>
          <w:rStyle w:val="richtext"/>
          <w:b/>
          <w:bCs/>
          <w:color w:val="auto"/>
        </w:rPr>
        <w:t>56 NCI BAKIM FABRİKA MÜDÜRLÜĞÜ</w:t>
      </w:r>
    </w:p>
    <w:p w:rsidR="00B16E7C" w:rsidRPr="00667EAC" w:rsidRDefault="00B16E7C" w:rsidP="00B16E7C">
      <w:pPr>
        <w:jc w:val="both"/>
        <w:rPr>
          <w:b/>
          <w:color w:val="auto"/>
        </w:rPr>
      </w:pPr>
      <w:r w:rsidRPr="00667EAC">
        <w:rPr>
          <w:color w:val="auto"/>
        </w:rPr>
        <w:t xml:space="preserve">b) Adresi: </w:t>
      </w:r>
      <w:r w:rsidR="003671BC" w:rsidRPr="00667EAC">
        <w:rPr>
          <w:rStyle w:val="richtext"/>
          <w:b/>
          <w:bCs/>
          <w:color w:val="auto"/>
        </w:rPr>
        <w:t>Ateşbazı Veli Mah. Yeni Meram Cad.No:63/D-1 MERAM / KONYA</w:t>
      </w:r>
    </w:p>
    <w:p w:rsidR="00B16E7C" w:rsidRPr="00667EAC" w:rsidRDefault="00B16E7C" w:rsidP="00B16E7C">
      <w:pPr>
        <w:jc w:val="both"/>
        <w:rPr>
          <w:color w:val="auto"/>
        </w:rPr>
      </w:pPr>
      <w:r w:rsidRPr="00667EAC">
        <w:rPr>
          <w:color w:val="auto"/>
        </w:rPr>
        <w:t xml:space="preserve">c) Telefon numarası: </w:t>
      </w:r>
      <w:r w:rsidR="003671BC" w:rsidRPr="00667EAC">
        <w:rPr>
          <w:rStyle w:val="richtext"/>
          <w:b/>
          <w:bCs/>
          <w:color w:val="auto"/>
        </w:rPr>
        <w:t>0 332 323 81 37</w:t>
      </w:r>
    </w:p>
    <w:p w:rsidR="00B16E7C" w:rsidRPr="00667EAC" w:rsidRDefault="00B16E7C" w:rsidP="00B16E7C">
      <w:pPr>
        <w:jc w:val="both"/>
        <w:rPr>
          <w:color w:val="auto"/>
        </w:rPr>
      </w:pPr>
      <w:r w:rsidRPr="00667EAC">
        <w:rPr>
          <w:color w:val="auto"/>
        </w:rPr>
        <w:t xml:space="preserve">ç) Faks numarası: </w:t>
      </w:r>
      <w:r w:rsidR="003671BC" w:rsidRPr="00667EAC">
        <w:rPr>
          <w:rStyle w:val="richtext"/>
          <w:b/>
          <w:bCs/>
          <w:color w:val="auto"/>
        </w:rPr>
        <w:t>0 332 323 03 55</w:t>
      </w:r>
    </w:p>
    <w:p w:rsidR="00B16E7C" w:rsidRPr="00667EAC" w:rsidRDefault="00B16E7C" w:rsidP="00B16E7C">
      <w:pPr>
        <w:ind w:firstLine="708"/>
        <w:jc w:val="both"/>
        <w:rPr>
          <w:color w:val="auto"/>
        </w:rPr>
      </w:pPr>
      <w:r w:rsidRPr="00667EAC">
        <w:rPr>
          <w:color w:val="auto"/>
        </w:rPr>
        <w:t xml:space="preserve">d) Elektronik posta adresi(varsa): ........................................................................... </w:t>
      </w:r>
    </w:p>
    <w:p w:rsidR="00B16E7C" w:rsidRPr="00667EAC" w:rsidRDefault="00B16E7C" w:rsidP="00B16E7C">
      <w:pPr>
        <w:jc w:val="both"/>
        <w:rPr>
          <w:color w:val="auto"/>
        </w:rPr>
      </w:pPr>
      <w:r w:rsidRPr="00667EAC">
        <w:rPr>
          <w:b/>
          <w:bCs/>
          <w:color w:val="auto"/>
        </w:rPr>
        <w:t>2.2.</w:t>
      </w:r>
      <w:r w:rsidRPr="00667EAC">
        <w:rPr>
          <w:color w:val="auto"/>
        </w:rPr>
        <w:t xml:space="preserve"> Yüklenicinin </w:t>
      </w:r>
    </w:p>
    <w:p w:rsidR="00B16E7C" w:rsidRPr="00667EAC" w:rsidRDefault="00B16E7C" w:rsidP="00B16E7C">
      <w:pPr>
        <w:jc w:val="both"/>
        <w:rPr>
          <w:color w:val="auto"/>
        </w:rPr>
      </w:pPr>
      <w:r w:rsidRPr="00667EAC">
        <w:rPr>
          <w:color w:val="auto"/>
        </w:rPr>
        <w:t xml:space="preserve">a) Adı ve soyadı/Ticaret unvanı: ................................................................................ </w:t>
      </w:r>
    </w:p>
    <w:p w:rsidR="00B16E7C" w:rsidRPr="00667EAC" w:rsidRDefault="00B16E7C" w:rsidP="00B16E7C">
      <w:pPr>
        <w:jc w:val="both"/>
        <w:rPr>
          <w:color w:val="auto"/>
        </w:rPr>
      </w:pPr>
      <w:r w:rsidRPr="00667EAC">
        <w:rPr>
          <w:color w:val="auto"/>
        </w:rPr>
        <w:t xml:space="preserve">b) T.C. Kimlik No: ..................................................................................................... </w:t>
      </w:r>
    </w:p>
    <w:p w:rsidR="00B16E7C" w:rsidRPr="00667EAC" w:rsidRDefault="00B16E7C" w:rsidP="00B16E7C">
      <w:pPr>
        <w:jc w:val="both"/>
        <w:rPr>
          <w:color w:val="auto"/>
        </w:rPr>
      </w:pPr>
      <w:r w:rsidRPr="00667EAC">
        <w:rPr>
          <w:color w:val="auto"/>
        </w:rPr>
        <w:t xml:space="preserve">c) Vergi Kimlik No: .................................................................................................... </w:t>
      </w:r>
    </w:p>
    <w:p w:rsidR="00B16E7C" w:rsidRPr="00667EAC" w:rsidRDefault="00B16E7C" w:rsidP="00B16E7C">
      <w:pPr>
        <w:jc w:val="both"/>
        <w:rPr>
          <w:color w:val="auto"/>
        </w:rPr>
      </w:pPr>
      <w:r w:rsidRPr="00667EAC">
        <w:rPr>
          <w:color w:val="auto"/>
        </w:rPr>
        <w:t xml:space="preserve">ç) Yüklenicinin tebligata esas adresi: .......................................................................... </w:t>
      </w:r>
    </w:p>
    <w:p w:rsidR="00B16E7C" w:rsidRPr="00667EAC" w:rsidRDefault="00B16E7C" w:rsidP="00B16E7C">
      <w:pPr>
        <w:jc w:val="both"/>
        <w:rPr>
          <w:color w:val="auto"/>
        </w:rPr>
      </w:pPr>
      <w:r w:rsidRPr="00667EAC">
        <w:rPr>
          <w:color w:val="auto"/>
        </w:rPr>
        <w:t xml:space="preserve">d) Telefon numarası: .................................................................................................... </w:t>
      </w:r>
    </w:p>
    <w:p w:rsidR="00B16E7C" w:rsidRPr="00667EAC" w:rsidRDefault="00B16E7C" w:rsidP="00B16E7C">
      <w:pPr>
        <w:jc w:val="both"/>
        <w:rPr>
          <w:color w:val="auto"/>
        </w:rPr>
      </w:pPr>
      <w:r w:rsidRPr="00667EAC">
        <w:rPr>
          <w:color w:val="auto"/>
        </w:rPr>
        <w:t xml:space="preserve">e) Bildirime esas faks numarası: ................................................................................... </w:t>
      </w:r>
    </w:p>
    <w:p w:rsidR="00B16E7C" w:rsidRPr="00667EAC" w:rsidRDefault="00B16E7C" w:rsidP="00B16E7C">
      <w:pPr>
        <w:jc w:val="both"/>
        <w:rPr>
          <w:color w:val="auto"/>
        </w:rPr>
      </w:pPr>
      <w:r w:rsidRPr="00667EAC">
        <w:rPr>
          <w:color w:val="auto"/>
        </w:rPr>
        <w:t xml:space="preserve">f) Bildirime esas elektronik posta adresi (varsa): .......................................................... </w:t>
      </w:r>
    </w:p>
    <w:p w:rsidR="00B16E7C" w:rsidRPr="00667EAC" w:rsidRDefault="00B16E7C" w:rsidP="00B16E7C">
      <w:pPr>
        <w:jc w:val="both"/>
        <w:rPr>
          <w:color w:val="auto"/>
        </w:rPr>
      </w:pPr>
      <w:r w:rsidRPr="00667EAC">
        <w:rPr>
          <w:b/>
          <w:bCs/>
          <w:color w:val="auto"/>
        </w:rPr>
        <w:t>2.3.</w:t>
      </w:r>
      <w:r w:rsidRPr="00667EAC">
        <w:rPr>
          <w:color w:val="auto"/>
        </w:rPr>
        <w:t xml:space="preserve"> Her iki taraf 2.1 ve 2.2. maddelerinde belirtilen adreslerini tebligat adresleri olarak kabul etmişlerdir. Adres değişiklikleri usulüne uygun şekilde karşı tarafa tebliğ edilmedikçe en son bildirilen adrese yapılacak tebliğ ilgili tarafa yapılmış sayılır. </w:t>
      </w:r>
    </w:p>
    <w:p w:rsidR="00B16E7C" w:rsidRPr="00667EAC" w:rsidRDefault="00B16E7C" w:rsidP="00B16E7C">
      <w:pPr>
        <w:jc w:val="both"/>
        <w:rPr>
          <w:color w:val="auto"/>
        </w:rPr>
      </w:pPr>
      <w:r w:rsidRPr="00667EAC">
        <w:rPr>
          <w:b/>
          <w:bCs/>
          <w:color w:val="auto"/>
        </w:rPr>
        <w:t>2.4.</w:t>
      </w:r>
      <w:r w:rsidRPr="00667EAC">
        <w:rPr>
          <w:color w:val="auto"/>
        </w:rPr>
        <w:t xml:space="preserve"> Taraflar, yazılı tebligatı daha sonra süresi içinde yapmak kaydıyla, kurye, faks veya elektronik posta gibi diğer yollarla da bildirim yapabilirler. </w:t>
      </w:r>
    </w:p>
    <w:p w:rsidR="00B16E7C" w:rsidRPr="00667EAC" w:rsidRDefault="00B16E7C" w:rsidP="00B16E7C">
      <w:pPr>
        <w:spacing w:before="120"/>
        <w:jc w:val="both"/>
        <w:rPr>
          <w:b/>
          <w:color w:val="auto"/>
        </w:rPr>
      </w:pPr>
      <w:r w:rsidRPr="00667EAC">
        <w:rPr>
          <w:b/>
          <w:bCs/>
          <w:color w:val="auto"/>
        </w:rPr>
        <w:t>Madde 3 - Sözleşmenin dili</w:t>
      </w:r>
    </w:p>
    <w:p w:rsidR="00B16E7C" w:rsidRPr="00667EAC" w:rsidRDefault="00B16E7C" w:rsidP="00B16E7C">
      <w:pPr>
        <w:jc w:val="both"/>
        <w:rPr>
          <w:color w:val="auto"/>
        </w:rPr>
      </w:pPr>
      <w:r w:rsidRPr="00667EAC">
        <w:rPr>
          <w:b/>
          <w:bCs/>
          <w:color w:val="auto"/>
        </w:rPr>
        <w:t>3.1.</w:t>
      </w:r>
      <w:r w:rsidRPr="00667EAC">
        <w:rPr>
          <w:color w:val="auto"/>
        </w:rPr>
        <w:t xml:space="preserve"> Sözleşme Türkçe olarak hazırlanmıştır. </w:t>
      </w:r>
    </w:p>
    <w:p w:rsidR="00B16E7C" w:rsidRPr="00667EAC" w:rsidRDefault="00B16E7C" w:rsidP="00B16E7C">
      <w:pPr>
        <w:spacing w:before="120"/>
        <w:jc w:val="both"/>
        <w:rPr>
          <w:b/>
          <w:color w:val="auto"/>
        </w:rPr>
      </w:pPr>
      <w:r w:rsidRPr="00667EAC">
        <w:rPr>
          <w:b/>
          <w:bCs/>
          <w:color w:val="auto"/>
        </w:rPr>
        <w:t>Madde 4 - Tanımlar</w:t>
      </w:r>
    </w:p>
    <w:p w:rsidR="00B16E7C" w:rsidRPr="00C37583" w:rsidRDefault="00B16E7C" w:rsidP="00B16E7C">
      <w:pPr>
        <w:jc w:val="both"/>
        <w:rPr>
          <w:color w:val="auto"/>
        </w:rPr>
      </w:pPr>
      <w:r w:rsidRPr="00C37583">
        <w:rPr>
          <w:b/>
          <w:bCs/>
          <w:color w:val="auto"/>
        </w:rPr>
        <w:t>4.1.</w:t>
      </w:r>
      <w:r w:rsidRPr="00C37583">
        <w:rPr>
          <w:color w:val="auto"/>
        </w:rPr>
        <w:t xml:space="preserve"> Bu Sözleşmenin uygulanmasında; 4734 sayılı Kamu İhale Kanunu, 4735 sayılı Kamu İhale Sözleşmeleri Kanunu, </w:t>
      </w:r>
      <w:r w:rsidR="00904A3C" w:rsidRPr="00C37583">
        <w:rPr>
          <w:color w:val="auto"/>
        </w:rPr>
        <w:t xml:space="preserve">2017/10605 sayılı Bakanlar Kurulu Kararı, MSB Askeri Fabrikalar ve Tersaneler Genel Müdürlüğü 4734 sayılı Kamu Alım Kanunu İstisnalar (3.B) Mal ve Hizmet  Alımları Yönergesi (MSY 310-12), </w:t>
      </w:r>
      <w:r w:rsidRPr="00C37583">
        <w:rPr>
          <w:color w:val="auto"/>
        </w:rPr>
        <w:t xml:space="preserve">Mal Alımı İhaleleri Uygulama Yönetmeliği ile Mal Alımları Denetim Muayene ve Kabul İşlemlerine Dair Yönetmelik ve alım dokümanında yer alan tanımlar geçerlidir. </w:t>
      </w:r>
    </w:p>
    <w:p w:rsidR="00B16E7C" w:rsidRPr="00667EAC" w:rsidRDefault="00B16E7C" w:rsidP="00B16E7C">
      <w:pPr>
        <w:spacing w:before="120"/>
        <w:jc w:val="both"/>
        <w:rPr>
          <w:b/>
          <w:color w:val="auto"/>
        </w:rPr>
      </w:pPr>
      <w:r w:rsidRPr="00667EAC">
        <w:rPr>
          <w:b/>
          <w:bCs/>
          <w:color w:val="auto"/>
        </w:rPr>
        <w:t>Madde 5 - Sözleşmenin konusu işin/alımın tanımı</w:t>
      </w:r>
    </w:p>
    <w:p w:rsidR="00B16E7C" w:rsidRPr="00667EAC" w:rsidRDefault="00B16E7C" w:rsidP="00580F8D">
      <w:pPr>
        <w:pStyle w:val="GvdeMetni"/>
        <w:spacing w:after="120" w:line="240" w:lineRule="auto"/>
        <w:rPr>
          <w:rFonts w:ascii="Times New Roman" w:hAnsi="Times New Roman" w:cs="Times New Roman"/>
          <w:color w:val="auto"/>
          <w:sz w:val="24"/>
          <w:szCs w:val="24"/>
        </w:rPr>
      </w:pPr>
      <w:r w:rsidRPr="00667EAC">
        <w:rPr>
          <w:rFonts w:ascii="Times New Roman" w:hAnsi="Times New Roman" w:cs="Times New Roman"/>
          <w:color w:val="auto"/>
          <w:sz w:val="24"/>
          <w:szCs w:val="24"/>
        </w:rPr>
        <w:t xml:space="preserve">5.1. Sözleşmenin konusu; İdarenin ihtiyacı olan ve aşağıda miktarı belirtilen ve teknik özellikleri teknik şartnamede düzenlenen </w:t>
      </w:r>
      <w:r w:rsidR="00B82873">
        <w:rPr>
          <w:rFonts w:ascii="Times New Roman" w:hAnsi="Times New Roman" w:cs="Times New Roman"/>
          <w:color w:val="FF0000"/>
          <w:sz w:val="24"/>
          <w:szCs w:val="24"/>
        </w:rPr>
        <w:t>2</w:t>
      </w:r>
      <w:r w:rsidR="008B6F07">
        <w:rPr>
          <w:rFonts w:ascii="Times New Roman" w:hAnsi="Times New Roman" w:cs="Times New Roman"/>
          <w:color w:val="FF0000"/>
          <w:sz w:val="24"/>
          <w:szCs w:val="24"/>
        </w:rPr>
        <w:t>0</w:t>
      </w:r>
      <w:r w:rsidR="00C143F6" w:rsidRPr="00C143F6">
        <w:rPr>
          <w:rFonts w:ascii="Times New Roman" w:hAnsi="Times New Roman" w:cs="Times New Roman"/>
          <w:color w:val="FF0000"/>
          <w:sz w:val="24"/>
          <w:szCs w:val="24"/>
        </w:rPr>
        <w:t xml:space="preserve"> KALEM T</w:t>
      </w:r>
      <w:r w:rsidR="00B82873">
        <w:rPr>
          <w:rFonts w:ascii="Times New Roman" w:hAnsi="Times New Roman" w:cs="Times New Roman"/>
          <w:color w:val="FF0000"/>
          <w:sz w:val="24"/>
          <w:szCs w:val="24"/>
        </w:rPr>
        <w:t>IRTILLI</w:t>
      </w:r>
      <w:r w:rsidR="00C143F6" w:rsidRPr="00C143F6">
        <w:rPr>
          <w:rFonts w:ascii="Times New Roman" w:hAnsi="Times New Roman" w:cs="Times New Roman"/>
          <w:color w:val="FF0000"/>
          <w:sz w:val="24"/>
          <w:szCs w:val="24"/>
        </w:rPr>
        <w:t xml:space="preserve"> ARAÇ YEDEK PARÇASI ALIMI</w:t>
      </w:r>
      <w:r w:rsidR="00C143F6">
        <w:rPr>
          <w:rFonts w:ascii="Times New Roman" w:hAnsi="Times New Roman" w:cs="Times New Roman"/>
          <w:color w:val="FF0000"/>
          <w:sz w:val="24"/>
          <w:szCs w:val="24"/>
        </w:rPr>
        <w:t>NA</w:t>
      </w:r>
      <w:r w:rsidR="00580F8D" w:rsidRPr="00667EAC">
        <w:rPr>
          <w:rFonts w:ascii="Times New Roman" w:hAnsi="Times New Roman" w:cs="Times New Roman"/>
          <w:color w:val="FF0000"/>
          <w:sz w:val="24"/>
          <w:szCs w:val="24"/>
        </w:rPr>
        <w:t xml:space="preserve"> AİT TİP SÖZLEŞME TASARISI</w:t>
      </w:r>
      <w:r w:rsidRPr="00667EAC">
        <w:rPr>
          <w:rFonts w:ascii="Times New Roman" w:hAnsi="Times New Roman" w:cs="Times New Roman"/>
          <w:color w:val="auto"/>
          <w:sz w:val="24"/>
          <w:szCs w:val="24"/>
        </w:rPr>
        <w:t xml:space="preserve">, alım dokümanı ile bu sözleşmede belirlenen şartlar dahilinde Yüklenici tarafından temini ve İdareye teslimi işidir. </w:t>
      </w:r>
    </w:p>
    <w:p w:rsidR="00B16E7C" w:rsidRPr="00667EAC" w:rsidRDefault="00B16E7C" w:rsidP="00B16E7C">
      <w:pPr>
        <w:jc w:val="both"/>
        <w:rPr>
          <w:color w:val="auto"/>
        </w:rPr>
      </w:pPr>
      <w:r w:rsidRPr="00667EAC">
        <w:rPr>
          <w:b/>
          <w:bCs/>
          <w:color w:val="auto"/>
        </w:rPr>
        <w:t>5.1.1.</w:t>
      </w:r>
      <w:r w:rsidRPr="00667EAC">
        <w:rPr>
          <w:color w:val="auto"/>
        </w:rPr>
        <w:t xml:space="preserve"> Sözleşme kapsamında alımı yapılacak mal / malların miktarı: </w:t>
      </w:r>
    </w:p>
    <w:p w:rsidR="00667EAC" w:rsidRDefault="00B16E7C" w:rsidP="00B16E7C">
      <w:pPr>
        <w:pStyle w:val="BodyText31"/>
        <w:rPr>
          <w:b/>
          <w:color w:val="auto"/>
        </w:rPr>
      </w:pPr>
      <w:r w:rsidRPr="00667EAC">
        <w:rPr>
          <w:b/>
          <w:bCs/>
          <w:color w:val="auto"/>
        </w:rPr>
        <w:t>5.1.1.1.</w:t>
      </w:r>
      <w:r w:rsidRPr="00667EAC">
        <w:rPr>
          <w:b/>
          <w:color w:val="auto"/>
        </w:rPr>
        <w:t xml:space="preserve"> </w:t>
      </w:r>
    </w:p>
    <w:tbl>
      <w:tblPr>
        <w:tblW w:w="9796" w:type="dxa"/>
        <w:tblInd w:w="55" w:type="dxa"/>
        <w:tblLayout w:type="fixed"/>
        <w:tblCellMar>
          <w:left w:w="70" w:type="dxa"/>
          <w:right w:w="70" w:type="dxa"/>
        </w:tblCellMar>
        <w:tblLook w:val="04A0" w:firstRow="1" w:lastRow="0" w:firstColumn="1" w:lastColumn="0" w:noHBand="0" w:noVBand="1"/>
      </w:tblPr>
      <w:tblGrid>
        <w:gridCol w:w="640"/>
        <w:gridCol w:w="1580"/>
        <w:gridCol w:w="5025"/>
        <w:gridCol w:w="1134"/>
        <w:gridCol w:w="1417"/>
      </w:tblGrid>
      <w:tr w:rsidR="008B6F07" w:rsidRPr="008B6F07" w:rsidTr="00B82873">
        <w:trPr>
          <w:trHeight w:val="555"/>
        </w:trPr>
        <w:tc>
          <w:tcPr>
            <w:tcW w:w="64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Sıra No</w:t>
            </w:r>
          </w:p>
        </w:tc>
        <w:tc>
          <w:tcPr>
            <w:tcW w:w="158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Stok Nu.</w:t>
            </w:r>
          </w:p>
        </w:tc>
        <w:tc>
          <w:tcPr>
            <w:tcW w:w="5025" w:type="dxa"/>
            <w:vMerge w:val="restart"/>
            <w:tcBorders>
              <w:top w:val="single" w:sz="4" w:space="0" w:color="auto"/>
              <w:left w:val="single" w:sz="4" w:space="0" w:color="auto"/>
              <w:bottom w:val="single" w:sz="4" w:space="0" w:color="000000"/>
              <w:right w:val="nil"/>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Mal Kaleminin Adı ve Kısa Açıklaması</w:t>
            </w:r>
          </w:p>
        </w:tc>
        <w:tc>
          <w:tcPr>
            <w:tcW w:w="2551" w:type="dxa"/>
            <w:gridSpan w:val="2"/>
            <w:vMerge w:val="restart"/>
            <w:tcBorders>
              <w:top w:val="single" w:sz="4" w:space="0" w:color="auto"/>
              <w:left w:val="single" w:sz="4" w:space="0" w:color="auto"/>
              <w:bottom w:val="single" w:sz="4" w:space="0" w:color="000000"/>
              <w:right w:val="single" w:sz="4" w:space="0" w:color="000000"/>
            </w:tcBorders>
            <w:shd w:val="clear" w:color="auto" w:fill="auto"/>
            <w:vAlign w:val="center"/>
            <w:hideMark/>
          </w:tcPr>
          <w:p w:rsidR="008B6F07" w:rsidRPr="008B6F07" w:rsidRDefault="008B6F07" w:rsidP="008B6F07">
            <w:pPr>
              <w:overflowPunct/>
              <w:autoSpaceDE/>
              <w:autoSpaceDN/>
              <w:jc w:val="center"/>
              <w:rPr>
                <w:rFonts w:eastAsia="Times New Roman"/>
                <w:color w:val="auto"/>
              </w:rPr>
            </w:pPr>
            <w:r w:rsidRPr="008B6F07">
              <w:rPr>
                <w:rFonts w:eastAsia="Times New Roman"/>
                <w:color w:val="auto"/>
              </w:rPr>
              <w:t>Miktarı</w:t>
            </w:r>
          </w:p>
        </w:tc>
      </w:tr>
      <w:tr w:rsidR="008B6F07" w:rsidRPr="008B6F07" w:rsidTr="00B82873">
        <w:trPr>
          <w:trHeight w:val="555"/>
        </w:trPr>
        <w:tc>
          <w:tcPr>
            <w:tcW w:w="640" w:type="dxa"/>
            <w:vMerge/>
            <w:tcBorders>
              <w:top w:val="single" w:sz="4" w:space="0" w:color="auto"/>
              <w:left w:val="single" w:sz="4" w:space="0" w:color="auto"/>
              <w:bottom w:val="single" w:sz="4" w:space="0" w:color="auto"/>
              <w:right w:val="single" w:sz="4" w:space="0" w:color="auto"/>
            </w:tcBorders>
            <w:vAlign w:val="center"/>
            <w:hideMark/>
          </w:tcPr>
          <w:p w:rsidR="008B6F07" w:rsidRPr="008B6F07" w:rsidRDefault="008B6F07" w:rsidP="008B6F07">
            <w:pPr>
              <w:overflowPunct/>
              <w:autoSpaceDE/>
              <w:autoSpaceDN/>
              <w:rPr>
                <w:rFonts w:eastAsia="Times New Roman"/>
                <w:color w:val="auto"/>
              </w:rPr>
            </w:pPr>
          </w:p>
        </w:tc>
        <w:tc>
          <w:tcPr>
            <w:tcW w:w="1580" w:type="dxa"/>
            <w:vMerge/>
            <w:tcBorders>
              <w:top w:val="single" w:sz="4" w:space="0" w:color="auto"/>
              <w:left w:val="single" w:sz="4" w:space="0" w:color="auto"/>
              <w:bottom w:val="single" w:sz="4" w:space="0" w:color="000000"/>
              <w:right w:val="single" w:sz="4" w:space="0" w:color="auto"/>
            </w:tcBorders>
            <w:vAlign w:val="center"/>
            <w:hideMark/>
          </w:tcPr>
          <w:p w:rsidR="008B6F07" w:rsidRPr="008B6F07" w:rsidRDefault="008B6F07" w:rsidP="008B6F07">
            <w:pPr>
              <w:overflowPunct/>
              <w:autoSpaceDE/>
              <w:autoSpaceDN/>
              <w:rPr>
                <w:rFonts w:eastAsia="Times New Roman"/>
                <w:color w:val="auto"/>
              </w:rPr>
            </w:pPr>
          </w:p>
        </w:tc>
        <w:tc>
          <w:tcPr>
            <w:tcW w:w="5025" w:type="dxa"/>
            <w:vMerge/>
            <w:tcBorders>
              <w:top w:val="single" w:sz="4" w:space="0" w:color="auto"/>
              <w:left w:val="single" w:sz="4" w:space="0" w:color="auto"/>
              <w:bottom w:val="single" w:sz="4" w:space="0" w:color="000000"/>
              <w:right w:val="nil"/>
            </w:tcBorders>
            <w:vAlign w:val="center"/>
            <w:hideMark/>
          </w:tcPr>
          <w:p w:rsidR="008B6F07" w:rsidRPr="008B6F07" w:rsidRDefault="008B6F07" w:rsidP="008B6F07">
            <w:pPr>
              <w:overflowPunct/>
              <w:autoSpaceDE/>
              <w:autoSpaceDN/>
              <w:rPr>
                <w:rFonts w:eastAsia="Times New Roman"/>
                <w:color w:val="auto"/>
              </w:rPr>
            </w:pPr>
          </w:p>
        </w:tc>
        <w:tc>
          <w:tcPr>
            <w:tcW w:w="2551" w:type="dxa"/>
            <w:gridSpan w:val="2"/>
            <w:vMerge/>
            <w:tcBorders>
              <w:top w:val="single" w:sz="4" w:space="0" w:color="auto"/>
              <w:left w:val="single" w:sz="4" w:space="0" w:color="auto"/>
              <w:bottom w:val="single" w:sz="4" w:space="0" w:color="000000"/>
              <w:right w:val="single" w:sz="4" w:space="0" w:color="000000"/>
            </w:tcBorders>
            <w:vAlign w:val="center"/>
            <w:hideMark/>
          </w:tcPr>
          <w:p w:rsidR="008B6F07" w:rsidRPr="008B6F07" w:rsidRDefault="008B6F07" w:rsidP="008B6F07">
            <w:pPr>
              <w:overflowPunct/>
              <w:autoSpaceDE/>
              <w:autoSpaceDN/>
              <w:rPr>
                <w:rFonts w:eastAsia="Times New Roman"/>
                <w:color w:val="auto"/>
              </w:rPr>
            </w:pP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sidRPr="008B6F07">
              <w:rPr>
                <w:rFonts w:eastAsia="Times New Roman"/>
                <w:color w:val="auto"/>
                <w:sz w:val="16"/>
                <w:szCs w:val="16"/>
              </w:rPr>
              <w:t>1</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overflowPunct/>
              <w:autoSpaceDE/>
              <w:autoSpaceDN/>
              <w:jc w:val="center"/>
              <w:rPr>
                <w:rFonts w:ascii="Arial TUR" w:eastAsia="Times New Roman" w:hAnsi="Arial TUR" w:cs="Arial TUR"/>
                <w:sz w:val="16"/>
                <w:szCs w:val="16"/>
              </w:rPr>
            </w:pPr>
            <w:r>
              <w:rPr>
                <w:rFonts w:ascii="Arial TUR" w:hAnsi="Arial TUR" w:cs="Arial TUR"/>
                <w:sz w:val="16"/>
                <w:szCs w:val="16"/>
              </w:rPr>
              <w:t>2590001295349</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overflowPunct/>
              <w:autoSpaceDE/>
              <w:autoSpaceDN/>
              <w:rPr>
                <w:rFonts w:ascii="Arial TUR" w:eastAsia="Times New Roman" w:hAnsi="Arial TUR" w:cs="Arial TUR"/>
                <w:sz w:val="16"/>
                <w:szCs w:val="16"/>
              </w:rPr>
            </w:pPr>
            <w:r>
              <w:rPr>
                <w:rFonts w:ascii="Arial TUR" w:hAnsi="Arial TUR" w:cs="Arial TUR"/>
                <w:sz w:val="16"/>
                <w:szCs w:val="16"/>
              </w:rPr>
              <w:t>DEPO BOGAZI</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overflowPunct/>
              <w:autoSpaceDE/>
              <w:autoSpaceDN/>
              <w:jc w:val="center"/>
              <w:rPr>
                <w:rFonts w:ascii="Arial TUR" w:eastAsia="Times New Roman" w:hAnsi="Arial TUR" w:cs="Arial TUR"/>
                <w:color w:val="auto"/>
                <w:sz w:val="16"/>
                <w:szCs w:val="16"/>
              </w:rPr>
            </w:pPr>
            <w:r>
              <w:rPr>
                <w:rFonts w:ascii="Arial TUR" w:hAnsi="Arial TUR" w:cs="Arial TUR"/>
                <w:sz w:val="16"/>
                <w:szCs w:val="16"/>
              </w:rPr>
              <w:t>3</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sidRPr="008B6F07">
              <w:rPr>
                <w:rFonts w:eastAsia="Times New Roman"/>
                <w:color w:val="auto"/>
                <w:sz w:val="16"/>
                <w:szCs w:val="16"/>
              </w:rPr>
              <w:t>2</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5342007354193</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‌DEPO ALT TAKOZU</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30</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sidRPr="008B6F07">
              <w:rPr>
                <w:rFonts w:eastAsia="Times New Roman"/>
                <w:color w:val="auto"/>
                <w:sz w:val="16"/>
                <w:szCs w:val="16"/>
              </w:rPr>
              <w:lastRenderedPageBreak/>
              <w:t>3</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2590009778976</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‌STOP TELİ KOMPLESİ</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5</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sidRPr="008B6F07">
              <w:rPr>
                <w:rFonts w:eastAsia="Times New Roman"/>
                <w:color w:val="auto"/>
                <w:sz w:val="16"/>
                <w:szCs w:val="16"/>
              </w:rPr>
              <w:t>4</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4720008832232</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HORTUM</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6</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sidRPr="008B6F07">
              <w:rPr>
                <w:rFonts w:eastAsia="Times New Roman"/>
                <w:color w:val="auto"/>
                <w:sz w:val="16"/>
                <w:szCs w:val="16"/>
              </w:rPr>
              <w:t>5</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5342011329086</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KELEPÇE</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8</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sidRPr="008B6F07">
              <w:rPr>
                <w:rFonts w:eastAsia="Times New Roman"/>
                <w:color w:val="auto"/>
                <w:sz w:val="16"/>
                <w:szCs w:val="16"/>
              </w:rPr>
              <w:t>6</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5330006784167</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CONTA</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20</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sidRPr="008B6F07">
              <w:rPr>
                <w:rFonts w:eastAsia="Times New Roman"/>
                <w:color w:val="auto"/>
                <w:sz w:val="16"/>
                <w:szCs w:val="16"/>
              </w:rPr>
              <w:t>7</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5330008712880</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CONTA</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9</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sidRPr="008B6F07">
              <w:rPr>
                <w:rFonts w:eastAsia="Times New Roman"/>
                <w:color w:val="auto"/>
                <w:sz w:val="16"/>
                <w:szCs w:val="16"/>
              </w:rPr>
              <w:t>8</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2540009374537</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‌DEMİR, OTURAK İÇİN</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6</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9</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4720006100443</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HORTUM</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7</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10</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4720009020191</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HORTUM</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9</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11</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4720010174298</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HORTUM YAKIT</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14</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12</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4720010174297</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HORTUM YAKIT</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9</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13</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4730001388279</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‌ŞIK ŞIK,YAKIT GERİ DÖNÜŞ</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10</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14</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4730010749584</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‌FREN ŞIKŞIĞI DİŞİ</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7</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15</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4730010748282</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‌FREN HORTUMU ŞIKŞIKI ERKEK</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7</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16</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4730007388570</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‌ŞIKŞIK YAKIT PRİMER</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6</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17</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6680007157600</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ŞAMANDIRA</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5</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18</w:t>
            </w:r>
          </w:p>
        </w:tc>
        <w:tc>
          <w:tcPr>
            <w:tcW w:w="1580"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2930270086474</w:t>
            </w:r>
          </w:p>
        </w:tc>
        <w:tc>
          <w:tcPr>
            <w:tcW w:w="5025" w:type="dxa"/>
            <w:tcBorders>
              <w:top w:val="nil"/>
              <w:left w:val="nil"/>
              <w:bottom w:val="single" w:sz="4" w:space="0" w:color="auto"/>
              <w:right w:val="single" w:sz="4" w:space="0" w:color="auto"/>
            </w:tcBorders>
            <w:shd w:val="clear" w:color="auto" w:fill="auto"/>
            <w:vAlign w:val="center"/>
          </w:tcPr>
          <w:p w:rsidR="00B82873" w:rsidRDefault="00B82873" w:rsidP="00B82873">
            <w:pPr>
              <w:rPr>
                <w:rFonts w:ascii="Arial TUR" w:hAnsi="Arial TUR" w:cs="Arial TUR"/>
                <w:sz w:val="16"/>
                <w:szCs w:val="16"/>
              </w:rPr>
            </w:pPr>
            <w:r>
              <w:rPr>
                <w:rFonts w:ascii="Arial TUR" w:hAnsi="Arial TUR" w:cs="Arial TUR"/>
                <w:sz w:val="16"/>
                <w:szCs w:val="16"/>
              </w:rPr>
              <w:t>‌DEPO, RADYATÖR BESLEMEK İÇİN</w:t>
            </w:r>
          </w:p>
        </w:tc>
        <w:tc>
          <w:tcPr>
            <w:tcW w:w="1134"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8</w:t>
            </w:r>
          </w:p>
        </w:tc>
        <w:tc>
          <w:tcPr>
            <w:tcW w:w="1417" w:type="dxa"/>
            <w:tcBorders>
              <w:top w:val="nil"/>
              <w:left w:val="nil"/>
              <w:bottom w:val="single" w:sz="4" w:space="0" w:color="auto"/>
              <w:right w:val="single" w:sz="4" w:space="0" w:color="auto"/>
            </w:tcBorders>
            <w:shd w:val="clear" w:color="auto" w:fill="auto"/>
            <w:noWrap/>
            <w:vAlign w:val="center"/>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19</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5930007718119</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BASINÇ MÜŞİRİ</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5</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r w:rsidR="00B82873" w:rsidRPr="008B6F07" w:rsidTr="00B82873">
        <w:trPr>
          <w:trHeight w:val="555"/>
        </w:trPr>
        <w:tc>
          <w:tcPr>
            <w:tcW w:w="640" w:type="dxa"/>
            <w:tcBorders>
              <w:top w:val="nil"/>
              <w:left w:val="single" w:sz="4" w:space="0" w:color="auto"/>
              <w:bottom w:val="single" w:sz="4" w:space="0" w:color="auto"/>
              <w:right w:val="single" w:sz="4" w:space="0" w:color="auto"/>
            </w:tcBorders>
            <w:shd w:val="clear" w:color="auto" w:fill="auto"/>
            <w:vAlign w:val="center"/>
            <w:hideMark/>
          </w:tcPr>
          <w:p w:rsidR="00B82873" w:rsidRPr="008B6F07" w:rsidRDefault="00B82873" w:rsidP="00B82873">
            <w:pPr>
              <w:overflowPunct/>
              <w:autoSpaceDE/>
              <w:autoSpaceDN/>
              <w:jc w:val="center"/>
              <w:rPr>
                <w:rFonts w:eastAsia="Times New Roman"/>
                <w:color w:val="auto"/>
                <w:sz w:val="16"/>
                <w:szCs w:val="16"/>
              </w:rPr>
            </w:pPr>
            <w:r>
              <w:rPr>
                <w:rFonts w:eastAsia="Times New Roman"/>
                <w:color w:val="auto"/>
                <w:sz w:val="16"/>
                <w:szCs w:val="16"/>
              </w:rPr>
              <w:t>20</w:t>
            </w:r>
          </w:p>
        </w:tc>
        <w:tc>
          <w:tcPr>
            <w:tcW w:w="1580"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6620008144770</w:t>
            </w:r>
          </w:p>
        </w:tc>
        <w:tc>
          <w:tcPr>
            <w:tcW w:w="5025" w:type="dxa"/>
            <w:tcBorders>
              <w:top w:val="nil"/>
              <w:left w:val="nil"/>
              <w:bottom w:val="single" w:sz="4" w:space="0" w:color="auto"/>
              <w:right w:val="single" w:sz="4" w:space="0" w:color="auto"/>
            </w:tcBorders>
            <w:shd w:val="clear" w:color="auto" w:fill="auto"/>
            <w:vAlign w:val="center"/>
            <w:hideMark/>
          </w:tcPr>
          <w:p w:rsidR="00B82873" w:rsidRDefault="00B82873" w:rsidP="00B82873">
            <w:pPr>
              <w:rPr>
                <w:rFonts w:ascii="Arial TUR" w:hAnsi="Arial TUR" w:cs="Arial TUR"/>
                <w:sz w:val="16"/>
                <w:szCs w:val="16"/>
              </w:rPr>
            </w:pPr>
            <w:r>
              <w:rPr>
                <w:rFonts w:ascii="Arial TUR" w:hAnsi="Arial TUR" w:cs="Arial TUR"/>
                <w:sz w:val="16"/>
                <w:szCs w:val="16"/>
              </w:rPr>
              <w:t>MÜŞİR,YAĞ</w:t>
            </w:r>
          </w:p>
        </w:tc>
        <w:tc>
          <w:tcPr>
            <w:tcW w:w="1134"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4</w:t>
            </w:r>
          </w:p>
        </w:tc>
        <w:tc>
          <w:tcPr>
            <w:tcW w:w="1417" w:type="dxa"/>
            <w:tcBorders>
              <w:top w:val="nil"/>
              <w:left w:val="nil"/>
              <w:bottom w:val="single" w:sz="4" w:space="0" w:color="auto"/>
              <w:right w:val="single" w:sz="4" w:space="0" w:color="auto"/>
            </w:tcBorders>
            <w:shd w:val="clear" w:color="auto" w:fill="auto"/>
            <w:noWrap/>
            <w:vAlign w:val="center"/>
            <w:hideMark/>
          </w:tcPr>
          <w:p w:rsidR="00B82873" w:rsidRDefault="00B82873" w:rsidP="00B82873">
            <w:pPr>
              <w:jc w:val="center"/>
              <w:rPr>
                <w:rFonts w:ascii="Arial TUR" w:hAnsi="Arial TUR" w:cs="Arial TUR"/>
                <w:sz w:val="16"/>
                <w:szCs w:val="16"/>
              </w:rPr>
            </w:pPr>
            <w:r>
              <w:rPr>
                <w:rFonts w:ascii="Arial TUR" w:hAnsi="Arial TUR" w:cs="Arial TUR"/>
                <w:sz w:val="16"/>
                <w:szCs w:val="16"/>
              </w:rPr>
              <w:t>AD</w:t>
            </w:r>
          </w:p>
        </w:tc>
      </w:tr>
    </w:tbl>
    <w:p w:rsidR="002C4DD5" w:rsidRDefault="002C4DD5" w:rsidP="00B16E7C">
      <w:pPr>
        <w:pStyle w:val="BodyText31"/>
        <w:rPr>
          <w:b/>
          <w:color w:val="auto"/>
        </w:rPr>
      </w:pPr>
    </w:p>
    <w:p w:rsidR="00B16E7C" w:rsidRPr="00667EAC" w:rsidRDefault="00B16E7C" w:rsidP="00B16E7C">
      <w:pPr>
        <w:pStyle w:val="BodyText31"/>
        <w:rPr>
          <w:bCs/>
          <w:color w:val="auto"/>
        </w:rPr>
      </w:pPr>
    </w:p>
    <w:p w:rsidR="00B16E7C" w:rsidRPr="00667EAC" w:rsidRDefault="00B16E7C" w:rsidP="00B16E7C">
      <w:pPr>
        <w:jc w:val="both"/>
        <w:rPr>
          <w:color w:val="auto"/>
        </w:rPr>
      </w:pPr>
      <w:r w:rsidRPr="00667EAC">
        <w:rPr>
          <w:bCs/>
          <w:color w:val="auto"/>
        </w:rPr>
        <w:t>5.1.1.2.</w:t>
      </w:r>
      <w:r w:rsidRPr="00667EAC">
        <w:rPr>
          <w:color w:val="auto"/>
        </w:rPr>
        <w:t xml:space="preserve"> Bu Sözleşme ile temin edilecek mal / malların, sözleşme ve eklerinde yer alan düzenlemelere uygun teslim edilecektir. </w:t>
      </w:r>
    </w:p>
    <w:p w:rsidR="00B16E7C" w:rsidRPr="00667EAC" w:rsidRDefault="00B16E7C" w:rsidP="00B16E7C">
      <w:pPr>
        <w:spacing w:before="120"/>
        <w:jc w:val="both"/>
        <w:rPr>
          <w:b/>
          <w:color w:val="auto"/>
        </w:rPr>
      </w:pPr>
      <w:r w:rsidRPr="00667EAC">
        <w:rPr>
          <w:b/>
          <w:bCs/>
          <w:color w:val="auto"/>
        </w:rPr>
        <w:t>Madde 6 - Sözleşmenin türü ve bedeli</w:t>
      </w:r>
    </w:p>
    <w:p w:rsidR="00B16E7C" w:rsidRPr="00667EAC" w:rsidRDefault="00B16E7C" w:rsidP="00B16E7C">
      <w:pPr>
        <w:jc w:val="both"/>
        <w:rPr>
          <w:color w:val="auto"/>
        </w:rPr>
      </w:pPr>
      <w:r w:rsidRPr="00667EAC">
        <w:rPr>
          <w:color w:val="auto"/>
        </w:rPr>
        <w:t xml:space="preserve">Bu sözleşme birim fiyat sözleşme olup, İdarece hazırlanmış cetvelde yer alan ve ayrı sözleşme konusu olacağı belirtilen her bir iş kaleminin miktarı ile bu iş kalemleri için Yüklenici tarafından teklif edilen birim fiyatların çarpımı sonucu bulunan tutarların toplamı olan ..................................................................................................................................................(rakam ve yazıyla) bedel üzerinden akdedilmiştir. </w:t>
      </w:r>
    </w:p>
    <w:p w:rsidR="00B16E7C" w:rsidRPr="00667EAC" w:rsidRDefault="00B16E7C" w:rsidP="00B16E7C">
      <w:pPr>
        <w:jc w:val="both"/>
        <w:rPr>
          <w:color w:val="auto"/>
        </w:rPr>
      </w:pPr>
      <w:r w:rsidRPr="00667EAC">
        <w:rPr>
          <w:color w:val="auto"/>
        </w:rPr>
        <w:t xml:space="preserve">Alınan malların ve yapılan işlerin bedellerinin ödenmesinde, birim fiyat teklif cetvelinde Yüklenicinin teklif ettiği ve sözleşme bedelinin tespitinde kullanılan birim fiyatlar esas alınır. </w:t>
      </w:r>
    </w:p>
    <w:p w:rsidR="00B16E7C" w:rsidRPr="00667EAC" w:rsidRDefault="00B16E7C" w:rsidP="00B16E7C">
      <w:pPr>
        <w:spacing w:before="120"/>
        <w:jc w:val="both"/>
        <w:rPr>
          <w:b/>
          <w:color w:val="auto"/>
        </w:rPr>
      </w:pPr>
      <w:r w:rsidRPr="00667EAC">
        <w:rPr>
          <w:b/>
          <w:bCs/>
          <w:color w:val="auto"/>
        </w:rPr>
        <w:t>Madde 7 - Sözleşme bedeline dahil giderler</w:t>
      </w:r>
    </w:p>
    <w:p w:rsidR="00B16E7C" w:rsidRPr="00667EAC" w:rsidRDefault="00B16E7C" w:rsidP="00B16E7C">
      <w:pPr>
        <w:jc w:val="both"/>
        <w:rPr>
          <w:color w:val="auto"/>
        </w:rPr>
      </w:pPr>
      <w:r w:rsidRPr="00667EAC">
        <w:rPr>
          <w:b/>
          <w:bCs/>
          <w:color w:val="auto"/>
        </w:rPr>
        <w:t>7.1</w:t>
      </w:r>
      <w:r w:rsidRPr="00667EAC">
        <w:rPr>
          <w:bCs/>
          <w:color w:val="auto"/>
        </w:rPr>
        <w:t>.</w:t>
      </w:r>
      <w:r w:rsidRPr="00667EAC">
        <w:rPr>
          <w:color w:val="auto"/>
        </w:rPr>
        <w:t xml:space="preserve"> </w:t>
      </w:r>
      <w:r w:rsidRPr="00667EAC">
        <w:rPr>
          <w:b/>
          <w:color w:val="auto"/>
        </w:rPr>
        <w:t>Sözleşme bedeline dahil olan vergi, resim ve harçlar</w:t>
      </w:r>
      <w:r w:rsidRPr="00667EAC">
        <w:rPr>
          <w:color w:val="auto"/>
        </w:rPr>
        <w:t xml:space="preserve"> </w:t>
      </w:r>
    </w:p>
    <w:p w:rsidR="00B16E7C" w:rsidRPr="00667EAC" w:rsidRDefault="00B16E7C" w:rsidP="00B16E7C">
      <w:pPr>
        <w:jc w:val="both"/>
        <w:rPr>
          <w:color w:val="auto"/>
        </w:rPr>
      </w:pPr>
      <w:r w:rsidRPr="00667EAC">
        <w:rPr>
          <w:b/>
          <w:bCs/>
          <w:color w:val="auto"/>
        </w:rPr>
        <w:lastRenderedPageBreak/>
        <w:t>7.1.1.</w:t>
      </w:r>
      <w:r w:rsidRPr="00667EAC">
        <w:rPr>
          <w:color w:val="auto"/>
        </w:rPr>
        <w:t xml:space="preserve"> Taahhüdün yerine getirilmesine ilişkin </w:t>
      </w:r>
      <w:r w:rsidRPr="00667EAC">
        <w:rPr>
          <w:rStyle w:val="richtext"/>
          <w:bCs/>
          <w:color w:val="auto"/>
        </w:rPr>
        <w:t xml:space="preserve">bütün vergi, resim ve harçlar ile alım /sözleşme giderleri istekli/yükleniciye aittir. Yurt içinden satın alınacak bu malzeme için ithalatla ilgili her türlü gümrük, vergi, resim ve harçlar, fon, sigorta gibi masraflar yüklenici tarafından ödenecektir, </w:t>
      </w:r>
      <w:r w:rsidRPr="00667EAC">
        <w:rPr>
          <w:color w:val="auto"/>
        </w:rPr>
        <w:t xml:space="preserve">sözleşme bedeline dahildir. </w:t>
      </w:r>
    </w:p>
    <w:p w:rsidR="00B16E7C" w:rsidRPr="00BA377D" w:rsidRDefault="003A180B" w:rsidP="00B16E7C">
      <w:pPr>
        <w:jc w:val="both"/>
        <w:rPr>
          <w:color w:val="auto"/>
        </w:rPr>
      </w:pPr>
      <w:r w:rsidRPr="00BA377D">
        <w:rPr>
          <w:b/>
          <w:color w:val="auto"/>
        </w:rPr>
        <w:t>7.1.2</w:t>
      </w:r>
      <w:r w:rsidR="00B16E7C" w:rsidRPr="00BA377D">
        <w:rPr>
          <w:b/>
          <w:color w:val="auto"/>
        </w:rPr>
        <w:t>.</w:t>
      </w:r>
      <w:r w:rsidR="00B16E7C" w:rsidRPr="00BA377D">
        <w:rPr>
          <w:b/>
          <w:snapToGrid w:val="0"/>
          <w:color w:val="auto"/>
        </w:rPr>
        <w:t xml:space="preserve"> </w:t>
      </w:r>
      <w:r w:rsidR="00B16E7C" w:rsidRPr="00BA377D">
        <w:rPr>
          <w:b/>
          <w:color w:val="auto"/>
        </w:rPr>
        <w:t>Söz konusu alıma ait malzemeler, 26 Nisan 2014 tarihli ve 28983 sayılı resmi gazetede yayınlanan “KDV” Genel Tebliğinin "Ulusal Güvenlik Amaçlı Teslim ve Hizmetlere İlişkin İstisna" kapsamında yapılacak olan teslim/hizmet ifası kapsamında olduğundan, “KDV İSTİSNASI</w:t>
      </w:r>
      <w:r w:rsidR="00DD79B2" w:rsidRPr="00BA377D">
        <w:rPr>
          <w:b/>
          <w:color w:val="auto"/>
        </w:rPr>
        <w:t>(</w:t>
      </w:r>
      <w:r w:rsidR="00BA377D" w:rsidRPr="00BA377D">
        <w:rPr>
          <w:b/>
          <w:color w:val="auto"/>
        </w:rPr>
        <w:t>KDV MUAFİYETİ</w:t>
      </w:r>
      <w:r w:rsidR="00DD79B2" w:rsidRPr="00BA377D">
        <w:rPr>
          <w:b/>
          <w:color w:val="auto"/>
        </w:rPr>
        <w:t>)</w:t>
      </w:r>
      <w:r w:rsidR="00B16E7C" w:rsidRPr="00BA377D">
        <w:rPr>
          <w:b/>
          <w:color w:val="auto"/>
        </w:rPr>
        <w:t xml:space="preserve"> UYGULANACAKTIR.</w:t>
      </w:r>
    </w:p>
    <w:p w:rsidR="00B16E7C" w:rsidRPr="00667EAC" w:rsidRDefault="00B16E7C" w:rsidP="00B16E7C">
      <w:pPr>
        <w:jc w:val="both"/>
        <w:rPr>
          <w:b/>
          <w:color w:val="auto"/>
        </w:rPr>
      </w:pPr>
      <w:r w:rsidRPr="00667EAC">
        <w:rPr>
          <w:b/>
          <w:bCs/>
          <w:color w:val="auto"/>
        </w:rPr>
        <w:t>7.2.</w:t>
      </w:r>
      <w:r w:rsidRPr="00667EAC">
        <w:rPr>
          <w:b/>
          <w:color w:val="auto"/>
        </w:rPr>
        <w:t xml:space="preserve"> Sözleşme bedeline dahil olan diğer giderler </w:t>
      </w:r>
    </w:p>
    <w:p w:rsidR="00B16E7C" w:rsidRPr="00667EAC" w:rsidRDefault="00B16E7C" w:rsidP="00B16E7C">
      <w:pPr>
        <w:jc w:val="both"/>
        <w:rPr>
          <w:color w:val="auto"/>
        </w:rPr>
      </w:pPr>
      <w:r w:rsidRPr="00667EAC">
        <w:rPr>
          <w:b/>
          <w:bCs/>
          <w:color w:val="auto"/>
        </w:rPr>
        <w:t>7.2.1.</w:t>
      </w:r>
      <w:r w:rsidRPr="00667EAC">
        <w:rPr>
          <w:color w:val="auto"/>
        </w:rPr>
        <w:t xml:space="preserve"> Taahhüdün yerine getirilmesine ilişkin </w:t>
      </w:r>
      <w:r w:rsidRPr="00667EAC">
        <w:rPr>
          <w:rStyle w:val="richtext"/>
          <w:bCs/>
          <w:color w:val="auto"/>
        </w:rPr>
        <w:t xml:space="preserve">yürürlükteki ilgili mevzuat ve sözleşme hükümleri gereğince; alıma, sözleşmeye ve taahhüdün tamamının (ilave işler nedeniyle meydana gelebilecek artışlar dâhil) yapılmasına ait ödenecek bütün vergi, resim, harç, fon, sigorta masrafları, damga, hertürlü gümrük giderleri, sözleşmenin çoğaltılması da dâhil sözleşme giderleri, borsa tescil masrafları, tutulacak numune ve muayene payları,ulaşım, nakliye, ambalaj, tahmil, tahliye, istif, tartı, muayeneye hazır hale getirme, muayene (Muayene ve Kabul Komisyonlarının yol ve özlük giderleri hariç) ve her türlü sigorta giderleri, varsa; montaj ve montaja ilişkin giderler, eğitim giderleri, bakım giderleri, her türlü tebligat ve bundan doğacak sair giderler vb. </w:t>
      </w:r>
      <w:r w:rsidRPr="00667EAC">
        <w:rPr>
          <w:color w:val="auto"/>
        </w:rPr>
        <w:t xml:space="preserve">sözleşme bedeline dahildir. </w:t>
      </w:r>
    </w:p>
    <w:p w:rsidR="00B16E7C" w:rsidRPr="00667EAC" w:rsidRDefault="00B16E7C" w:rsidP="00B16E7C">
      <w:pPr>
        <w:spacing w:before="120"/>
        <w:jc w:val="both"/>
        <w:rPr>
          <w:b/>
          <w:color w:val="auto"/>
        </w:rPr>
      </w:pPr>
      <w:r w:rsidRPr="00667EAC">
        <w:rPr>
          <w:b/>
          <w:bCs/>
          <w:color w:val="auto"/>
        </w:rPr>
        <w:t>Madde 8 - Sözleşmenin ekleri</w:t>
      </w:r>
    </w:p>
    <w:p w:rsidR="00B16E7C" w:rsidRPr="00667EAC" w:rsidRDefault="00B16E7C" w:rsidP="00B16E7C">
      <w:pPr>
        <w:jc w:val="both"/>
        <w:rPr>
          <w:color w:val="auto"/>
        </w:rPr>
      </w:pPr>
      <w:r w:rsidRPr="00667EAC">
        <w:rPr>
          <w:bCs/>
          <w:color w:val="auto"/>
        </w:rPr>
        <w:t>8.1.</w:t>
      </w:r>
      <w:r w:rsidRPr="00667EAC">
        <w:rPr>
          <w:color w:val="auto"/>
        </w:rPr>
        <w:t xml:space="preserve"> İhale dokümanı, bu sözleşmenin eki ve ayrılmaz parçası olup İdareyi ve Yükleniciyi bağlar. Ancak, sözleşme hükümleri ile alım dokümanını oluşturan belgelerdeki hükümler arasında çelişki veya farklılıklar olması halinde alım dokümanında yer alan hükümler esas alınır. </w:t>
      </w:r>
    </w:p>
    <w:p w:rsidR="00B16E7C" w:rsidRDefault="00B16E7C" w:rsidP="00B16E7C">
      <w:pPr>
        <w:jc w:val="both"/>
        <w:rPr>
          <w:color w:val="0070C0"/>
        </w:rPr>
      </w:pPr>
      <w:r w:rsidRPr="008628E3">
        <w:rPr>
          <w:bCs/>
          <w:color w:val="0070C0"/>
        </w:rPr>
        <w:t>8.2.</w:t>
      </w:r>
      <w:r w:rsidRPr="008628E3">
        <w:rPr>
          <w:color w:val="0070C0"/>
        </w:rPr>
        <w:t xml:space="preserve"> İhale dokümanını oluşturan belgeler arasındaki öncelik sıralaması aşağıdaki gibidir: </w:t>
      </w:r>
    </w:p>
    <w:p w:rsidR="00D067B7" w:rsidRDefault="00D067B7" w:rsidP="00B16E7C">
      <w:pPr>
        <w:jc w:val="both"/>
        <w:rPr>
          <w:color w:val="0070C0"/>
        </w:rPr>
      </w:pPr>
      <w:r>
        <w:rPr>
          <w:color w:val="0070C0"/>
        </w:rPr>
        <w:t>1)Teknik Şartname</w:t>
      </w:r>
    </w:p>
    <w:p w:rsidR="008E48D5" w:rsidRPr="008628E3" w:rsidRDefault="00D067B7" w:rsidP="00B16E7C">
      <w:pPr>
        <w:jc w:val="both"/>
        <w:rPr>
          <w:color w:val="0070C0"/>
        </w:rPr>
      </w:pPr>
      <w:r>
        <w:rPr>
          <w:color w:val="0070C0"/>
        </w:rPr>
        <w:t>2</w:t>
      </w:r>
      <w:r w:rsidR="008E48D5">
        <w:rPr>
          <w:color w:val="0070C0"/>
        </w:rPr>
        <w:t>)</w:t>
      </w:r>
      <w:r w:rsidR="008E48D5" w:rsidRPr="008E48D5">
        <w:t xml:space="preserve"> </w:t>
      </w:r>
      <w:r w:rsidR="008E48D5" w:rsidRPr="008E48D5">
        <w:rPr>
          <w:color w:val="0070C0"/>
        </w:rPr>
        <w:t>Onay Belgesi</w:t>
      </w:r>
    </w:p>
    <w:p w:rsidR="00BA377D" w:rsidRPr="00BA377D" w:rsidRDefault="00D067B7" w:rsidP="00BA377D">
      <w:pPr>
        <w:jc w:val="both"/>
        <w:rPr>
          <w:rFonts w:eastAsia="Times New Roman"/>
          <w:color w:val="0070C0"/>
        </w:rPr>
      </w:pPr>
      <w:r>
        <w:rPr>
          <w:rFonts w:eastAsia="Times New Roman"/>
          <w:color w:val="0070C0"/>
        </w:rPr>
        <w:t>3</w:t>
      </w:r>
      <w:r w:rsidR="00BA377D" w:rsidRPr="00BA377D">
        <w:rPr>
          <w:rFonts w:eastAsia="Times New Roman"/>
          <w:color w:val="0070C0"/>
        </w:rPr>
        <w:t xml:space="preserve">) Sözleşme tasarısı </w:t>
      </w:r>
    </w:p>
    <w:p w:rsidR="00BA377D" w:rsidRDefault="00D067B7" w:rsidP="00BA377D">
      <w:pPr>
        <w:jc w:val="both"/>
        <w:rPr>
          <w:rFonts w:eastAsia="Times New Roman"/>
          <w:color w:val="0070C0"/>
        </w:rPr>
      </w:pPr>
      <w:r>
        <w:rPr>
          <w:rFonts w:eastAsia="Times New Roman"/>
          <w:color w:val="0070C0"/>
        </w:rPr>
        <w:t>4</w:t>
      </w:r>
      <w:r w:rsidR="00BA377D" w:rsidRPr="00BA377D">
        <w:rPr>
          <w:rFonts w:eastAsia="Times New Roman"/>
          <w:color w:val="0070C0"/>
        </w:rPr>
        <w:t>)</w:t>
      </w:r>
      <w:r w:rsidR="00BA5F7E">
        <w:rPr>
          <w:rFonts w:eastAsia="Times New Roman"/>
          <w:color w:val="0070C0"/>
        </w:rPr>
        <w:t xml:space="preserve"> </w:t>
      </w:r>
      <w:r w:rsidR="00A46057">
        <w:rPr>
          <w:rFonts w:eastAsia="Times New Roman"/>
          <w:color w:val="0070C0"/>
        </w:rPr>
        <w:t xml:space="preserve">İhtiyaç </w:t>
      </w:r>
      <w:r w:rsidR="00BA377D" w:rsidRPr="00BA377D">
        <w:rPr>
          <w:rFonts w:eastAsia="Times New Roman"/>
          <w:color w:val="0070C0"/>
        </w:rPr>
        <w:t xml:space="preserve">Malzeme Listesi </w:t>
      </w:r>
    </w:p>
    <w:p w:rsidR="00D067B7" w:rsidRDefault="00D067B7" w:rsidP="00BA377D">
      <w:pPr>
        <w:jc w:val="both"/>
        <w:rPr>
          <w:rFonts w:eastAsia="Times New Roman"/>
          <w:color w:val="0070C0"/>
        </w:rPr>
      </w:pPr>
      <w:r>
        <w:rPr>
          <w:rFonts w:eastAsia="Times New Roman"/>
          <w:color w:val="0070C0"/>
        </w:rPr>
        <w:t>5)</w:t>
      </w:r>
      <w:r>
        <w:t xml:space="preserve"> </w:t>
      </w:r>
      <w:r w:rsidRPr="00D067B7">
        <w:rPr>
          <w:rFonts w:eastAsia="Times New Roman"/>
          <w:color w:val="0070C0"/>
        </w:rPr>
        <w:t>Standart Formlar (Birim Fiyat Teklif Mektubu, Birim Fiyat Teklif Cetveli, Geçici Teminat Mektubu, Kesin Teminat Mektubu, Teslim Süresi Teklifi, Garanti Taahhütnamesi Örneği, İş Ortaklığı Beyannamesi)</w:t>
      </w:r>
    </w:p>
    <w:p w:rsidR="00B16E7C" w:rsidRPr="00667EAC" w:rsidRDefault="00B16E7C" w:rsidP="00BA377D">
      <w:pPr>
        <w:jc w:val="both"/>
        <w:rPr>
          <w:color w:val="auto"/>
        </w:rPr>
      </w:pPr>
      <w:r w:rsidRPr="00667EAC">
        <w:rPr>
          <w:b/>
          <w:bCs/>
          <w:color w:val="auto"/>
        </w:rPr>
        <w:t>8.3</w:t>
      </w:r>
      <w:r w:rsidRPr="00667EAC">
        <w:rPr>
          <w:bCs/>
          <w:color w:val="auto"/>
        </w:rPr>
        <w:t>.</w:t>
      </w:r>
      <w:r w:rsidRPr="00667EAC">
        <w:rPr>
          <w:color w:val="auto"/>
        </w:rPr>
        <w:t xml:space="preserve"> Yukarıdaki belgelerin zeyilnameleri, ait oldukları dokümanın öncelik sırasına sahiptir. </w:t>
      </w:r>
    </w:p>
    <w:p w:rsidR="00B16E7C" w:rsidRPr="00667EAC" w:rsidRDefault="00B16E7C" w:rsidP="00B16E7C">
      <w:pPr>
        <w:spacing w:before="120"/>
        <w:jc w:val="both"/>
        <w:rPr>
          <w:b/>
          <w:color w:val="auto"/>
        </w:rPr>
      </w:pPr>
      <w:r w:rsidRPr="00667EAC">
        <w:rPr>
          <w:b/>
          <w:bCs/>
          <w:color w:val="auto"/>
        </w:rPr>
        <w:t>Madde 9 - Sözleşmenin süresi</w:t>
      </w:r>
    </w:p>
    <w:p w:rsidR="00B16E7C" w:rsidRPr="00667EAC" w:rsidRDefault="00B16E7C" w:rsidP="00B16E7C">
      <w:pPr>
        <w:jc w:val="both"/>
        <w:rPr>
          <w:color w:val="auto"/>
        </w:rPr>
      </w:pPr>
      <w:r w:rsidRPr="00667EAC">
        <w:rPr>
          <w:b/>
          <w:bCs/>
          <w:color w:val="auto"/>
        </w:rPr>
        <w:t>9.1.</w:t>
      </w:r>
      <w:r w:rsidRPr="00667EAC">
        <w:rPr>
          <w:color w:val="auto"/>
        </w:rPr>
        <w:t xml:space="preserve"> Sözleşmenin süresi, ise başlama tarihinden itibaren </w:t>
      </w:r>
      <w:r w:rsidRPr="008628E3">
        <w:rPr>
          <w:rStyle w:val="richtext"/>
          <w:b/>
          <w:bCs/>
          <w:color w:val="auto"/>
        </w:rPr>
        <w:t>850</w:t>
      </w:r>
      <w:r w:rsidR="008628E3">
        <w:rPr>
          <w:rStyle w:val="richtext"/>
          <w:bCs/>
          <w:color w:val="auto"/>
        </w:rPr>
        <w:t xml:space="preserve"> </w:t>
      </w:r>
      <w:r w:rsidRPr="00667EAC">
        <w:rPr>
          <w:rStyle w:val="richtext"/>
          <w:bCs/>
          <w:color w:val="auto"/>
        </w:rPr>
        <w:t>takvim günüdür</w:t>
      </w:r>
      <w:r w:rsidRPr="00667EAC">
        <w:rPr>
          <w:color w:val="auto"/>
        </w:rPr>
        <w:t xml:space="preserve">. </w:t>
      </w:r>
    </w:p>
    <w:p w:rsidR="00B16E7C" w:rsidRPr="00667EAC" w:rsidRDefault="00B16E7C" w:rsidP="00B16E7C">
      <w:pPr>
        <w:spacing w:before="120"/>
        <w:jc w:val="both"/>
        <w:rPr>
          <w:b/>
          <w:color w:val="auto"/>
        </w:rPr>
      </w:pPr>
      <w:r w:rsidRPr="00667EAC">
        <w:rPr>
          <w:b/>
          <w:bCs/>
          <w:color w:val="auto"/>
        </w:rPr>
        <w:t>Madde 10 - Malın/İşin teslim alma şekil ve şartları ile teslim programı</w:t>
      </w:r>
    </w:p>
    <w:p w:rsidR="00B16E7C" w:rsidRPr="00667EAC" w:rsidRDefault="00B16E7C" w:rsidP="00B16E7C">
      <w:pPr>
        <w:jc w:val="both"/>
        <w:rPr>
          <w:b/>
          <w:color w:val="auto"/>
        </w:rPr>
      </w:pPr>
      <w:r w:rsidRPr="00667EAC">
        <w:rPr>
          <w:b/>
          <w:bCs/>
          <w:color w:val="auto"/>
        </w:rPr>
        <w:t>10.1.</w:t>
      </w:r>
      <w:r w:rsidRPr="00667EAC">
        <w:rPr>
          <w:b/>
          <w:color w:val="auto"/>
        </w:rPr>
        <w:t xml:space="preserve"> Malın teslim edilme/işin yapılma yeri veya yerleri </w:t>
      </w:r>
    </w:p>
    <w:p w:rsidR="00527BE6" w:rsidRPr="00667EAC" w:rsidRDefault="00B16E7C" w:rsidP="00527BE6">
      <w:pPr>
        <w:spacing w:after="120"/>
        <w:jc w:val="both"/>
        <w:rPr>
          <w:iCs/>
          <w:color w:val="auto"/>
        </w:rPr>
      </w:pPr>
      <w:r w:rsidRPr="00667EAC">
        <w:rPr>
          <w:bCs/>
          <w:color w:val="auto"/>
        </w:rPr>
        <w:t>10.1.1.</w:t>
      </w:r>
      <w:r w:rsidRPr="00667EAC">
        <w:rPr>
          <w:color w:val="auto"/>
        </w:rPr>
        <w:t xml:space="preserve"> </w:t>
      </w:r>
      <w:r w:rsidR="008628E3" w:rsidRPr="008628E3">
        <w:rPr>
          <w:iCs/>
          <w:color w:val="auto"/>
        </w:rPr>
        <w:t>56 ncı Bkm.Fb.Md.lüğü Tşn.Day.522 Mal Say.Depoları Meram/KONYA</w:t>
      </w:r>
    </w:p>
    <w:p w:rsidR="00B16E7C" w:rsidRPr="00667EAC" w:rsidRDefault="00B16E7C" w:rsidP="00B16E7C">
      <w:pPr>
        <w:jc w:val="both"/>
        <w:rPr>
          <w:b/>
          <w:color w:val="auto"/>
        </w:rPr>
      </w:pPr>
      <w:r w:rsidRPr="00667EAC">
        <w:rPr>
          <w:b/>
          <w:bCs/>
          <w:color w:val="auto"/>
        </w:rPr>
        <w:t>10.2.</w:t>
      </w:r>
      <w:r w:rsidRPr="00667EAC">
        <w:rPr>
          <w:b/>
          <w:color w:val="auto"/>
        </w:rPr>
        <w:t xml:space="preserve"> İşe başlama tarihi </w:t>
      </w:r>
    </w:p>
    <w:p w:rsidR="00B16E7C" w:rsidRPr="00667EAC" w:rsidRDefault="00B16E7C" w:rsidP="00B16E7C">
      <w:pPr>
        <w:pStyle w:val="Balk2"/>
        <w:jc w:val="both"/>
        <w:rPr>
          <w:rFonts w:ascii="Times New Roman" w:hAnsi="Times New Roman" w:cs="Times New Roman"/>
          <w:b w:val="0"/>
          <w:color w:val="auto"/>
          <w:sz w:val="24"/>
          <w:szCs w:val="24"/>
        </w:rPr>
      </w:pPr>
      <w:r w:rsidRPr="00667EAC">
        <w:rPr>
          <w:rFonts w:ascii="Times New Roman" w:hAnsi="Times New Roman" w:cs="Times New Roman"/>
          <w:bCs w:val="0"/>
          <w:color w:val="auto"/>
          <w:sz w:val="24"/>
          <w:szCs w:val="24"/>
        </w:rPr>
        <w:t>10.2.1.</w:t>
      </w:r>
      <w:r w:rsidRPr="00667EAC">
        <w:rPr>
          <w:rFonts w:ascii="Times New Roman" w:hAnsi="Times New Roman" w:cs="Times New Roman"/>
          <w:b w:val="0"/>
          <w:color w:val="auto"/>
          <w:sz w:val="24"/>
          <w:szCs w:val="24"/>
        </w:rPr>
        <w:t xml:space="preserve"> </w:t>
      </w:r>
      <w:r w:rsidRPr="00667EAC">
        <w:rPr>
          <w:rFonts w:ascii="Times New Roman" w:hAnsi="Times New Roman" w:cs="Times New Roman"/>
          <w:b w:val="0"/>
          <w:bCs w:val="0"/>
          <w:color w:val="auto"/>
          <w:sz w:val="24"/>
          <w:szCs w:val="24"/>
        </w:rPr>
        <w:t>Sözleşmenin imzalanmasını takip eden ilk günden itibaren</w:t>
      </w:r>
      <w:r w:rsidR="00A279D5">
        <w:rPr>
          <w:rFonts w:ascii="Times New Roman" w:hAnsi="Times New Roman" w:cs="Times New Roman"/>
          <w:b w:val="0"/>
          <w:bCs w:val="0"/>
          <w:color w:val="auto"/>
          <w:sz w:val="24"/>
          <w:szCs w:val="24"/>
        </w:rPr>
        <w:t xml:space="preserve"> mal</w:t>
      </w:r>
      <w:r w:rsidRPr="00667EAC">
        <w:rPr>
          <w:rFonts w:ascii="Times New Roman" w:hAnsi="Times New Roman" w:cs="Times New Roman"/>
          <w:b w:val="0"/>
          <w:bCs w:val="0"/>
          <w:color w:val="auto"/>
          <w:sz w:val="24"/>
          <w:szCs w:val="24"/>
        </w:rPr>
        <w:t xml:space="preserve"> teslim süresi başlayacaktır</w:t>
      </w:r>
      <w:r w:rsidR="00A279D5">
        <w:rPr>
          <w:rFonts w:ascii="Times New Roman" w:hAnsi="Times New Roman" w:cs="Times New Roman"/>
          <w:b w:val="0"/>
          <w:color w:val="auto"/>
          <w:sz w:val="24"/>
          <w:szCs w:val="24"/>
        </w:rPr>
        <w:t>.</w:t>
      </w:r>
    </w:p>
    <w:p w:rsidR="00B16E7C" w:rsidRPr="00667EAC" w:rsidRDefault="00B16E7C" w:rsidP="00B16E7C">
      <w:pPr>
        <w:jc w:val="both"/>
        <w:rPr>
          <w:color w:val="auto"/>
        </w:rPr>
      </w:pPr>
      <w:r w:rsidRPr="00667EAC">
        <w:rPr>
          <w:rStyle w:val="richtext"/>
          <w:bCs/>
          <w:color w:val="auto"/>
        </w:rPr>
        <w:t xml:space="preserve"> Ayrıca işe başlama tebligatı yapılmayacaktır</w:t>
      </w:r>
      <w:r w:rsidR="00A279D5">
        <w:rPr>
          <w:rStyle w:val="richtext"/>
          <w:bCs/>
          <w:color w:val="auto"/>
        </w:rPr>
        <w:t>.</w:t>
      </w:r>
      <w:r w:rsidRPr="00667EAC">
        <w:rPr>
          <w:rStyle w:val="richtext"/>
          <w:bCs/>
          <w:color w:val="auto"/>
        </w:rPr>
        <w:t xml:space="preserve"> </w:t>
      </w:r>
    </w:p>
    <w:p w:rsidR="00B16E7C" w:rsidRPr="00C37583" w:rsidRDefault="00B16E7C" w:rsidP="00B16E7C">
      <w:pPr>
        <w:jc w:val="both"/>
        <w:rPr>
          <w:b/>
          <w:color w:val="auto"/>
        </w:rPr>
      </w:pPr>
      <w:r w:rsidRPr="00C37583">
        <w:rPr>
          <w:b/>
          <w:bCs/>
          <w:color w:val="auto"/>
        </w:rPr>
        <w:t>10.3.</w:t>
      </w:r>
      <w:r w:rsidRPr="00C37583">
        <w:rPr>
          <w:b/>
          <w:color w:val="auto"/>
        </w:rPr>
        <w:t xml:space="preserve"> Teslim programı ve teslim </w:t>
      </w:r>
      <w:r w:rsidR="008E0763">
        <w:rPr>
          <w:rStyle w:val="richtext"/>
          <w:b/>
          <w:bCs/>
          <w:color w:val="auto"/>
        </w:rPr>
        <w:t>süresi</w:t>
      </w:r>
    </w:p>
    <w:p w:rsidR="00B16E7C" w:rsidRPr="00C37583" w:rsidRDefault="00B16E7C" w:rsidP="00B16E7C">
      <w:pPr>
        <w:tabs>
          <w:tab w:val="left" w:pos="308"/>
          <w:tab w:val="left" w:pos="784"/>
        </w:tabs>
        <w:jc w:val="both"/>
        <w:rPr>
          <w:bCs/>
          <w:color w:val="auto"/>
        </w:rPr>
      </w:pPr>
      <w:r w:rsidRPr="00C37583">
        <w:rPr>
          <w:b/>
          <w:bCs/>
          <w:color w:val="auto"/>
        </w:rPr>
        <w:t>10.3.1.</w:t>
      </w:r>
      <w:r w:rsidRPr="00C37583">
        <w:rPr>
          <w:color w:val="auto"/>
        </w:rPr>
        <w:t xml:space="preserve"> Alımı yapılacak olan malzemeler sözleşmenin imzalanmasını takip eden ilk günden itibaren </w:t>
      </w:r>
      <w:r w:rsidR="00B82873">
        <w:rPr>
          <w:b/>
          <w:color w:val="FF0000"/>
        </w:rPr>
        <w:t>3</w:t>
      </w:r>
      <w:r w:rsidR="008271F5">
        <w:rPr>
          <w:b/>
          <w:color w:val="FF0000"/>
        </w:rPr>
        <w:t>0</w:t>
      </w:r>
      <w:r w:rsidR="00BA5EA7" w:rsidRPr="007A4FB9">
        <w:rPr>
          <w:b/>
          <w:color w:val="FF0000"/>
        </w:rPr>
        <w:t xml:space="preserve"> </w:t>
      </w:r>
      <w:r w:rsidR="00AC4ADC" w:rsidRPr="007A4FB9">
        <w:rPr>
          <w:b/>
          <w:color w:val="FF0000"/>
        </w:rPr>
        <w:t>(</w:t>
      </w:r>
      <w:r w:rsidR="00B82873">
        <w:rPr>
          <w:b/>
          <w:color w:val="FF0000"/>
        </w:rPr>
        <w:t>Otuz</w:t>
      </w:r>
      <w:r w:rsidR="00AC4ADC" w:rsidRPr="007A4FB9">
        <w:rPr>
          <w:b/>
          <w:color w:val="FF0000"/>
        </w:rPr>
        <w:t xml:space="preserve">) </w:t>
      </w:r>
      <w:r w:rsidRPr="007A4FB9">
        <w:rPr>
          <w:b/>
          <w:color w:val="FF0000"/>
        </w:rPr>
        <w:t xml:space="preserve"> takvim</w:t>
      </w:r>
      <w:r w:rsidRPr="002C4DD5">
        <w:rPr>
          <w:color w:val="FF0000"/>
        </w:rPr>
        <w:t xml:space="preserve"> </w:t>
      </w:r>
      <w:r w:rsidRPr="00C37583">
        <w:rPr>
          <w:color w:val="auto"/>
        </w:rPr>
        <w:t>günü içerisinde defaten teslim edilecektir.</w:t>
      </w:r>
      <w:r w:rsidRPr="00C37583">
        <w:rPr>
          <w:bCs/>
          <w:color w:val="auto"/>
        </w:rPr>
        <w:t xml:space="preserve"> </w:t>
      </w:r>
    </w:p>
    <w:p w:rsidR="00B16E7C" w:rsidRPr="00C37583" w:rsidRDefault="00BA377D" w:rsidP="00B16E7C">
      <w:pPr>
        <w:tabs>
          <w:tab w:val="left" w:pos="308"/>
          <w:tab w:val="left" w:pos="784"/>
        </w:tabs>
        <w:jc w:val="both"/>
        <w:rPr>
          <w:color w:val="auto"/>
        </w:rPr>
      </w:pPr>
      <w:r>
        <w:rPr>
          <w:color w:val="auto"/>
        </w:rPr>
        <w:t xml:space="preserve"> </w:t>
      </w:r>
      <w:r w:rsidR="00B16E7C" w:rsidRPr="00C37583">
        <w:rPr>
          <w:b/>
          <w:color w:val="auto"/>
        </w:rPr>
        <w:t>a.</w:t>
      </w:r>
      <w:r w:rsidR="00832C76">
        <w:rPr>
          <w:color w:val="auto"/>
        </w:rPr>
        <w:t xml:space="preserve"> Alım dökü</w:t>
      </w:r>
      <w:r w:rsidR="00B16E7C" w:rsidRPr="00C37583">
        <w:rPr>
          <w:color w:val="auto"/>
        </w:rPr>
        <w:t>manında belirtilen mal/malzemeler; yüklenici tarafından cins ve teslim miktarına (Gerekiyorsa numune payları dâhil) uygun olarak teslim edilecektir. Teslimatlar iş günü ve iş saatlerinde yapılır. Taahhüt edilen malın son teslim gününün resmi/idari tatile gelmesi durumunda bir sonraki ilk mesai günü mal teslim alınabilecektir.</w:t>
      </w:r>
    </w:p>
    <w:p w:rsidR="00B16E7C" w:rsidRPr="00C37583" w:rsidRDefault="00B16E7C" w:rsidP="00B16E7C">
      <w:pPr>
        <w:pStyle w:val="M2"/>
        <w:rPr>
          <w:rFonts w:ascii="Times New Roman" w:hAnsi="Times New Roman"/>
          <w:szCs w:val="24"/>
        </w:rPr>
      </w:pPr>
      <w:r w:rsidRPr="00C37583">
        <w:rPr>
          <w:rFonts w:ascii="Times New Roman" w:hAnsi="Times New Roman"/>
          <w:szCs w:val="24"/>
        </w:rPr>
        <w:t xml:space="preserve">Bundan dolayı gecikme cezası alınmaz. Resmi/idari tatil gününe rastlayan teslimatlar, resmi/idari tatil gününü takip eden ilk günde yapılmaz ise cezalı süre normal teslim süresi bitiminden sonraki günden itibaren başlatılır. </w:t>
      </w:r>
    </w:p>
    <w:p w:rsidR="00B16E7C" w:rsidRPr="00C37583" w:rsidRDefault="00B16E7C" w:rsidP="00BA377D">
      <w:pPr>
        <w:pStyle w:val="M2"/>
        <w:rPr>
          <w:rFonts w:ascii="Times New Roman" w:hAnsi="Times New Roman"/>
          <w:szCs w:val="24"/>
        </w:rPr>
      </w:pPr>
      <w:r w:rsidRPr="00C37583">
        <w:rPr>
          <w:rFonts w:ascii="Times New Roman" w:hAnsi="Times New Roman"/>
          <w:b/>
          <w:szCs w:val="24"/>
        </w:rPr>
        <w:t>b.</w:t>
      </w:r>
      <w:r w:rsidRPr="00C37583">
        <w:rPr>
          <w:rFonts w:ascii="Times New Roman" w:hAnsi="Times New Roman"/>
          <w:szCs w:val="24"/>
        </w:rPr>
        <w:t xml:space="preserve"> Teslim edilen malzeme, kesin kabulü yapılıncaya kadar geçen süre içerisinde (red edilme hali hariç) Yükleniciye geri verilmeyecektir.</w:t>
      </w:r>
    </w:p>
    <w:p w:rsidR="009158CD" w:rsidRPr="00C37583" w:rsidRDefault="00B16E7C" w:rsidP="00BA377D">
      <w:pPr>
        <w:pStyle w:val="M2"/>
        <w:rPr>
          <w:rFonts w:ascii="Times New Roman" w:hAnsi="Times New Roman"/>
          <w:szCs w:val="24"/>
        </w:rPr>
      </w:pPr>
      <w:r w:rsidRPr="00C37583">
        <w:rPr>
          <w:rFonts w:ascii="Times New Roman" w:hAnsi="Times New Roman"/>
          <w:b/>
          <w:szCs w:val="24"/>
        </w:rPr>
        <w:lastRenderedPageBreak/>
        <w:t>c.</w:t>
      </w:r>
      <w:r w:rsidRPr="00C37583">
        <w:rPr>
          <w:rFonts w:ascii="Times New Roman" w:hAnsi="Times New Roman"/>
          <w:szCs w:val="24"/>
        </w:rPr>
        <w:t xml:space="preserve"> Mal/Malzeme birlik deposuna kadar taşıma, tahmil, tahliye, depoda istifleme, ambalaj bedeli ve buna benzer bütün giderler Yükleniciye ait olmak üzere birliğe kadar teslim şeklinde alınacaktır.</w:t>
      </w:r>
    </w:p>
    <w:p w:rsidR="00B16E7C" w:rsidRPr="00AD3764" w:rsidRDefault="00B16E7C" w:rsidP="009158CD">
      <w:pPr>
        <w:pStyle w:val="M2"/>
        <w:rPr>
          <w:rFonts w:ascii="Times New Roman" w:hAnsi="Times New Roman"/>
          <w:b/>
          <w:szCs w:val="24"/>
        </w:rPr>
      </w:pPr>
      <w:r w:rsidRPr="00AD3764">
        <w:rPr>
          <w:rFonts w:ascii="Times New Roman" w:hAnsi="Times New Roman"/>
          <w:b/>
          <w:szCs w:val="24"/>
        </w:rPr>
        <w:t>10.3.2. İhtar uygulamasına yönelik düzenlemeler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a.</w:t>
      </w:r>
      <w:r w:rsidRPr="00AD3764">
        <w:rPr>
          <w:rFonts w:ascii="Times New Roman" w:hAnsi="Times New Roman"/>
          <w:szCs w:val="24"/>
        </w:rPr>
        <w:t xml:space="preserve"> Sözleşmenin yürütülmesi esnasında, taahhütte riayetsizlik halinde </w:t>
      </w:r>
      <w:r w:rsidR="00E94104">
        <w:rPr>
          <w:rFonts w:ascii="Times New Roman" w:hAnsi="Times New Roman"/>
          <w:szCs w:val="24"/>
        </w:rPr>
        <w:t>idarece tanzim edilen ihtarname</w:t>
      </w:r>
      <w:r w:rsidRPr="00AD3764">
        <w:rPr>
          <w:rFonts w:ascii="Times New Roman" w:hAnsi="Times New Roman"/>
          <w:szCs w:val="24"/>
        </w:rPr>
        <w:t xml:space="preserve"> yükleniciye yazılı olarak bildirilecektir. Taahhüdün yerine getirilmemesini takip eden günden itibaren gönderilen ihtarın yükleniciye yazılı olarak tebliğ edileceği güne kadar, yüklenicinin mal getirmesi halinde getirilen mal, gönderilen ihtarın idarede kalan suretinin yüklenici veya kanuni vekiline elden tebliğ edilmesi şartıyla kabul edilecektir.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b.</w:t>
      </w:r>
      <w:r w:rsidRPr="00AD3764">
        <w:rPr>
          <w:rFonts w:ascii="Times New Roman" w:hAnsi="Times New Roman"/>
          <w:szCs w:val="24"/>
        </w:rPr>
        <w:t xml:space="preserve"> İhtarlı süre, ihtarın yükleniciye tebliğ edildiği günün ertesi gününden itibaren başlayacak, ancak ceza hesaplaması taahhüdün yerine getirilmemesini takip eden günden itibaren başlatılacak ve teslimatın yapıldığı/işe başlandığı tarihe kadar (mal teslim edildiği gün dahil) hesap edilecektir. İhtarlı süre içerisinde yüklenicinin bir defa mal getirme hakkı vardır. Bu süre içerisinde malın ret edilmesi durumunda sözleşme hükümlerine göre itiraz hakkı vardır ancak malın değiştirilmesi söz konusu değildir.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c.</w:t>
      </w:r>
      <w:r w:rsidRPr="00AD3764">
        <w:rPr>
          <w:rFonts w:ascii="Times New Roman" w:hAnsi="Times New Roman"/>
          <w:szCs w:val="24"/>
        </w:rPr>
        <w:t xml:space="preserve"> İhtarlı sürenin son gününün resmi/idari tatil gününe denk gelmesi sebebiyle takip eden ilk günde teslimatın yapılmış/muayenelerle ilgili yükümlülüklerin yerine getirilmiş olması durumunda ceza, teslimatın yapıldığı/muayenelerle ilgili yükümlülüklerin yerine getirildiği resmi/idari tatil gününü takip eden ilk güne kadar (mal teslim edildiği/muayenelerle ilgili yükümlülüklerin yerine getirildiği gün dahil) hesaplanacaktır.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ç.</w:t>
      </w:r>
      <w:r w:rsidRPr="00AD3764">
        <w:rPr>
          <w:rFonts w:ascii="Times New Roman" w:hAnsi="Times New Roman"/>
          <w:szCs w:val="24"/>
        </w:rPr>
        <w:t xml:space="preserve"> Sözleşme yürütülmesi esnasında ihtar şartlarının oluşması halinde yükleniciye verilecek ihtar, 7201 sayılı Tebligat Kanunu ve Tebligat Kanununun Uygulanmasına Dair Yönetmelik esaslarına göre gönderilecektir.</w:t>
      </w:r>
    </w:p>
    <w:p w:rsidR="00BA5EA7" w:rsidRPr="00AD3764" w:rsidRDefault="00B16E7C" w:rsidP="00B16E7C">
      <w:pPr>
        <w:pStyle w:val="M2"/>
        <w:rPr>
          <w:rFonts w:ascii="Times New Roman" w:hAnsi="Times New Roman"/>
          <w:b/>
          <w:szCs w:val="24"/>
        </w:rPr>
      </w:pPr>
      <w:r w:rsidRPr="00AD3764">
        <w:rPr>
          <w:rFonts w:ascii="Times New Roman" w:hAnsi="Times New Roman"/>
          <w:b/>
          <w:szCs w:val="24"/>
        </w:rPr>
        <w:t>d.</w:t>
      </w:r>
      <w:r w:rsidRPr="00AD3764">
        <w:rPr>
          <w:rFonts w:ascii="Times New Roman" w:hAnsi="Times New Roman"/>
          <w:szCs w:val="24"/>
        </w:rPr>
        <w:t xml:space="preserve"> Malın normal teslim süresinin son günü, taraflar arasında belirlenmiş kesin vadedir. Malın normal teslim süresinin sona ermesiyle, ihtar veya protesto çekmek gibi başka hiçbir işleme gerek kalmaksızın yüklenici temerrüde düşmüş sayılır ve bu tarihten itibaren gecikme cezası hesaplanır. </w:t>
      </w:r>
      <w:r w:rsidRPr="00AD3764">
        <w:rPr>
          <w:rFonts w:ascii="Times New Roman" w:hAnsi="Times New Roman"/>
          <w:szCs w:val="24"/>
        </w:rPr>
        <w:br/>
      </w:r>
    </w:p>
    <w:p w:rsidR="00B16E7C" w:rsidRPr="00AD3764" w:rsidRDefault="00B16E7C" w:rsidP="00B16E7C">
      <w:pPr>
        <w:pStyle w:val="M2"/>
        <w:rPr>
          <w:rFonts w:ascii="Times New Roman" w:hAnsi="Times New Roman"/>
          <w:szCs w:val="24"/>
        </w:rPr>
      </w:pPr>
      <w:r w:rsidRPr="00AD3764">
        <w:rPr>
          <w:rFonts w:ascii="Times New Roman" w:hAnsi="Times New Roman"/>
          <w:b/>
          <w:szCs w:val="24"/>
        </w:rPr>
        <w:t>e.</w:t>
      </w:r>
      <w:r w:rsidRPr="00AD3764">
        <w:rPr>
          <w:rFonts w:ascii="Times New Roman" w:hAnsi="Times New Roman"/>
          <w:szCs w:val="24"/>
        </w:rPr>
        <w:t xml:space="preserve"> Yüklenici hiçbir şekilde, gönderilen ihtarnamenin kendisine geç tebliğ edildiğini veya hiç tebliğ edilmediğini veya başkaca bir hususu iddia ederek, malın normal teslim süresinin sona ermesinden itibaren hesaplanacak gecikme cezasını ödemekten imtina edemez. Yüklenici, hesaplanacak gecikme cezasına karşı, gecikme cezasının ihtarnamede kendisine tanınan ek teslim süresi (ihtarlı süre) ile sınırlı olduğunu ve bu süreyi aşan günler için gecikme cezası ödenmeyeceğini iddia edemez.</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f.</w:t>
      </w:r>
      <w:r w:rsidRPr="00AD3764">
        <w:rPr>
          <w:rFonts w:ascii="Times New Roman" w:hAnsi="Times New Roman"/>
          <w:szCs w:val="24"/>
        </w:rPr>
        <w:t xml:space="preserve"> Posta ile gönderilen ihtarın tebellüğünden önce yüklenicinin mal getirmesi/muayene kabulü müteakip taşımaya devam etmek istemesi halinde, gönderilen ihtarın idarede kalan suretinin, posta ile tebellüğ tarihinin elden tebellüğ tarihinden önce olması halinde posta ile tebellüğ tarihinin esas alınacağı şerhi ile yüklenici veya kanuni vekiline elden tebellüğ edilmesi şartıyla mal kabul edilecektir/taşıma yaptırılacaktır.</w:t>
      </w:r>
    </w:p>
    <w:p w:rsidR="00B16E7C" w:rsidRPr="00AD3764" w:rsidRDefault="00B16E7C" w:rsidP="00B16E7C">
      <w:pPr>
        <w:pStyle w:val="M2"/>
        <w:rPr>
          <w:rFonts w:ascii="Times New Roman" w:hAnsi="Times New Roman"/>
          <w:szCs w:val="24"/>
        </w:rPr>
      </w:pPr>
      <w:r w:rsidRPr="00AD3764">
        <w:rPr>
          <w:rFonts w:ascii="Times New Roman" w:hAnsi="Times New Roman"/>
          <w:b/>
          <w:szCs w:val="24"/>
        </w:rPr>
        <w:t>g.</w:t>
      </w:r>
      <w:r w:rsidRPr="00AD3764">
        <w:rPr>
          <w:rFonts w:ascii="Times New Roman" w:hAnsi="Times New Roman"/>
          <w:szCs w:val="24"/>
        </w:rPr>
        <w:t xml:space="preserve"> Yüklenicinin malı ihtarlı sürede de teslim etmemesi halinde İdare herhangi bir ihtarda bulunmadan sözleşme fesh edecektir. </w:t>
      </w:r>
    </w:p>
    <w:p w:rsidR="00F34598" w:rsidRDefault="00F34598" w:rsidP="00F34598">
      <w:pPr>
        <w:pStyle w:val="M2"/>
        <w:rPr>
          <w:rFonts w:ascii="Times New Roman" w:hAnsi="Times New Roman"/>
          <w:color w:val="FF0000"/>
          <w:szCs w:val="24"/>
        </w:rPr>
      </w:pPr>
      <w:r>
        <w:rPr>
          <w:rFonts w:ascii="Times New Roman" w:hAnsi="Times New Roman"/>
          <w:b/>
          <w:color w:val="FF0000"/>
          <w:szCs w:val="24"/>
        </w:rPr>
        <w:t>10.3.3.</w:t>
      </w:r>
      <w:r>
        <w:rPr>
          <w:rFonts w:ascii="Times New Roman" w:hAnsi="Times New Roman"/>
          <w:b/>
          <w:color w:val="FF0000"/>
          <w:szCs w:val="24"/>
        </w:rPr>
        <w:tab/>
      </w:r>
      <w:r>
        <w:rPr>
          <w:rFonts w:ascii="Times New Roman" w:hAnsi="Times New Roman"/>
          <w:color w:val="FF0000"/>
          <w:szCs w:val="24"/>
        </w:rPr>
        <w:t xml:space="preserve">Malzemenin/malzemelerin, </w:t>
      </w:r>
      <w:r>
        <w:rPr>
          <w:rFonts w:ascii="Times New Roman" w:hAnsi="Times New Roman"/>
          <w:bCs/>
          <w:color w:val="FF0000"/>
          <w:szCs w:val="24"/>
        </w:rPr>
        <w:t xml:space="preserve">Muayene ve Kabul Komisyonu </w:t>
      </w:r>
      <w:r>
        <w:rPr>
          <w:rFonts w:ascii="Times New Roman" w:hAnsi="Times New Roman"/>
          <w:color w:val="FF0000"/>
          <w:szCs w:val="24"/>
        </w:rPr>
        <w:t>tarafından uygun bulunmaması durumunda, yüklenici sonucun kendisine tebliğini müteakip Beş (5) iş  günü içerisinde malzemenin tamamını bulunduğu yerden kaldırmak zorundadır. Redde karşılık getirme hakkı bulunması halinde ise sadece reddedilen kısmı yerinden kaldırıp yenisini getirecektir.Yüklenici, ret olan(tamamen veya kısmen) malzemenin bu süre içerisinde kaldırmadığı takdirde; İdare herhangi bir ihtarda bulunmadan sözleşmeyi fesih yetkisine sahiptir. Geçen süre içerisinde malzemenin miktarının eksilmesi veya evsafını kaybetmesinden ya da evsafını kaybetmesi sonucu muhafazasına imkân kalmadığının alım için görevlendirilen heyet tarafından belgelenmesi kaydıyla imha edilmesinden dolayı alıcı birlik ve kurum sorumlu olmayacaktır. Bu süreç içerisinde oluşacak ardiye, depolama tahlil ve imha işlemleri ücretleri yürürlükteki yasal mevzuatlar çerçevesinde tahsil edilir. Yüklenici süresi içerisinde geri almadığı mala ilişkin olarak İdareden herhangi bir hak talebinde bulunamaz.</w:t>
      </w:r>
    </w:p>
    <w:p w:rsidR="00B16E7C" w:rsidRPr="00667EAC" w:rsidRDefault="00B16E7C" w:rsidP="00B16E7C">
      <w:pPr>
        <w:jc w:val="both"/>
        <w:rPr>
          <w:b/>
          <w:color w:val="auto"/>
        </w:rPr>
      </w:pPr>
      <w:r w:rsidRPr="00667EAC">
        <w:rPr>
          <w:b/>
          <w:bCs/>
          <w:color w:val="auto"/>
        </w:rPr>
        <w:lastRenderedPageBreak/>
        <w:t>10.4.</w:t>
      </w:r>
      <w:r w:rsidRPr="00667EAC">
        <w:rPr>
          <w:b/>
          <w:color w:val="auto"/>
        </w:rPr>
        <w:t xml:space="preserve"> Teslim programında değişiklik </w:t>
      </w:r>
    </w:p>
    <w:p w:rsidR="00B16E7C" w:rsidRPr="00667EAC" w:rsidRDefault="00B16E7C" w:rsidP="00B16E7C">
      <w:pPr>
        <w:jc w:val="both"/>
        <w:rPr>
          <w:color w:val="auto"/>
        </w:rPr>
      </w:pPr>
      <w:r w:rsidRPr="00667EAC">
        <w:rPr>
          <w:b/>
          <w:bCs/>
          <w:color w:val="auto"/>
        </w:rPr>
        <w:t>10.4.1.</w:t>
      </w:r>
      <w:r w:rsidRPr="00667EAC">
        <w:rPr>
          <w:color w:val="auto"/>
        </w:rPr>
        <w:t xml:space="preserve"> Yüklenici, İdarece onaylanmış teslim programına uymak zorundadır. Ancak zorunlu hallerde İdarenin uygun görüşü ile teslim programında değişiklik yapılabilir. İdarece onaylanan bir süre uzatımı bulunduğu takdirde, yüklenici bu hususun kendisine tebliği tarihinden başlamak üzere beş iş günü içinde yeni duruma göre bir teslim programı düzenlemek zorundadır. </w:t>
      </w:r>
    </w:p>
    <w:p w:rsidR="00B16E7C" w:rsidRPr="00667EAC" w:rsidRDefault="00B16E7C" w:rsidP="00B16E7C">
      <w:pPr>
        <w:spacing w:before="120"/>
        <w:jc w:val="both"/>
        <w:rPr>
          <w:b/>
          <w:color w:val="auto"/>
        </w:rPr>
      </w:pPr>
      <w:r w:rsidRPr="00667EAC">
        <w:rPr>
          <w:b/>
          <w:bCs/>
          <w:color w:val="auto"/>
        </w:rPr>
        <w:t>Madde 11 - Teminata ilişkin hükümler</w:t>
      </w:r>
    </w:p>
    <w:p w:rsidR="00BB2483" w:rsidRDefault="00B16E7C" w:rsidP="00B16E7C">
      <w:pPr>
        <w:jc w:val="both"/>
        <w:rPr>
          <w:b/>
          <w:color w:val="auto"/>
        </w:rPr>
      </w:pPr>
      <w:r w:rsidRPr="00667EAC">
        <w:rPr>
          <w:b/>
          <w:bCs/>
          <w:color w:val="auto"/>
        </w:rPr>
        <w:t>11.1.</w:t>
      </w:r>
      <w:r w:rsidRPr="00667EAC">
        <w:rPr>
          <w:b/>
          <w:color w:val="auto"/>
        </w:rPr>
        <w:t xml:space="preserve"> Kesin teminatın miktarı ve süresi:</w:t>
      </w:r>
    </w:p>
    <w:p w:rsidR="00B16E7C" w:rsidRPr="00667EAC" w:rsidRDefault="00BB2483" w:rsidP="00B16E7C">
      <w:pPr>
        <w:jc w:val="both"/>
        <w:rPr>
          <w:b/>
          <w:color w:val="auto"/>
        </w:rPr>
      </w:pPr>
      <w:r>
        <w:rPr>
          <w:b/>
          <w:color w:val="auto"/>
        </w:rPr>
        <w:t>11.1.1</w:t>
      </w:r>
      <w:r w:rsidR="00B16E7C" w:rsidRPr="00667EAC">
        <w:rPr>
          <w:b/>
          <w:color w:val="auto"/>
        </w:rPr>
        <w:t xml:space="preserve"> </w:t>
      </w:r>
      <w:r w:rsidR="006E23C6" w:rsidRPr="006E23C6">
        <w:rPr>
          <w:color w:val="auto"/>
        </w:rPr>
        <w:t>Kesin teminat miktarı İhale bedelinin % 6</w:t>
      </w:r>
      <w:r w:rsidR="006E23C6">
        <w:rPr>
          <w:color w:val="auto"/>
        </w:rPr>
        <w:t>’sı</w:t>
      </w:r>
      <w:r w:rsidR="006E23C6" w:rsidRPr="006E23C6">
        <w:rPr>
          <w:color w:val="auto"/>
        </w:rPr>
        <w:t xml:space="preserve">  oranında alınacaktır.</w:t>
      </w:r>
    </w:p>
    <w:p w:rsidR="00B16E7C" w:rsidRPr="00667EAC" w:rsidRDefault="006E23C6" w:rsidP="00B16E7C">
      <w:pPr>
        <w:jc w:val="both"/>
        <w:rPr>
          <w:color w:val="auto"/>
        </w:rPr>
      </w:pPr>
      <w:r>
        <w:rPr>
          <w:b/>
          <w:bCs/>
          <w:color w:val="auto"/>
        </w:rPr>
        <w:t>11.1.2</w:t>
      </w:r>
      <w:r w:rsidR="00B16E7C" w:rsidRPr="00667EAC">
        <w:rPr>
          <w:b/>
          <w:bCs/>
          <w:color w:val="auto"/>
        </w:rPr>
        <w:t>.</w:t>
      </w:r>
      <w:r w:rsidR="00B16E7C" w:rsidRPr="00667EAC">
        <w:rPr>
          <w:color w:val="auto"/>
        </w:rPr>
        <w:t xml:space="preserve">Yüklenici........................................................................................................................................[Teminat tutarı rakam ve yazı ile yazılacaktır.] teminat olarak vermiştir. </w:t>
      </w:r>
    </w:p>
    <w:p w:rsidR="00B16E7C" w:rsidRPr="00667EAC" w:rsidRDefault="006E23C6" w:rsidP="00B16E7C">
      <w:pPr>
        <w:jc w:val="both"/>
        <w:rPr>
          <w:color w:val="auto"/>
        </w:rPr>
      </w:pPr>
      <w:r>
        <w:rPr>
          <w:b/>
          <w:bCs/>
          <w:color w:val="auto"/>
        </w:rPr>
        <w:t>11.1.3</w:t>
      </w:r>
      <w:r w:rsidR="00B16E7C" w:rsidRPr="00667EAC">
        <w:rPr>
          <w:b/>
          <w:bCs/>
          <w:color w:val="auto"/>
        </w:rPr>
        <w:t>.</w:t>
      </w:r>
      <w:r w:rsidR="00B16E7C" w:rsidRPr="00667EAC">
        <w:rPr>
          <w:bCs/>
          <w:color w:val="auto"/>
        </w:rPr>
        <w:t xml:space="preserve"> </w:t>
      </w:r>
      <w:r w:rsidR="00B16E7C" w:rsidRPr="00667EAC">
        <w:rPr>
          <w:color w:val="auto"/>
        </w:rPr>
        <w:t xml:space="preserve">Kesin teminat mektubunun süresi ….../….../…….... tarihine kadardır. Bu sözleşme hükümleri çerçevesinde yükleniciye süre uzatımı verilmesi halinde kesin teminat mektubunun süresi, uzatılan süre kadar yenilenir. </w:t>
      </w:r>
    </w:p>
    <w:p w:rsidR="00B16E7C" w:rsidRPr="00667EAC" w:rsidRDefault="00B16E7C" w:rsidP="00B16E7C">
      <w:pPr>
        <w:jc w:val="both"/>
        <w:rPr>
          <w:b/>
          <w:color w:val="auto"/>
        </w:rPr>
      </w:pPr>
      <w:r w:rsidRPr="00667EAC">
        <w:rPr>
          <w:b/>
          <w:bCs/>
          <w:color w:val="auto"/>
        </w:rPr>
        <w:t>11.2.</w:t>
      </w:r>
      <w:r w:rsidRPr="00667EAC">
        <w:rPr>
          <w:b/>
          <w:color w:val="auto"/>
        </w:rPr>
        <w:t xml:space="preserve"> Ek kesin teminat: </w:t>
      </w:r>
    </w:p>
    <w:p w:rsidR="00B16E7C" w:rsidRPr="00667EAC" w:rsidRDefault="00B16E7C" w:rsidP="00B16E7C">
      <w:pPr>
        <w:jc w:val="both"/>
        <w:rPr>
          <w:color w:val="auto"/>
        </w:rPr>
      </w:pPr>
      <w:r w:rsidRPr="00667EAC">
        <w:rPr>
          <w:b/>
          <w:bCs/>
          <w:color w:val="auto"/>
        </w:rPr>
        <w:t>11.2.1.</w:t>
      </w:r>
      <w:r w:rsidRPr="00667EAC">
        <w:rPr>
          <w:color w:val="auto"/>
        </w:rPr>
        <w:t xml:space="preserve"> Fiyat farkı ödenmesinin öngörülmesi halinde, fiyat farkı olarak ödenecek bedelin % 6'si, iş artışı olması halinde artış tutarının %6'si oranında teminat olarak kabul edilen değerler üzerinden ek kesin teminat alınır. Fiyat farkı olarak ödenecek bedel üzerinden hesaplanan ek kesin teminat miktarı, hakedişlerden kesinti yapılmak suretiyle de karşılanabilir. </w:t>
      </w:r>
    </w:p>
    <w:p w:rsidR="00B16E7C" w:rsidRPr="00667EAC" w:rsidRDefault="00B16E7C" w:rsidP="00B16E7C">
      <w:pPr>
        <w:jc w:val="both"/>
        <w:rPr>
          <w:color w:val="auto"/>
        </w:rPr>
      </w:pPr>
      <w:r w:rsidRPr="00667EAC">
        <w:rPr>
          <w:b/>
          <w:bCs/>
          <w:color w:val="auto"/>
        </w:rPr>
        <w:t>11.2.2.</w:t>
      </w:r>
      <w:r w:rsidRPr="00667EAC">
        <w:rPr>
          <w:color w:val="auto"/>
        </w:rPr>
        <w:t xml:space="preserve"> Ek kesin teminatın, teminat mektubu olması halinde, ek kesin teminat mektubunun süresi kesin teminat mektubunun süresinden daha az olamaz. </w:t>
      </w:r>
    </w:p>
    <w:p w:rsidR="00B16E7C" w:rsidRPr="00667EAC" w:rsidRDefault="00B16E7C" w:rsidP="00B16E7C">
      <w:pPr>
        <w:jc w:val="both"/>
        <w:rPr>
          <w:color w:val="auto"/>
        </w:rPr>
      </w:pPr>
      <w:r w:rsidRPr="00667EAC">
        <w:rPr>
          <w:b/>
          <w:bCs/>
          <w:color w:val="auto"/>
        </w:rPr>
        <w:t>11.2.3.</w:t>
      </w:r>
      <w:r w:rsidRPr="00667EAC">
        <w:rPr>
          <w:color w:val="auto"/>
        </w:rPr>
        <w:t xml:space="preserve"> Yüklenici tarafından verilen kesin ve ek kesin teminat, 4734 sayılı Kanunun 34 üncü maddesinde belirtilen değerlerle değiştirilebilir. </w:t>
      </w:r>
    </w:p>
    <w:p w:rsidR="00B16E7C" w:rsidRPr="00667EAC" w:rsidRDefault="00B16E7C" w:rsidP="00B16E7C">
      <w:pPr>
        <w:jc w:val="both"/>
        <w:rPr>
          <w:b/>
          <w:color w:val="auto"/>
        </w:rPr>
      </w:pPr>
      <w:r w:rsidRPr="00667EAC">
        <w:rPr>
          <w:b/>
          <w:bCs/>
          <w:color w:val="auto"/>
        </w:rPr>
        <w:t>11.3.</w:t>
      </w:r>
      <w:r w:rsidRPr="00667EAC">
        <w:rPr>
          <w:b/>
          <w:color w:val="auto"/>
        </w:rPr>
        <w:t xml:space="preserve"> Kesin teminat ve ek kesin teminatın geri verilmesi: </w:t>
      </w:r>
    </w:p>
    <w:p w:rsidR="00B16E7C" w:rsidRPr="00667EAC" w:rsidRDefault="00B16E7C" w:rsidP="00B16E7C">
      <w:pPr>
        <w:jc w:val="both"/>
        <w:rPr>
          <w:color w:val="auto"/>
        </w:rPr>
      </w:pPr>
      <w:r w:rsidRPr="00667EAC">
        <w:rPr>
          <w:b/>
          <w:bCs/>
          <w:color w:val="auto"/>
        </w:rPr>
        <w:t>11.3.1.</w:t>
      </w:r>
      <w:r w:rsidRPr="00667EAC">
        <w:rPr>
          <w:color w:val="auto"/>
        </w:rPr>
        <w:t xml:space="preserve"> Taahhüdün, sözleşme ve alım dokümanı hükümlerine uygun olarak yerine getirildiği ve Yüklenicinin bu işten dolayı İdareye herhangi bir borcunun olmadığı tespit edildikten sonra sözleşmenin konusunun piyasadan hazır halde alınıp satılan mal alımı olması ve bir garanti süresinin öngörülmesi halinde yarısı, garanti süresi dolduktan sonra kalanı, garanti süresi öngörülmeyen hallerde ise tamamı, Yükleniciye iade edilir. </w:t>
      </w:r>
    </w:p>
    <w:p w:rsidR="00B16E7C" w:rsidRPr="00667EAC" w:rsidRDefault="00B16E7C" w:rsidP="00B16E7C">
      <w:pPr>
        <w:jc w:val="both"/>
        <w:rPr>
          <w:color w:val="auto"/>
        </w:rPr>
      </w:pPr>
      <w:r w:rsidRPr="00667EAC">
        <w:rPr>
          <w:b/>
          <w:bCs/>
          <w:color w:val="auto"/>
        </w:rPr>
        <w:t>11.3.2.</w:t>
      </w:r>
      <w:r w:rsidRPr="00667EAC">
        <w:rPr>
          <w:color w:val="auto"/>
        </w:rPr>
        <w:t xml:space="preserve"> Yüklenicinin sözleşme konusu iş nedeniyle İdareye ve Sosyal Güvenlik Kurumuna olan borçları ile ücret ve ücret sayılan ödemelerden yapılan kanuni vergi kesintilerinin kesin kabul tarihine kadar ödenmemesi halinde, protesto çekmeye ve hüküm almaya gerek kalmaksızın kesin teminatlar paraya çevrilerek borçlarına karşılık mahsup edilir, varsa kalanı yükleniciye iade edilir. </w:t>
      </w:r>
    </w:p>
    <w:p w:rsidR="00B16E7C" w:rsidRPr="00667EAC" w:rsidRDefault="00B16E7C" w:rsidP="00B16E7C">
      <w:pPr>
        <w:jc w:val="both"/>
        <w:rPr>
          <w:color w:val="auto"/>
        </w:rPr>
      </w:pPr>
      <w:r w:rsidRPr="00667EAC">
        <w:rPr>
          <w:b/>
          <w:bCs/>
          <w:color w:val="auto"/>
        </w:rPr>
        <w:t>11.3.3.</w:t>
      </w:r>
      <w:r w:rsidRPr="00667EAC">
        <w:rPr>
          <w:color w:val="auto"/>
        </w:rPr>
        <w:t xml:space="preserve"> Yukarıdaki hükümlere göre mahsup işlemi yapılmasına gerek bulunmayan hallerde; alım konusu malın veya malların kabul tarihinden veya varsa garanti süresinin bitim tarihinden itibaren iki yıl içinde İdarenin yazılı uyarısına rağmen, talep edilmemesi nedeniyle iade edilmeyen kesin teminat mektupları hükümsüz kalır ve düzenleyen bankaya iade edilir. Teminat mektubu dışındaki teminatlar, sürenin bitiminde Hazineye gelir kaydedilir. </w:t>
      </w:r>
    </w:p>
    <w:p w:rsidR="00B16E7C" w:rsidRPr="00667EAC" w:rsidRDefault="00B16E7C" w:rsidP="00B16E7C">
      <w:pPr>
        <w:jc w:val="both"/>
        <w:rPr>
          <w:color w:val="auto"/>
        </w:rPr>
      </w:pPr>
      <w:r w:rsidRPr="00667EAC">
        <w:rPr>
          <w:b/>
          <w:bCs/>
          <w:color w:val="auto"/>
        </w:rPr>
        <w:t>11.3.4.</w:t>
      </w:r>
      <w:r w:rsidRPr="00667EAC">
        <w:rPr>
          <w:color w:val="auto"/>
        </w:rPr>
        <w:t xml:space="preserve"> Her ne suretle olursa olsun, İdarece alınan teminatlar haczedilemez ve üzerine ihtiyati tedbir konulamaz. </w:t>
      </w:r>
    </w:p>
    <w:p w:rsidR="00B16E7C" w:rsidRPr="00667EAC" w:rsidRDefault="00B16E7C" w:rsidP="00B16E7C">
      <w:pPr>
        <w:spacing w:before="120"/>
        <w:jc w:val="both"/>
        <w:rPr>
          <w:b/>
          <w:color w:val="auto"/>
        </w:rPr>
      </w:pPr>
      <w:r w:rsidRPr="00667EAC">
        <w:rPr>
          <w:b/>
          <w:bCs/>
          <w:color w:val="auto"/>
        </w:rPr>
        <w:t>Madde 12 - Ödeme yeri ve şartları</w:t>
      </w:r>
    </w:p>
    <w:p w:rsidR="00B16E7C" w:rsidRPr="00667EAC" w:rsidRDefault="00B16E7C" w:rsidP="00B16E7C">
      <w:pPr>
        <w:jc w:val="both"/>
        <w:rPr>
          <w:b/>
          <w:color w:val="auto"/>
        </w:rPr>
      </w:pPr>
      <w:r w:rsidRPr="00667EAC">
        <w:rPr>
          <w:b/>
          <w:bCs/>
          <w:color w:val="auto"/>
        </w:rPr>
        <w:t>12.1.</w:t>
      </w:r>
      <w:r w:rsidRPr="00667EAC">
        <w:rPr>
          <w:b/>
          <w:color w:val="auto"/>
        </w:rPr>
        <w:t xml:space="preserve"> Ödeme yeri </w:t>
      </w:r>
    </w:p>
    <w:p w:rsidR="006A7DF8" w:rsidRDefault="00B16E7C" w:rsidP="006A7DF8">
      <w:pPr>
        <w:jc w:val="both"/>
        <w:rPr>
          <w:color w:val="auto"/>
        </w:rPr>
      </w:pPr>
      <w:r w:rsidRPr="00667EAC">
        <w:rPr>
          <w:b/>
          <w:bCs/>
          <w:color w:val="auto"/>
        </w:rPr>
        <w:t>12.1.1.</w:t>
      </w:r>
      <w:r w:rsidRPr="00667EAC">
        <w:rPr>
          <w:color w:val="auto"/>
        </w:rPr>
        <w:t xml:space="preserve"> </w:t>
      </w:r>
      <w:r w:rsidR="006A7DF8" w:rsidRPr="006A7DF8">
        <w:rPr>
          <w:color w:val="auto"/>
        </w:rPr>
        <w:t xml:space="preserve">İdare tarafından sözleşmeye ilişkin ödemeler KONYA DEFTERDARLIK MUHASEBE MÜDÜRLÜĞÜ 'de yapılacaktır. Yüklenici tarafından alım konusu malın, sözleşme ve alım dokümanına uygun şekilde teslim edilmesi koşuluyla ödemelere ilişkin hususlar ve ödeme zamanı aşağıda düzenlenmiştir. </w:t>
      </w:r>
    </w:p>
    <w:p w:rsidR="000F4CA2" w:rsidRPr="00667EAC" w:rsidRDefault="000F4CA2" w:rsidP="000F4CA2">
      <w:pPr>
        <w:jc w:val="both"/>
        <w:rPr>
          <w:b/>
          <w:color w:val="auto"/>
        </w:rPr>
      </w:pPr>
      <w:r w:rsidRPr="00667EAC">
        <w:rPr>
          <w:b/>
          <w:bCs/>
          <w:color w:val="auto"/>
        </w:rPr>
        <w:t>12.2.</w:t>
      </w:r>
      <w:r w:rsidRPr="00667EAC">
        <w:rPr>
          <w:b/>
          <w:color w:val="auto"/>
        </w:rPr>
        <w:t xml:space="preserve"> Ödeme koşulları ve zamanı </w:t>
      </w:r>
    </w:p>
    <w:p w:rsidR="000F4CA2" w:rsidRPr="00667EAC" w:rsidRDefault="000F4CA2" w:rsidP="000F4CA2">
      <w:pPr>
        <w:jc w:val="both"/>
        <w:rPr>
          <w:color w:val="auto"/>
        </w:rPr>
      </w:pPr>
      <w:r w:rsidRPr="00667EAC">
        <w:rPr>
          <w:b/>
          <w:bCs/>
          <w:color w:val="auto"/>
        </w:rPr>
        <w:t>12.2.1.</w:t>
      </w:r>
      <w:r w:rsidRPr="00667EAC">
        <w:rPr>
          <w:color w:val="auto"/>
        </w:rPr>
        <w:t xml:space="preserve"> (Değişik:29/11/2016-29903 R.G./13 md.)Ödemeye esas para birimi Türk Lirası'dır. </w:t>
      </w:r>
    </w:p>
    <w:p w:rsidR="000F4CA2" w:rsidRPr="00667EAC" w:rsidRDefault="000F4CA2" w:rsidP="000F4CA2">
      <w:pPr>
        <w:jc w:val="both"/>
        <w:rPr>
          <w:color w:val="auto"/>
        </w:rPr>
      </w:pPr>
      <w:r w:rsidRPr="00667EAC">
        <w:rPr>
          <w:b/>
          <w:bCs/>
          <w:color w:val="auto"/>
        </w:rPr>
        <w:t>12.2.2.</w:t>
      </w:r>
      <w:r w:rsidRPr="00667EAC">
        <w:rPr>
          <w:color w:val="auto"/>
        </w:rPr>
        <w:t xml:space="preserve"> İdare, </w:t>
      </w:r>
      <w:r w:rsidR="00A83A5B" w:rsidRPr="00A83A5B">
        <w:rPr>
          <w:rFonts w:eastAsia="Times New Roman"/>
          <w:bCs/>
          <w:color w:val="auto"/>
        </w:rPr>
        <w:t xml:space="preserve">Muayene ve Kabul Komisyonunca </w:t>
      </w:r>
      <w:r w:rsidRPr="00667EAC">
        <w:rPr>
          <w:color w:val="auto"/>
        </w:rPr>
        <w:t xml:space="preserve">kabul raporu düzenlenmesinden itibaren en geç </w:t>
      </w:r>
      <w:r w:rsidR="00F73819">
        <w:rPr>
          <w:rStyle w:val="richtext"/>
          <w:bCs/>
          <w:color w:val="auto"/>
        </w:rPr>
        <w:t>90</w:t>
      </w:r>
      <w:r w:rsidRPr="00667EAC">
        <w:rPr>
          <w:rStyle w:val="richtext"/>
          <w:bCs/>
          <w:color w:val="auto"/>
        </w:rPr>
        <w:t xml:space="preserve"> (</w:t>
      </w:r>
      <w:r w:rsidR="00F73819">
        <w:rPr>
          <w:rStyle w:val="richtext"/>
          <w:bCs/>
          <w:color w:val="auto"/>
        </w:rPr>
        <w:t>doksan</w:t>
      </w:r>
      <w:r w:rsidRPr="00667EAC">
        <w:rPr>
          <w:rStyle w:val="richtext"/>
          <w:bCs/>
          <w:color w:val="auto"/>
        </w:rPr>
        <w:t>)</w:t>
      </w:r>
      <w:r w:rsidRPr="00667EAC">
        <w:rPr>
          <w:color w:val="auto"/>
        </w:rPr>
        <w:t xml:space="preserve"> gün içinde Yükleniciye veya vekiline ödemeyi yapacaktır. </w:t>
      </w:r>
    </w:p>
    <w:p w:rsidR="000F4CA2" w:rsidRPr="004134EE" w:rsidRDefault="000F4CA2" w:rsidP="00E348B5">
      <w:pPr>
        <w:jc w:val="both"/>
        <w:rPr>
          <w:color w:val="FF0000"/>
        </w:rPr>
      </w:pPr>
      <w:r w:rsidRPr="00667EAC">
        <w:rPr>
          <w:b/>
          <w:bCs/>
          <w:color w:val="auto"/>
        </w:rPr>
        <w:t>12.2.3</w:t>
      </w:r>
      <w:r w:rsidRPr="00667EAC">
        <w:rPr>
          <w:bCs/>
          <w:color w:val="auto"/>
        </w:rPr>
        <w:t>.</w:t>
      </w:r>
      <w:r w:rsidRPr="00667EAC">
        <w:rPr>
          <w:color w:val="auto"/>
        </w:rPr>
        <w:t xml:space="preserve"> </w:t>
      </w:r>
      <w:r w:rsidR="00527BE6" w:rsidRPr="004134EE">
        <w:rPr>
          <w:color w:val="FF0000"/>
        </w:rPr>
        <w:t>201</w:t>
      </w:r>
      <w:r w:rsidR="00D96E8F" w:rsidRPr="004134EE">
        <w:rPr>
          <w:color w:val="FF0000"/>
        </w:rPr>
        <w:t>9</w:t>
      </w:r>
      <w:r w:rsidR="00527BE6" w:rsidRPr="004134EE">
        <w:rPr>
          <w:color w:val="FF0000"/>
        </w:rPr>
        <w:t xml:space="preserve"> Mali Yılı 03.2.7.</w:t>
      </w:r>
      <w:r w:rsidR="004134EE">
        <w:rPr>
          <w:color w:val="FF0000"/>
        </w:rPr>
        <w:t>02</w:t>
      </w:r>
      <w:r w:rsidR="00527BE6" w:rsidRPr="004134EE">
        <w:rPr>
          <w:color w:val="FF0000"/>
        </w:rPr>
        <w:t xml:space="preserve">  “</w:t>
      </w:r>
      <w:r w:rsidR="00910A06" w:rsidRPr="00910A06">
        <w:rPr>
          <w:bCs/>
          <w:color w:val="FF0000"/>
        </w:rPr>
        <w:t>GSY İşl.Bkm.İd.Gid</w:t>
      </w:r>
      <w:r w:rsidR="00910A06">
        <w:rPr>
          <w:bCs/>
          <w:color w:val="FF0000"/>
        </w:rPr>
        <w:t>.</w:t>
      </w:r>
      <w:r w:rsidR="00527BE6" w:rsidRPr="004134EE">
        <w:rPr>
          <w:color w:val="FF0000"/>
        </w:rPr>
        <w:t xml:space="preserve">bütçe tertibinden </w:t>
      </w:r>
      <w:r w:rsidR="004238FE">
        <w:rPr>
          <w:color w:val="FF0000"/>
        </w:rPr>
        <w:t>M0765</w:t>
      </w:r>
      <w:r w:rsidR="007A4FB9">
        <w:rPr>
          <w:color w:val="FF0000"/>
        </w:rPr>
        <w:t>-AFK70HD3</w:t>
      </w:r>
      <w:r w:rsidR="004238FE">
        <w:rPr>
          <w:color w:val="FF0000"/>
        </w:rPr>
        <w:t>2</w:t>
      </w:r>
      <w:r w:rsidR="00527BE6" w:rsidRPr="004134EE">
        <w:rPr>
          <w:color w:val="FF0000"/>
        </w:rPr>
        <w:t xml:space="preserve"> </w:t>
      </w:r>
      <w:r w:rsidR="007A4FB9">
        <w:rPr>
          <w:color w:val="FF0000"/>
        </w:rPr>
        <w:t>T</w:t>
      </w:r>
      <w:r w:rsidR="004238FE">
        <w:rPr>
          <w:color w:val="FF0000"/>
        </w:rPr>
        <w:t>ırtıllı</w:t>
      </w:r>
      <w:r w:rsidR="00260510">
        <w:rPr>
          <w:color w:val="FF0000"/>
        </w:rPr>
        <w:t xml:space="preserve"> Araç Yd.Prç.</w:t>
      </w:r>
      <w:r w:rsidR="00910A06">
        <w:rPr>
          <w:color w:val="FF0000"/>
        </w:rPr>
        <w:t xml:space="preserve"> Alımı</w:t>
      </w:r>
      <w:r w:rsidR="00527BE6" w:rsidRPr="004134EE">
        <w:rPr>
          <w:color w:val="FF0000"/>
        </w:rPr>
        <w:t xml:space="preserve">  mali satır kaleminden </w:t>
      </w:r>
      <w:r w:rsidR="00D96E8F" w:rsidRPr="004134EE">
        <w:rPr>
          <w:b/>
          <w:color w:val="FF0000"/>
        </w:rPr>
        <w:t>56</w:t>
      </w:r>
      <w:r w:rsidRPr="004134EE">
        <w:rPr>
          <w:b/>
          <w:color w:val="FF0000"/>
        </w:rPr>
        <w:t>’</w:t>
      </w:r>
      <w:r w:rsidR="00D96E8F" w:rsidRPr="004134EE">
        <w:rPr>
          <w:b/>
          <w:color w:val="FF0000"/>
        </w:rPr>
        <w:t>ı</w:t>
      </w:r>
      <w:r w:rsidRPr="004134EE">
        <w:rPr>
          <w:b/>
          <w:color w:val="FF0000"/>
        </w:rPr>
        <w:t>nc</w:t>
      </w:r>
      <w:r w:rsidR="00D96E8F" w:rsidRPr="004134EE">
        <w:rPr>
          <w:b/>
          <w:color w:val="FF0000"/>
        </w:rPr>
        <w:t>ı</w:t>
      </w:r>
      <w:r w:rsidRPr="004134EE">
        <w:rPr>
          <w:b/>
          <w:color w:val="FF0000"/>
        </w:rPr>
        <w:t xml:space="preserve"> Bakım Fabrika Müdürlüğü </w:t>
      </w:r>
      <w:r w:rsidR="00D96E8F" w:rsidRPr="004134EE">
        <w:rPr>
          <w:color w:val="FF0000"/>
        </w:rPr>
        <w:t xml:space="preserve">Maliye Bütçe </w:t>
      </w:r>
      <w:r w:rsidR="00D96E8F" w:rsidRPr="004134EE">
        <w:rPr>
          <w:color w:val="FF0000"/>
        </w:rPr>
        <w:lastRenderedPageBreak/>
        <w:t>Kısım Amirliği tarafından gider gerçekleştirilerek (tahakkuk ettirilerek), Maliye Bakanlığınca belirlenen esas ve usuller ile serbest bırakılan ödenekler çerçevesinde,</w:t>
      </w:r>
      <w:r w:rsidRPr="004134EE">
        <w:rPr>
          <w:color w:val="FF0000"/>
        </w:rPr>
        <w:t xml:space="preserve"> </w:t>
      </w:r>
      <w:r w:rsidR="00D96E8F" w:rsidRPr="004134EE">
        <w:rPr>
          <w:rStyle w:val="richtext"/>
          <w:bCs/>
          <w:color w:val="FF0000"/>
        </w:rPr>
        <w:t xml:space="preserve">KONYA Defterdarlık Muhasebe Müdürlüğünce </w:t>
      </w:r>
      <w:r w:rsidRPr="004134EE">
        <w:rPr>
          <w:color w:val="FF0000"/>
        </w:rPr>
        <w:t xml:space="preserve">Türk Lirası (TL.) </w:t>
      </w:r>
      <w:r w:rsidR="00E348B5" w:rsidRPr="004134EE">
        <w:rPr>
          <w:color w:val="FF0000"/>
        </w:rPr>
        <w:t xml:space="preserve">üzerinden ödeme yapılacaktır.  </w:t>
      </w:r>
    </w:p>
    <w:p w:rsidR="000F4CA2" w:rsidRPr="00667EAC" w:rsidRDefault="000F4CA2" w:rsidP="000F4CA2">
      <w:pPr>
        <w:tabs>
          <w:tab w:val="left" w:pos="425"/>
          <w:tab w:val="left" w:pos="851"/>
          <w:tab w:val="left" w:pos="1276"/>
          <w:tab w:val="left" w:pos="1701"/>
          <w:tab w:val="left" w:pos="2126"/>
          <w:tab w:val="left" w:pos="2552"/>
        </w:tabs>
        <w:spacing w:before="120"/>
        <w:jc w:val="both"/>
        <w:rPr>
          <w:color w:val="auto"/>
        </w:rPr>
      </w:pPr>
      <w:r w:rsidRPr="00667EAC">
        <w:rPr>
          <w:b/>
          <w:color w:val="auto"/>
        </w:rPr>
        <w:t>12.2.</w:t>
      </w:r>
      <w:r w:rsidR="00E348B5">
        <w:rPr>
          <w:b/>
          <w:color w:val="auto"/>
        </w:rPr>
        <w:t>4</w:t>
      </w:r>
      <w:r w:rsidRPr="00667EAC">
        <w:rPr>
          <w:b/>
          <w:color w:val="auto"/>
        </w:rPr>
        <w:t>.</w:t>
      </w:r>
      <w:r w:rsidRPr="00667EAC">
        <w:rPr>
          <w:color w:val="auto"/>
        </w:rPr>
        <w:t xml:space="preserve"> İş bu sözleşme kapsamında yüklenici doğacak hak edişlerini tamamen veya kısmen üçüncü şahıslara devir ve temlik edemeyecektir. Yüklenicinin idareye sunacağı devir ve temliknameler hiçbir suretle kabul edilmeyecektir. Bu husus yüklenici tarafından kabul, beyan ve taahhüt sayılacaktır.</w:t>
      </w:r>
    </w:p>
    <w:p w:rsidR="004A78C5" w:rsidRDefault="000F4CA2"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667EAC">
        <w:rPr>
          <w:b/>
          <w:color w:val="auto"/>
        </w:rPr>
        <w:t>12.2.</w:t>
      </w:r>
      <w:r w:rsidR="00E348B5">
        <w:rPr>
          <w:b/>
          <w:color w:val="auto"/>
        </w:rPr>
        <w:t>5</w:t>
      </w:r>
      <w:r w:rsidRPr="00667EAC">
        <w:rPr>
          <w:b/>
          <w:color w:val="auto"/>
        </w:rPr>
        <w:t>.</w:t>
      </w:r>
      <w:r w:rsidRPr="00667EAC">
        <w:rPr>
          <w:color w:val="auto"/>
        </w:rPr>
        <w:t xml:space="preserve"> </w:t>
      </w:r>
      <w:r w:rsidRPr="00667EAC">
        <w:rPr>
          <w:rFonts w:eastAsia="Times New Roman"/>
          <w:bCs/>
          <w:color w:val="auto"/>
        </w:rPr>
        <w:t>Ödeme emrinin nakit saymanlığına geç intikali, ödene</w:t>
      </w:r>
      <w:r w:rsidR="00615C40" w:rsidRPr="00667EAC">
        <w:rPr>
          <w:rFonts w:eastAsia="Times New Roman"/>
          <w:bCs/>
          <w:color w:val="auto"/>
        </w:rPr>
        <w:t xml:space="preserve">klerin geç serbest bırakılması </w:t>
      </w:r>
      <w:r w:rsidRPr="00667EAC">
        <w:rPr>
          <w:rFonts w:eastAsia="Times New Roman"/>
          <w:bCs/>
          <w:color w:val="auto"/>
        </w:rPr>
        <w:t>ve nakit yokluğu gibi nedenlerle istihkakların ödenmesi geciktiği takdirde yüklenici herhangi bir hak talebinde bulunmayacaktır. Bu durumda 12.2.2 maddesi geçerliliğini yitirir.</w:t>
      </w:r>
    </w:p>
    <w:p w:rsidR="00E348B5" w:rsidRPr="00E348B5" w:rsidRDefault="00E348B5" w:rsidP="000F4CA2">
      <w:pPr>
        <w:tabs>
          <w:tab w:val="left" w:pos="425"/>
          <w:tab w:val="left" w:pos="851"/>
          <w:tab w:val="left" w:pos="1276"/>
          <w:tab w:val="left" w:pos="1701"/>
          <w:tab w:val="left" w:pos="2126"/>
          <w:tab w:val="left" w:pos="2552"/>
        </w:tabs>
        <w:spacing w:before="120"/>
        <w:jc w:val="both"/>
        <w:rPr>
          <w:rFonts w:eastAsia="Times New Roman"/>
          <w:bCs/>
          <w:color w:val="auto"/>
        </w:rPr>
      </w:pPr>
      <w:r w:rsidRPr="00E348B5">
        <w:rPr>
          <w:rFonts w:eastAsia="Times New Roman"/>
          <w:b/>
          <w:bCs/>
          <w:color w:val="auto"/>
        </w:rPr>
        <w:t>12.2.6</w:t>
      </w:r>
      <w:r>
        <w:rPr>
          <w:rFonts w:eastAsia="Times New Roman"/>
          <w:b/>
          <w:bCs/>
          <w:color w:val="auto"/>
        </w:rPr>
        <w:t xml:space="preserve">. </w:t>
      </w:r>
      <w:r w:rsidRPr="00E348B5">
        <w:rPr>
          <w:rFonts w:eastAsia="Times New Roman"/>
          <w:bCs/>
          <w:color w:val="auto"/>
        </w:rPr>
        <w:t>Muayene süresinin uzun sürmesi, ihale süresinin uzaması vb. idarece önceden öngörülmeyen nedenlerle malın teslimi veya muayene süresi bir sonraki mali yıla sarkarsa ödeme işlemleri yeni mali yılın bütçesinden</w:t>
      </w:r>
      <w:r>
        <w:rPr>
          <w:rFonts w:eastAsia="Times New Roman"/>
          <w:bCs/>
          <w:color w:val="auto"/>
        </w:rPr>
        <w:t xml:space="preserve"> </w:t>
      </w:r>
      <w:r w:rsidRPr="00E348B5">
        <w:rPr>
          <w:rFonts w:eastAsia="Times New Roman"/>
          <w:bCs/>
          <w:color w:val="auto"/>
        </w:rPr>
        <w:t>yapılabilecektir.</w:t>
      </w:r>
    </w:p>
    <w:p w:rsidR="00B16E7C" w:rsidRPr="00667EAC" w:rsidRDefault="00B16E7C" w:rsidP="000F4CA2">
      <w:pPr>
        <w:tabs>
          <w:tab w:val="left" w:pos="425"/>
          <w:tab w:val="left" w:pos="851"/>
          <w:tab w:val="left" w:pos="1276"/>
          <w:tab w:val="left" w:pos="1701"/>
          <w:tab w:val="left" w:pos="2126"/>
          <w:tab w:val="left" w:pos="2552"/>
        </w:tabs>
        <w:spacing w:before="120"/>
        <w:jc w:val="both"/>
        <w:rPr>
          <w:b/>
          <w:color w:val="auto"/>
        </w:rPr>
      </w:pPr>
      <w:r w:rsidRPr="00667EAC">
        <w:rPr>
          <w:b/>
          <w:bCs/>
          <w:color w:val="auto"/>
        </w:rPr>
        <w:t>Madde 13 - Avans verilmesi şartları ve miktarı</w:t>
      </w:r>
    </w:p>
    <w:p w:rsidR="00B16E7C" w:rsidRPr="00667EAC" w:rsidRDefault="00B16E7C" w:rsidP="00B16E7C">
      <w:pPr>
        <w:jc w:val="both"/>
        <w:rPr>
          <w:color w:val="auto"/>
        </w:rPr>
      </w:pPr>
      <w:r w:rsidRPr="00667EAC">
        <w:rPr>
          <w:b/>
          <w:bCs/>
          <w:color w:val="auto"/>
        </w:rPr>
        <w:t>13.1.</w:t>
      </w:r>
      <w:r w:rsidRPr="00667EAC">
        <w:rPr>
          <w:color w:val="auto"/>
        </w:rPr>
        <w:t xml:space="preserve"> Yükleniciye taahhüdün gerçekleştirilmesi sırasında avans verilmeyecektir. </w:t>
      </w:r>
    </w:p>
    <w:p w:rsidR="00B16E7C" w:rsidRPr="00667EAC" w:rsidRDefault="00B16E7C" w:rsidP="00B16E7C">
      <w:pPr>
        <w:spacing w:before="120"/>
        <w:jc w:val="both"/>
        <w:rPr>
          <w:b/>
          <w:color w:val="auto"/>
        </w:rPr>
      </w:pPr>
      <w:r w:rsidRPr="00667EAC">
        <w:rPr>
          <w:b/>
          <w:bCs/>
          <w:color w:val="auto"/>
        </w:rPr>
        <w:t>Madde 14 - Fiyat Farkı</w:t>
      </w:r>
    </w:p>
    <w:p w:rsidR="00B16E7C" w:rsidRPr="00667EAC" w:rsidRDefault="00B16E7C" w:rsidP="00B16E7C">
      <w:pPr>
        <w:jc w:val="both"/>
        <w:rPr>
          <w:color w:val="auto"/>
        </w:rPr>
      </w:pPr>
      <w:r w:rsidRPr="00667EAC">
        <w:rPr>
          <w:b/>
          <w:bCs/>
          <w:color w:val="auto"/>
        </w:rPr>
        <w:t>14.1.</w:t>
      </w:r>
      <w:r w:rsidRPr="00667EAC">
        <w:rPr>
          <w:color w:val="auto"/>
        </w:rPr>
        <w:t xml:space="preserve"> Fiyat farkı hesaplanmayacaktır. Ancak, mücbir sebepler veya idareden kaynaklanan nedenlerle işin bitim tarihinin süre uzatımı verilmek suretiyle uzatılması halinde, yürürlükte bulunan fiyat farkına ilişkin esaslar dikkate alınarak fiyat farkı hesaplanacaktır. </w:t>
      </w:r>
    </w:p>
    <w:p w:rsidR="00B16E7C" w:rsidRPr="00667EAC" w:rsidRDefault="00B16E7C" w:rsidP="00B16E7C">
      <w:pPr>
        <w:jc w:val="both"/>
        <w:rPr>
          <w:color w:val="auto"/>
        </w:rPr>
      </w:pPr>
      <w:r w:rsidRPr="00667EAC">
        <w:rPr>
          <w:b/>
          <w:bCs/>
          <w:color w:val="auto"/>
        </w:rPr>
        <w:t>14.1.1.</w:t>
      </w:r>
      <w:r w:rsidRPr="00667EAC">
        <w:rPr>
          <w:color w:val="auto"/>
        </w:rPr>
        <w:t xml:space="preserve"> Sözleşmede yer alan fiyat farkına ilişkin esas ve usullerde sözleşme imzalandıktan sonra değişiklik yapılamaz. </w:t>
      </w:r>
    </w:p>
    <w:p w:rsidR="00B16E7C" w:rsidRPr="00667EAC" w:rsidRDefault="00B16E7C" w:rsidP="00B16E7C">
      <w:pPr>
        <w:spacing w:before="120"/>
        <w:jc w:val="both"/>
        <w:rPr>
          <w:b/>
          <w:color w:val="auto"/>
        </w:rPr>
      </w:pPr>
      <w:r w:rsidRPr="00667EAC">
        <w:rPr>
          <w:b/>
          <w:bCs/>
          <w:color w:val="auto"/>
        </w:rPr>
        <w:t>Madde 15 - Alt yüklenicilere ilişkin bilgiler ve sorumluluklar</w:t>
      </w:r>
    </w:p>
    <w:p w:rsidR="00B16E7C" w:rsidRPr="00667EAC" w:rsidRDefault="00B16E7C" w:rsidP="00B16E7C">
      <w:pPr>
        <w:jc w:val="both"/>
        <w:rPr>
          <w:color w:val="auto"/>
        </w:rPr>
      </w:pPr>
      <w:r w:rsidRPr="00667EAC">
        <w:rPr>
          <w:b/>
          <w:bCs/>
          <w:color w:val="auto"/>
        </w:rPr>
        <w:t>15.1.</w:t>
      </w:r>
      <w:r w:rsidRPr="00667EAC">
        <w:rPr>
          <w:color w:val="auto"/>
        </w:rPr>
        <w:t xml:space="preserve"> Bu iste alt Yüklenici çalıştırılmayacak ve işlerin tamamı Yüklenicinin kendisi tarafından yapılacaktır. </w:t>
      </w:r>
    </w:p>
    <w:p w:rsidR="00B16E7C" w:rsidRPr="00667EAC" w:rsidRDefault="00B16E7C" w:rsidP="00B16E7C">
      <w:pPr>
        <w:spacing w:before="120"/>
        <w:jc w:val="both"/>
        <w:rPr>
          <w:b/>
          <w:color w:val="auto"/>
        </w:rPr>
      </w:pPr>
      <w:r w:rsidRPr="00667EAC">
        <w:rPr>
          <w:b/>
          <w:bCs/>
          <w:color w:val="auto"/>
        </w:rPr>
        <w:t>Madde 16 - Yüklenicinin yükümlülükleri</w:t>
      </w:r>
    </w:p>
    <w:p w:rsidR="00B16E7C" w:rsidRPr="00667EAC" w:rsidRDefault="00B16E7C" w:rsidP="00B16E7C">
      <w:pPr>
        <w:jc w:val="both"/>
        <w:rPr>
          <w:b/>
          <w:color w:val="auto"/>
        </w:rPr>
      </w:pPr>
      <w:r w:rsidRPr="00667EAC">
        <w:rPr>
          <w:b/>
          <w:bCs/>
          <w:color w:val="auto"/>
        </w:rPr>
        <w:t>16.1.</w:t>
      </w:r>
      <w:r w:rsidRPr="00667EAC">
        <w:rPr>
          <w:b/>
          <w:color w:val="auto"/>
        </w:rPr>
        <w:t xml:space="preserve"> Yüklenicinin genel yükümlülükleri </w:t>
      </w:r>
    </w:p>
    <w:p w:rsidR="00B16E7C" w:rsidRPr="00667EAC" w:rsidRDefault="00B16E7C" w:rsidP="00B16E7C">
      <w:pPr>
        <w:jc w:val="both"/>
        <w:rPr>
          <w:color w:val="auto"/>
        </w:rPr>
      </w:pPr>
      <w:r w:rsidRPr="00667EAC">
        <w:rPr>
          <w:b/>
          <w:bCs/>
          <w:color w:val="auto"/>
        </w:rPr>
        <w:t>16.1.1.</w:t>
      </w:r>
      <w:r w:rsidRPr="00667EAC">
        <w:rPr>
          <w:color w:val="auto"/>
        </w:rPr>
        <w:t xml:space="preserve"> Yüklenici, işlere gereken özen ve ihtimamı göstermeyi, sözleşme konusu malı/işi, sözleşme ve alım dokümanlarına göre belirlenen süre, miktar ve bedel dahilinde gerçekleştirmeyi ve oluşabilecek kusurları sözleşme hükümlerine uygun olarak gidermeyi kabul ve taahhüt eder. Yüklenici, üstlenmiş olduğu iş ve bu işe ilişkin programa uygun olarak, malın süresinde teslim ve montajı için gerekli her türlü makine, araç ve yardımcı tesisleri hazırlamak, her türlü malzemeyi ve personeli sağlamak zorundadır. İdarenin uyarı ve talimatlarına uymaması veya sözleşmede belirtilen yükümlülüklerin ihlal edilmesi nedeniyle, İdarenin ve/veya üçüncü şahısların bir zarara uğraması halinde, her türlü zarar ve ziyan yükleniciye tazmin ettirilir. </w:t>
      </w:r>
    </w:p>
    <w:p w:rsidR="00B16E7C" w:rsidRPr="00667EAC" w:rsidRDefault="00B16E7C" w:rsidP="00B16E7C">
      <w:pPr>
        <w:jc w:val="both"/>
        <w:rPr>
          <w:color w:val="auto"/>
        </w:rPr>
      </w:pPr>
      <w:r w:rsidRPr="00667EAC">
        <w:rPr>
          <w:b/>
          <w:bCs/>
          <w:color w:val="auto"/>
        </w:rPr>
        <w:t>16.1.2.</w:t>
      </w:r>
      <w:r w:rsidRPr="00667EAC">
        <w:rPr>
          <w:color w:val="auto"/>
        </w:rPr>
        <w:t xml:space="preserve"> Yüklenici, işin yapımı sırasında 4735 sayılı Kanun ile yürürlükteki diğer kanun, tüzük, yönetmelik ve benzeri mevzuat hükümlerine de uymakla yükümlüdür. Yüklenicinin bu yükümlülüğünü ihlal etmesi nedeniyle ortaya çıkan zararlar ile üçüncü kişilere, çevreye veya İdare personeline verilen zarar ve ziyandan Yüklenici sorumludur. Bu şekilde meydana gelen zarar ve ziyanın İdarece tazmin edilmesi halinde, tazmin bedeli Yüklenicinin alacaklarından kesilmek suretiyle tahsil edilir. Yükleniciden yapılacak kesintilerin İdare alacağını karşılayamaması durumunda kalan miktar, Yüklenicinin kesin teminatı ile varsa ek kesin teminatı paraya çevrilmek suretiyle karşılanır. İdare alacağının bu şekilde dahi tahsil edilemediği durumlarda, alacak miktarı genel hükümlere göre Yükleniciden tahsil edilir. </w:t>
      </w:r>
    </w:p>
    <w:p w:rsidR="00B16E7C" w:rsidRPr="00667EAC" w:rsidRDefault="00B16E7C" w:rsidP="00B16E7C">
      <w:pPr>
        <w:jc w:val="both"/>
        <w:rPr>
          <w:color w:val="auto"/>
        </w:rPr>
      </w:pPr>
      <w:r w:rsidRPr="00667EAC">
        <w:rPr>
          <w:b/>
          <w:bCs/>
          <w:color w:val="auto"/>
        </w:rPr>
        <w:t>16.1.3.</w:t>
      </w:r>
      <w:r w:rsidRPr="00667EAC">
        <w:rPr>
          <w:color w:val="auto"/>
        </w:rPr>
        <w:t xml:space="preserve"> Yüklenici, sözleşme konusu malların İdareye teslimine kadar korunmasından sorumludur. Yüklenici, malın İdareye tesliminden önce deprem, su baskını, toprak kayması, fırtına, yangın, hırsızlık, üçüncü kişiler tarafından verilecek zararlar dahil olmak üzere malın zayii, kısmen veya tamamen hasar görmesi gibi durumlarda malı yenisi ile değiştirmek zorundadır. </w:t>
      </w:r>
    </w:p>
    <w:p w:rsidR="00B16E7C" w:rsidRPr="00667EAC" w:rsidRDefault="00B16E7C" w:rsidP="00B16E7C">
      <w:pPr>
        <w:jc w:val="both"/>
        <w:rPr>
          <w:color w:val="auto"/>
        </w:rPr>
      </w:pPr>
      <w:r w:rsidRPr="00667EAC">
        <w:rPr>
          <w:b/>
          <w:bCs/>
          <w:color w:val="auto"/>
        </w:rPr>
        <w:t>16.1.4.</w:t>
      </w:r>
      <w:r w:rsidRPr="00667EAC">
        <w:rPr>
          <w:color w:val="auto"/>
        </w:rPr>
        <w:t xml:space="preserve"> Yüklenici, yetkili kuruluşlarca alım konusu malın piyasaya arzına ve ürün güvenliğine ilişkin yaptıkları düzenlemelere uygun mal teslim etmek zorundadır. </w:t>
      </w:r>
    </w:p>
    <w:p w:rsidR="00B16E7C" w:rsidRPr="00667EAC" w:rsidRDefault="00B16E7C" w:rsidP="00B16E7C">
      <w:pPr>
        <w:jc w:val="both"/>
        <w:rPr>
          <w:b/>
          <w:color w:val="auto"/>
        </w:rPr>
      </w:pPr>
      <w:r w:rsidRPr="00667EAC">
        <w:rPr>
          <w:b/>
          <w:color w:val="auto"/>
        </w:rPr>
        <w:lastRenderedPageBreak/>
        <w:t>16.2. Yüklenicinin montaja ilişkin yükümlülükleri</w:t>
      </w:r>
    </w:p>
    <w:p w:rsidR="00B16E7C" w:rsidRPr="00667EAC" w:rsidRDefault="00B16E7C" w:rsidP="00B16E7C">
      <w:pPr>
        <w:jc w:val="both"/>
        <w:rPr>
          <w:color w:val="auto"/>
        </w:rPr>
      </w:pPr>
      <w:r w:rsidRPr="00667EAC">
        <w:rPr>
          <w:b/>
          <w:color w:val="auto"/>
        </w:rPr>
        <w:t xml:space="preserve">16.2.1. </w:t>
      </w:r>
      <w:r w:rsidRPr="00667EAC">
        <w:rPr>
          <w:color w:val="auto"/>
        </w:rPr>
        <w:t xml:space="preserve">Montaj gerektiren mal alımlarında; Yüklenicinin montaja ilişkin yaptığı hazırlıklar ve aldığı önlemlerin yeterli olup olmadığı İdarece değerlendirilir. Yapılan hazırlıklar veya alınan önlemlerin yeterli olmadığının tespit edilmesi durumunda Yükleniciden </w:t>
      </w:r>
      <w:r w:rsidR="004A78C5" w:rsidRPr="00667EAC">
        <w:rPr>
          <w:color w:val="auto"/>
        </w:rPr>
        <w:t xml:space="preserve">ilave hazırlıklar yapması veya </w:t>
      </w:r>
      <w:r w:rsidRPr="00667EAC">
        <w:rPr>
          <w:color w:val="auto"/>
        </w:rPr>
        <w:t>önlemler alması istenilir.</w:t>
      </w:r>
    </w:p>
    <w:p w:rsidR="00B16E7C" w:rsidRPr="00667EAC" w:rsidRDefault="00B16E7C" w:rsidP="00B16E7C">
      <w:pPr>
        <w:jc w:val="both"/>
        <w:rPr>
          <w:color w:val="auto"/>
        </w:rPr>
      </w:pPr>
      <w:r w:rsidRPr="00667EAC">
        <w:rPr>
          <w:b/>
          <w:color w:val="auto"/>
        </w:rPr>
        <w:t>16.2.2.</w:t>
      </w:r>
      <w:r w:rsidRPr="00667EAC">
        <w:rPr>
          <w:color w:val="auto"/>
        </w:rPr>
        <w:t xml:space="preserve"> Yüklenici, montaj ve diğer işler için gerekli olan tüm elektrik, su, gaz tesis ve bağlantılarını kullanması sırasında ortaya çıkacak olası zararları tazminle yükümlüdür.  </w:t>
      </w:r>
    </w:p>
    <w:p w:rsidR="00B16E7C" w:rsidRPr="00667EAC" w:rsidRDefault="00B16E7C" w:rsidP="00B16E7C">
      <w:pPr>
        <w:jc w:val="both"/>
        <w:rPr>
          <w:color w:val="auto"/>
        </w:rPr>
      </w:pPr>
      <w:r w:rsidRPr="00667EAC">
        <w:rPr>
          <w:b/>
          <w:color w:val="auto"/>
        </w:rPr>
        <w:t>16.2.3.</w:t>
      </w:r>
      <w:r w:rsidRPr="00667EAC">
        <w:rPr>
          <w:color w:val="auto"/>
        </w:rPr>
        <w:t xml:space="preserve"> Yüklenici, montaj sırasında aynı mekan içerisinde çalışmakta olan İdare personeli ve/veya diğer yüklenicilerin personeli ile uyumlu çalışmak zorundadır. </w:t>
      </w:r>
    </w:p>
    <w:p w:rsidR="00B16E7C" w:rsidRPr="00667EAC" w:rsidRDefault="00B16E7C" w:rsidP="00B16E7C">
      <w:pPr>
        <w:jc w:val="both"/>
        <w:rPr>
          <w:b/>
          <w:color w:val="auto"/>
        </w:rPr>
      </w:pPr>
      <w:r w:rsidRPr="00667EAC">
        <w:rPr>
          <w:b/>
          <w:bCs/>
          <w:color w:val="auto"/>
        </w:rPr>
        <w:t>16.3.</w:t>
      </w:r>
      <w:r w:rsidRPr="00667EAC">
        <w:rPr>
          <w:b/>
          <w:color w:val="auto"/>
        </w:rPr>
        <w:t xml:space="preserve"> İş programı </w:t>
      </w:r>
    </w:p>
    <w:p w:rsidR="00B16E7C" w:rsidRPr="00667EAC" w:rsidRDefault="00B16E7C" w:rsidP="00B16E7C">
      <w:pPr>
        <w:jc w:val="both"/>
        <w:rPr>
          <w:color w:val="auto"/>
        </w:rPr>
      </w:pPr>
      <w:r w:rsidRPr="00667EAC">
        <w:rPr>
          <w:b/>
          <w:bCs/>
          <w:color w:val="auto"/>
        </w:rPr>
        <w:t>16.3.1.</w:t>
      </w:r>
      <w:r w:rsidRPr="00667EAC">
        <w:rPr>
          <w:color w:val="auto"/>
        </w:rPr>
        <w:t xml:space="preserve"> Yüklenici personeli, teslim programında yapılan düzenlemeye uygun olarak teslim ve montaj işlemini gerçekleştirecektir. Ancak, İdarece yapılacak alımın montaj, yerinde üretim gibi durumları da kapsayan teslim programında bir değişiklik yapılması halinde Yüklenici de bu yeni programa uygun olarak iş saatlerini İdarenin talebi doğrultusunda değiştirecektir. Ancak, İdare tarafından yapılan değişiklik, iş programının uzamasına sebep olmamalıdır. </w:t>
      </w:r>
    </w:p>
    <w:p w:rsidR="00B16E7C" w:rsidRPr="00667EAC" w:rsidRDefault="00B16E7C" w:rsidP="00B16E7C">
      <w:pPr>
        <w:jc w:val="both"/>
        <w:rPr>
          <w:color w:val="auto"/>
        </w:rPr>
      </w:pPr>
      <w:r w:rsidRPr="00667EAC">
        <w:rPr>
          <w:b/>
          <w:bCs/>
          <w:color w:val="auto"/>
        </w:rPr>
        <w:t>16.3.2.</w:t>
      </w:r>
      <w:r w:rsidRPr="00667EAC">
        <w:rPr>
          <w:color w:val="auto"/>
        </w:rPr>
        <w:t xml:space="preserve"> Yüklenici, bir aydan fazla süreli ve montaj gerektiren işlerde her ayın bitiminde üç nüsha faaliyet raporu hazırlayarak İdareye sunacaktır. Yüklenici tarafından raporlama kabul tarihine kadar devam edecektir. Her raporda;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Teslimi gerçekleştirilen mal miktarları, işin aşaması ve alt yükleniciler tarafından yapılan işlerin aşamaları , </w:t>
      </w:r>
    </w:p>
    <w:p w:rsidR="00B16E7C" w:rsidRPr="00667EAC" w:rsidRDefault="00B16E7C" w:rsidP="00B16E7C">
      <w:pPr>
        <w:jc w:val="both"/>
        <w:rPr>
          <w:color w:val="auto"/>
        </w:rPr>
      </w:pPr>
      <w:r w:rsidRPr="00667EAC">
        <w:rPr>
          <w:b/>
          <w:color w:val="auto"/>
        </w:rPr>
        <w:t>b)</w:t>
      </w:r>
      <w:r w:rsidRPr="00667EAC">
        <w:rPr>
          <w:color w:val="auto"/>
        </w:rPr>
        <w:t xml:space="preserve"> Malların montajı, depolanması, işletmeye alınması, eğitim faaliyetleri gibi konularda bilgiler, </w:t>
      </w:r>
    </w:p>
    <w:p w:rsidR="00B16E7C" w:rsidRPr="00667EAC" w:rsidRDefault="00B16E7C" w:rsidP="00B16E7C">
      <w:pPr>
        <w:jc w:val="both"/>
        <w:rPr>
          <w:color w:val="auto"/>
        </w:rPr>
      </w:pPr>
      <w:r w:rsidRPr="00667EAC">
        <w:rPr>
          <w:b/>
          <w:color w:val="auto"/>
        </w:rPr>
        <w:t>c)</w:t>
      </w:r>
      <w:r w:rsidRPr="00667EAC">
        <w:rPr>
          <w:color w:val="auto"/>
        </w:rPr>
        <w:t xml:space="preserve"> Tehlike yaratan olaylar, çevre olayları dahil olmak üzere güvenlik ile ilgili bilgiler, </w:t>
      </w:r>
    </w:p>
    <w:p w:rsidR="00B16E7C" w:rsidRPr="00667EAC" w:rsidRDefault="00B16E7C" w:rsidP="00B16E7C">
      <w:pPr>
        <w:jc w:val="both"/>
        <w:rPr>
          <w:color w:val="auto"/>
        </w:rPr>
      </w:pPr>
      <w:r w:rsidRPr="00667EAC">
        <w:rPr>
          <w:b/>
          <w:color w:val="auto"/>
        </w:rPr>
        <w:t>ç)</w:t>
      </w:r>
      <w:r w:rsidRPr="00667EAC">
        <w:rPr>
          <w:color w:val="auto"/>
        </w:rPr>
        <w:t xml:space="preserve"> İşin bitirilmesini tehlikeye sokan olayların ayrıntıları, teslim programı ile fiili ilerlemenin karşılaştırılması, gecikmeleri gidermek üzere alınmış veya alınacak tedbirler, </w:t>
      </w:r>
    </w:p>
    <w:p w:rsidR="00B16E7C" w:rsidRPr="00667EAC" w:rsidRDefault="00B16E7C" w:rsidP="00B16E7C">
      <w:pPr>
        <w:jc w:val="both"/>
        <w:rPr>
          <w:color w:val="auto"/>
        </w:rPr>
      </w:pPr>
      <w:r w:rsidRPr="00667EAC">
        <w:rPr>
          <w:b/>
          <w:color w:val="auto"/>
        </w:rPr>
        <w:t>d)</w:t>
      </w:r>
      <w:r w:rsidRPr="00667EAC">
        <w:rPr>
          <w:color w:val="auto"/>
        </w:rPr>
        <w:t xml:space="preserve"> Yüklenicinin personeli ile ilgili kayıtlar, </w:t>
      </w:r>
    </w:p>
    <w:p w:rsidR="00B16E7C" w:rsidRPr="00667EAC" w:rsidRDefault="00B16E7C" w:rsidP="00B16E7C">
      <w:pPr>
        <w:jc w:val="both"/>
        <w:rPr>
          <w:color w:val="auto"/>
        </w:rPr>
      </w:pPr>
      <w:r w:rsidRPr="00667EAC">
        <w:rPr>
          <w:b/>
          <w:color w:val="auto"/>
        </w:rPr>
        <w:t>e)</w:t>
      </w:r>
      <w:r w:rsidRPr="00667EAC">
        <w:rPr>
          <w:color w:val="auto"/>
        </w:rPr>
        <w:t xml:space="preserve"> Varsa kalite belgeleri, test sonuçları ve malzemelere ilişkin sertifikalar, </w:t>
      </w:r>
    </w:p>
    <w:p w:rsidR="00B16E7C" w:rsidRPr="00667EAC" w:rsidRDefault="00B16E7C" w:rsidP="00B16E7C">
      <w:pPr>
        <w:jc w:val="both"/>
        <w:rPr>
          <w:color w:val="auto"/>
        </w:rPr>
      </w:pPr>
      <w:r w:rsidRPr="00667EAC">
        <w:rPr>
          <w:color w:val="auto"/>
        </w:rPr>
        <w:t xml:space="preserve">ile İdarece talep edilecek ilave belge ve bilgiler yer alacaktır. </w:t>
      </w:r>
    </w:p>
    <w:p w:rsidR="00B16E7C" w:rsidRPr="00667EAC" w:rsidRDefault="00B16E7C" w:rsidP="00B16E7C">
      <w:pPr>
        <w:jc w:val="both"/>
        <w:rPr>
          <w:b/>
          <w:color w:val="auto"/>
        </w:rPr>
      </w:pPr>
      <w:r w:rsidRPr="00667EAC">
        <w:rPr>
          <w:b/>
          <w:bCs/>
          <w:color w:val="auto"/>
        </w:rPr>
        <w:t>16.4.</w:t>
      </w:r>
      <w:r w:rsidRPr="00667EAC">
        <w:rPr>
          <w:b/>
          <w:color w:val="auto"/>
        </w:rPr>
        <w:t xml:space="preserve"> Güvenlik önlemleri </w:t>
      </w:r>
    </w:p>
    <w:p w:rsidR="00B16E7C" w:rsidRPr="00667EAC" w:rsidRDefault="00B16E7C" w:rsidP="00B16E7C">
      <w:pPr>
        <w:jc w:val="both"/>
        <w:rPr>
          <w:b/>
          <w:color w:val="auto"/>
        </w:rPr>
      </w:pPr>
      <w:r w:rsidRPr="00667EAC">
        <w:rPr>
          <w:b/>
          <w:bCs/>
          <w:color w:val="auto"/>
        </w:rPr>
        <w:t>16.4.1.</w:t>
      </w:r>
      <w:r w:rsidRPr="00667EAC">
        <w:rPr>
          <w:b/>
          <w:color w:val="auto"/>
        </w:rPr>
        <w:t xml:space="preserve"> Yüklenici;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İşle ilgili olarak uyulması gereken tüm güvenlik kurallarına uymak, </w:t>
      </w:r>
    </w:p>
    <w:p w:rsidR="00B16E7C" w:rsidRPr="00667EAC" w:rsidRDefault="00B16E7C" w:rsidP="00B16E7C">
      <w:pPr>
        <w:jc w:val="both"/>
        <w:rPr>
          <w:color w:val="auto"/>
        </w:rPr>
      </w:pPr>
      <w:r w:rsidRPr="00667EAC">
        <w:rPr>
          <w:b/>
          <w:color w:val="auto"/>
        </w:rPr>
        <w:t>b)</w:t>
      </w:r>
      <w:r w:rsidRPr="00667EAC">
        <w:rPr>
          <w:color w:val="auto"/>
        </w:rPr>
        <w:t xml:space="preserve"> İşyerinde bulunma yetkisine sahip tüm personelin güvenliğini sağlamak, </w:t>
      </w:r>
    </w:p>
    <w:p w:rsidR="00B16E7C" w:rsidRPr="00667EAC" w:rsidRDefault="00B16E7C" w:rsidP="00B16E7C">
      <w:pPr>
        <w:jc w:val="both"/>
        <w:rPr>
          <w:color w:val="auto"/>
        </w:rPr>
      </w:pPr>
      <w:r w:rsidRPr="00667EAC">
        <w:rPr>
          <w:b/>
          <w:color w:val="auto"/>
        </w:rPr>
        <w:t>c)</w:t>
      </w:r>
      <w:r w:rsidRPr="00667EAC">
        <w:rPr>
          <w:color w:val="auto"/>
        </w:rPr>
        <w:t xml:space="preserve"> İşyerinin ve bu iş nedeniyle kendisine tevdi edilen her türlü ekipman, malzeme, araç gereç ile bilgi ve belgelerin güvenliğinin sağlanması için her türlü tedbiri almak, </w:t>
      </w:r>
    </w:p>
    <w:p w:rsidR="00B16E7C" w:rsidRPr="00667EAC" w:rsidRDefault="00B16E7C" w:rsidP="00B16E7C">
      <w:pPr>
        <w:jc w:val="both"/>
        <w:rPr>
          <w:color w:val="auto"/>
        </w:rPr>
      </w:pPr>
      <w:r w:rsidRPr="00667EAC">
        <w:rPr>
          <w:b/>
          <w:color w:val="auto"/>
        </w:rPr>
        <w:t>ç)</w:t>
      </w:r>
      <w:r w:rsidRPr="00667EAC">
        <w:rPr>
          <w:color w:val="auto"/>
        </w:rPr>
        <w:t xml:space="preserve"> Malın temini ile sair yükümlülüklerin yerine getirilmesi nedeniyle üçüncü kişilerin can ve mal güvenliğinin sağlanması amacıyla ilgili mevzuat uyarınca her türlü tedbiri almak, </w:t>
      </w:r>
    </w:p>
    <w:p w:rsidR="00B16E7C" w:rsidRPr="00667EAC" w:rsidRDefault="00B16E7C" w:rsidP="00B16E7C">
      <w:pPr>
        <w:jc w:val="both"/>
        <w:rPr>
          <w:color w:val="auto"/>
        </w:rPr>
      </w:pPr>
      <w:r w:rsidRPr="00667EAC">
        <w:rPr>
          <w:color w:val="auto"/>
        </w:rPr>
        <w:t xml:space="preserve">zorundadır. </w:t>
      </w:r>
    </w:p>
    <w:p w:rsidR="00B16E7C" w:rsidRPr="00667EAC" w:rsidRDefault="00B16E7C" w:rsidP="00B16E7C">
      <w:pPr>
        <w:jc w:val="both"/>
        <w:rPr>
          <w:color w:val="auto"/>
        </w:rPr>
      </w:pPr>
      <w:r w:rsidRPr="00667EAC">
        <w:rPr>
          <w:b/>
          <w:bCs/>
          <w:color w:val="auto"/>
        </w:rPr>
        <w:t>16.4.2.</w:t>
      </w:r>
      <w:r w:rsidRPr="00667EAC">
        <w:rPr>
          <w:color w:val="auto"/>
        </w:rPr>
        <w:t xml:space="preserve"> Yüklenicinin bu zorunluluklara uymaması nedeniyle İdarenin ve/veya üçüncü şahısların bir zarara uğraması halinde, her türlü zarar ve ziyan Yükleniciye tazmin ettirilir. </w:t>
      </w:r>
    </w:p>
    <w:p w:rsidR="00B16E7C" w:rsidRPr="00667EAC" w:rsidRDefault="00B16E7C" w:rsidP="00B16E7C">
      <w:pPr>
        <w:jc w:val="both"/>
        <w:rPr>
          <w:b/>
          <w:color w:val="auto"/>
        </w:rPr>
      </w:pPr>
      <w:r w:rsidRPr="00667EAC">
        <w:rPr>
          <w:b/>
          <w:bCs/>
          <w:color w:val="auto"/>
        </w:rPr>
        <w:t>16.5.</w:t>
      </w:r>
      <w:r w:rsidRPr="00667EAC">
        <w:rPr>
          <w:b/>
          <w:color w:val="auto"/>
        </w:rPr>
        <w:t xml:space="preserve"> Yüklenicinin çalıştırdığı personele ilişkin sorumlulukları </w:t>
      </w:r>
    </w:p>
    <w:p w:rsidR="00B16E7C" w:rsidRPr="00667EAC" w:rsidRDefault="00B16E7C" w:rsidP="00B16E7C">
      <w:pPr>
        <w:jc w:val="both"/>
        <w:rPr>
          <w:color w:val="auto"/>
        </w:rPr>
      </w:pPr>
      <w:r w:rsidRPr="00667EAC">
        <w:rPr>
          <w:b/>
          <w:bCs/>
          <w:color w:val="auto"/>
        </w:rPr>
        <w:t>16.5.1</w:t>
      </w:r>
      <w:r w:rsidRPr="00667EAC">
        <w:rPr>
          <w:bCs/>
          <w:color w:val="auto"/>
        </w:rPr>
        <w:t>.</w:t>
      </w:r>
      <w:r w:rsidRPr="00667EAC">
        <w:rPr>
          <w:color w:val="auto"/>
        </w:rPr>
        <w:t xml:space="preserve"> Yüklenici, işin yerine getirilmesi sırasında yasa, yönetmelik ve tüzükler ile belirlenen standartlara uygun iş ve isçi sağlığı ile ilgili tüm güvenlik önlemlerini almakla yükümlüdür. </w:t>
      </w:r>
    </w:p>
    <w:p w:rsidR="00B16E7C" w:rsidRPr="00667EAC" w:rsidRDefault="00B16E7C" w:rsidP="00B16E7C">
      <w:pPr>
        <w:jc w:val="both"/>
        <w:rPr>
          <w:color w:val="auto"/>
        </w:rPr>
      </w:pPr>
      <w:r w:rsidRPr="00667EAC">
        <w:rPr>
          <w:b/>
          <w:bCs/>
          <w:color w:val="auto"/>
        </w:rPr>
        <w:t>16.5.2.</w:t>
      </w:r>
      <w:r w:rsidRPr="00667EAC">
        <w:rPr>
          <w:color w:val="auto"/>
        </w:rPr>
        <w:t xml:space="preserve"> Yüklenicinin ilgili mevzuata göre gerekli önlemleri almasına rağmen olabilecek kazalarda, Yüklenicinin personelinden kazaya uğrayanların tedavilerine ilişkin giderler ile kendilerine ödenecek tazminat Yükleniciye aittir. Ayrıca, personelden iş başında veya iş yüzünden ölenlerin defin giderleri ile ailelerine ödenecek tazminatın tümü de Yüklenici tarafından karşılanır. </w:t>
      </w:r>
    </w:p>
    <w:p w:rsidR="00B16E7C" w:rsidRPr="00667EAC" w:rsidRDefault="00B16E7C" w:rsidP="00B16E7C">
      <w:pPr>
        <w:jc w:val="both"/>
        <w:rPr>
          <w:color w:val="auto"/>
        </w:rPr>
      </w:pPr>
      <w:r w:rsidRPr="00667EAC">
        <w:rPr>
          <w:b/>
          <w:bCs/>
          <w:color w:val="auto"/>
        </w:rPr>
        <w:t>16.5.3.</w:t>
      </w:r>
      <w:r w:rsidRPr="00667EAC">
        <w:rPr>
          <w:color w:val="auto"/>
        </w:rPr>
        <w:t xml:space="preserve"> Yüklenicinin teknik ve idari personeli ile Alt Yüklenicileri ve bunların personelinden her ne şekilde olursa olsun, iş başında bulunmasına engel durumları tespit edilenler, İdare tarafından yapılacak bildirim üzerine, Yüklenici tarafından derhal iş başından uzaklaştırılır. </w:t>
      </w:r>
    </w:p>
    <w:p w:rsidR="00B16E7C" w:rsidRPr="00667EAC" w:rsidRDefault="00B16E7C" w:rsidP="00B16E7C">
      <w:pPr>
        <w:jc w:val="both"/>
        <w:rPr>
          <w:color w:val="auto"/>
        </w:rPr>
      </w:pPr>
      <w:r w:rsidRPr="00667EAC">
        <w:rPr>
          <w:b/>
          <w:bCs/>
          <w:color w:val="auto"/>
        </w:rPr>
        <w:t>16.5.4.</w:t>
      </w:r>
      <w:r w:rsidRPr="00667EAC">
        <w:rPr>
          <w:color w:val="auto"/>
        </w:rPr>
        <w:t xml:space="preserve"> İhale dokümanında Yüklenici tarafından personel çalıştırılması öngörülmüş ise bu personelin çalıştırıldığına ilişkin belgeleri İdareye vermek zorundadır. </w:t>
      </w:r>
    </w:p>
    <w:p w:rsidR="00B16E7C" w:rsidRPr="00667EAC" w:rsidRDefault="00B16E7C" w:rsidP="00B16E7C">
      <w:pPr>
        <w:jc w:val="both"/>
        <w:rPr>
          <w:b/>
          <w:color w:val="auto"/>
        </w:rPr>
      </w:pPr>
      <w:r w:rsidRPr="00667EAC">
        <w:rPr>
          <w:b/>
          <w:bCs/>
          <w:color w:val="auto"/>
        </w:rPr>
        <w:t>16.6.</w:t>
      </w:r>
      <w:r w:rsidRPr="00667EAC">
        <w:rPr>
          <w:b/>
          <w:color w:val="auto"/>
        </w:rPr>
        <w:t xml:space="preserve"> Malların taşınması </w:t>
      </w:r>
    </w:p>
    <w:p w:rsidR="00B16E7C" w:rsidRPr="00667EAC" w:rsidRDefault="00B16E7C" w:rsidP="00B16E7C">
      <w:pPr>
        <w:jc w:val="both"/>
        <w:rPr>
          <w:color w:val="auto"/>
        </w:rPr>
      </w:pPr>
      <w:r w:rsidRPr="00667EAC">
        <w:rPr>
          <w:b/>
          <w:bCs/>
          <w:color w:val="auto"/>
        </w:rPr>
        <w:lastRenderedPageBreak/>
        <w:t>16.6.1.</w:t>
      </w:r>
      <w:r w:rsidRPr="00667EAC">
        <w:rPr>
          <w:color w:val="auto"/>
        </w:rPr>
        <w:t xml:space="preserve"> Yüklenici, iş için gerekli tüm mal ve malzemenin montajından, ambalajlanmasından, yüklenmesinden, taşınmasından, teslim edilmesinden, boşaltılmasından, depolanmasından ve korunmasından sorumludur. Malzemelerin taşınması sırasında meydana gelebilecek her türlü hasardan Yüklenici sorumludur. </w:t>
      </w:r>
    </w:p>
    <w:p w:rsidR="00B16E7C" w:rsidRPr="00667EAC" w:rsidRDefault="00B16E7C" w:rsidP="00B16E7C">
      <w:pPr>
        <w:jc w:val="both"/>
        <w:rPr>
          <w:color w:val="auto"/>
        </w:rPr>
      </w:pPr>
      <w:r w:rsidRPr="00667EAC">
        <w:rPr>
          <w:b/>
          <w:bCs/>
          <w:color w:val="auto"/>
        </w:rPr>
        <w:t>16.6.2.</w:t>
      </w:r>
      <w:r w:rsidRPr="00667EAC">
        <w:rPr>
          <w:color w:val="auto"/>
        </w:rPr>
        <w:t xml:space="preserve"> Yüklenici malın taşınması sırasında kendi personelinden dolayı yolların, köprülerin zarar görmemesi için gerekli çabayı gösterecektir. Bu amaçla uygun taşıtların ve yolların kullanılması esastır. Yolların kullanımı ile ilgili olarak yetkili makamlardan izin alınması gerekiyorsa, gerekli izinler taşıma işleminin başlamasından önce Yüklenici tarafından temin edilir. Erişim yollarının kullanılması nedeniyle, ilgili kurum ve kuruluşlardan gelecek her türlü talep, Yüklenici tarafından karşılanır. </w:t>
      </w:r>
    </w:p>
    <w:p w:rsidR="00B16E7C" w:rsidRPr="00667EAC" w:rsidRDefault="00B16E7C" w:rsidP="00B16E7C">
      <w:pPr>
        <w:tabs>
          <w:tab w:val="left" w:pos="720"/>
          <w:tab w:val="left" w:pos="851"/>
          <w:tab w:val="left" w:pos="1418"/>
          <w:tab w:val="left" w:pos="1701"/>
        </w:tabs>
        <w:ind w:right="62"/>
        <w:jc w:val="both"/>
        <w:rPr>
          <w:bCs/>
          <w:color w:val="auto"/>
        </w:rPr>
      </w:pPr>
    </w:p>
    <w:p w:rsidR="00B16E7C" w:rsidRPr="00667EAC" w:rsidRDefault="00B16E7C" w:rsidP="00B16E7C">
      <w:pPr>
        <w:tabs>
          <w:tab w:val="left" w:pos="720"/>
          <w:tab w:val="left" w:pos="851"/>
          <w:tab w:val="left" w:pos="1418"/>
          <w:tab w:val="left" w:pos="1701"/>
        </w:tabs>
        <w:ind w:right="62"/>
        <w:jc w:val="both"/>
        <w:rPr>
          <w:color w:val="auto"/>
        </w:rPr>
      </w:pPr>
      <w:r w:rsidRPr="00667EAC">
        <w:rPr>
          <w:b/>
          <w:bCs/>
          <w:color w:val="auto"/>
        </w:rPr>
        <w:t>16.6.3.Gizlilik</w:t>
      </w:r>
      <w:r w:rsidRPr="00667EAC">
        <w:rPr>
          <w:bCs/>
          <w:color w:val="auto"/>
        </w:rPr>
        <w:t>:</w:t>
      </w:r>
      <w:r w:rsidRPr="00667EAC">
        <w:rPr>
          <w:color w:val="auto"/>
        </w:rPr>
        <w:t xml:space="preserve"> YÜKLENİCİ, malzeme ile bağlantılı olarak elde ettiği her tür bilgi ve dokümanı özel ve gizli tutacak ve sözleşmenin yerine getirilmesi amaçları için gerekebilecek haller dışında, İDARE’nin önceden yazılı izni olmaksızın sözleşmeye ait her hangi bir detayı ifşa etmeyecek veya yayınlamayacaktır. Türk yargı mercilerinin kararları saklı kalmak kaydıyla sözleşmenin amaçları doğrultusunda her hangi bir ifşa veya yayınlama gerekliliği konusunda bir uyuşmazlık ortaya çıkarsa, İDARE’nin bu konudaki kararı nihai olacaktır.</w:t>
      </w:r>
    </w:p>
    <w:p w:rsidR="00B16E7C" w:rsidRPr="00667EAC" w:rsidRDefault="00B16E7C" w:rsidP="00B16E7C">
      <w:pPr>
        <w:jc w:val="both"/>
        <w:rPr>
          <w:color w:val="auto"/>
        </w:rPr>
      </w:pPr>
    </w:p>
    <w:p w:rsidR="00B16E7C" w:rsidRPr="00667EAC" w:rsidRDefault="00B16E7C" w:rsidP="00B16E7C">
      <w:pPr>
        <w:jc w:val="both"/>
        <w:rPr>
          <w:b/>
          <w:color w:val="auto"/>
        </w:rPr>
      </w:pPr>
      <w:r w:rsidRPr="00667EAC">
        <w:rPr>
          <w:b/>
          <w:bCs/>
          <w:color w:val="auto"/>
        </w:rPr>
        <w:t>16.7.</w:t>
      </w:r>
      <w:r w:rsidRPr="00667EAC">
        <w:rPr>
          <w:b/>
          <w:color w:val="auto"/>
        </w:rPr>
        <w:t xml:space="preserve"> Garanti ve bakım, onarım </w:t>
      </w:r>
    </w:p>
    <w:p w:rsidR="00B16E7C" w:rsidRPr="00667EAC" w:rsidRDefault="00B16E7C" w:rsidP="00B16E7C">
      <w:pPr>
        <w:jc w:val="both"/>
        <w:rPr>
          <w:color w:val="auto"/>
        </w:rPr>
      </w:pPr>
      <w:r w:rsidRPr="00667EAC">
        <w:rPr>
          <w:b/>
          <w:bCs/>
          <w:color w:val="auto"/>
        </w:rPr>
        <w:t>16.7.1.</w:t>
      </w:r>
      <w:r w:rsidRPr="00667EAC">
        <w:rPr>
          <w:color w:val="auto"/>
        </w:rPr>
        <w:t xml:space="preserve"> Garanti: Yüklenici tarafından teslim edilecek malların kabulünden sonra asgari </w:t>
      </w:r>
      <w:r w:rsidRPr="00667EAC">
        <w:rPr>
          <w:rStyle w:val="richtext"/>
          <w:b/>
          <w:bCs/>
          <w:color w:val="auto"/>
        </w:rPr>
        <w:t>2 (iki) yıl</w:t>
      </w:r>
      <w:r w:rsidRPr="00667EAC">
        <w:rPr>
          <w:color w:val="auto"/>
        </w:rPr>
        <w:t xml:space="preserve"> garanti süresi olacaktır. Yüklenici bu mallara ait garanti belgelerini İdare adına düzenletmek ve orijinal nüshalarını İdareye teslim etmekle mükelleftir. Alınan mallara ilişkin İdare adına garanti belgesi düzenlenmesinin mümkün olmaması durumunda yüklenici garantiye ilişkin taahhütleri içeren bir belgeyi İdareye sunmak zorundadır. Garanti kapsamındaki malzemede sözleşme süresi içerisinde tespit edilecek hata, ayıp ve eksikliklerin garanti sağlayan kişi veya kuruluş tarafından giderilmesini Yüklenici üstelenecektir. Bu yükümlülüğün Yüklenici tarafından yerine getirilmemesi halinde İdare, garantinin sağlanması için yapacağı tüm giderleri Yüklenicinin alacağından keserek veya teminatını paraya çevirerek tahsil eder. </w:t>
      </w:r>
    </w:p>
    <w:p w:rsidR="00B16E7C" w:rsidRPr="00667EAC" w:rsidRDefault="00B16E7C" w:rsidP="00B16E7C">
      <w:pPr>
        <w:jc w:val="both"/>
        <w:rPr>
          <w:color w:val="auto"/>
        </w:rPr>
      </w:pPr>
      <w:r w:rsidRPr="00667EAC">
        <w:rPr>
          <w:b/>
          <w:bCs/>
          <w:color w:val="auto"/>
        </w:rPr>
        <w:t>16.7.1.1.</w:t>
      </w:r>
      <w:r w:rsidRPr="00667EAC">
        <w:rPr>
          <w:color w:val="auto"/>
        </w:rPr>
        <w:t xml:space="preserve"> Yüklenici, malın ; garanti süresi içinde, gerek malzeme ve isçilik gerekse montaj hatalarından dolayı arızalanması halinde isçilik masrafı, değiştirilen parça bedeli ya da başka herhangi bir ad altında hiçbir ücret talep etmeksizin tamirini yapmak veya yaptırmakla yükümlüdür. </w:t>
      </w:r>
    </w:p>
    <w:p w:rsidR="00B16E7C" w:rsidRPr="00667EAC" w:rsidRDefault="00B16E7C" w:rsidP="00B16E7C">
      <w:pPr>
        <w:jc w:val="both"/>
        <w:rPr>
          <w:color w:val="auto"/>
        </w:rPr>
      </w:pPr>
      <w:r w:rsidRPr="00667EAC">
        <w:rPr>
          <w:b/>
          <w:bCs/>
          <w:color w:val="auto"/>
        </w:rPr>
        <w:t>16.7.1.2.</w:t>
      </w:r>
      <w:r w:rsidRPr="00667EAC">
        <w:rPr>
          <w:color w:val="auto"/>
        </w:rPr>
        <w:t xml:space="preserve"> Yüklenici, garanti süresi boyunca, malın kullanım kılavuzu veya diğer dokümantasyonunda belirtilen periyotlarda bakımını, her türlü sarf malzemesinin bedeli [</w:t>
      </w:r>
      <w:r w:rsidRPr="00667EAC">
        <w:rPr>
          <w:rStyle w:val="richtext"/>
          <w:bCs/>
          <w:color w:val="auto"/>
        </w:rPr>
        <w:t>kendine</w:t>
      </w:r>
      <w:r w:rsidRPr="00667EAC">
        <w:rPr>
          <w:color w:val="auto"/>
        </w:rPr>
        <w:t xml:space="preserve">] ait olmak üzere gerçekleştirecektir. </w:t>
      </w:r>
    </w:p>
    <w:p w:rsidR="00B16E7C" w:rsidRPr="00667EAC" w:rsidRDefault="00B16E7C" w:rsidP="00B16E7C">
      <w:pPr>
        <w:jc w:val="both"/>
        <w:rPr>
          <w:color w:val="auto"/>
        </w:rPr>
      </w:pPr>
      <w:r w:rsidRPr="00667EAC">
        <w:rPr>
          <w:b/>
          <w:bCs/>
          <w:color w:val="auto"/>
        </w:rPr>
        <w:t>16.7.1.3.</w:t>
      </w:r>
      <w:r w:rsidRPr="00667EAC">
        <w:rPr>
          <w:color w:val="auto"/>
        </w:rPr>
        <w:t xml:space="preserve"> Malın arızalanması durumunda tamirde geçen süre garanti süresine eklenir. </w:t>
      </w:r>
    </w:p>
    <w:p w:rsidR="00B16E7C" w:rsidRPr="00667EAC" w:rsidRDefault="00B16E7C" w:rsidP="00B16E7C">
      <w:pPr>
        <w:jc w:val="both"/>
        <w:rPr>
          <w:color w:val="auto"/>
        </w:rPr>
      </w:pPr>
      <w:r w:rsidRPr="00667EAC">
        <w:rPr>
          <w:b/>
          <w:bCs/>
          <w:color w:val="auto"/>
        </w:rPr>
        <w:t>16.7.2.</w:t>
      </w:r>
      <w:r w:rsidRPr="00667EAC">
        <w:rPr>
          <w:color w:val="auto"/>
        </w:rPr>
        <w:t xml:space="preserve"> Satış sonrası bakım, onarım ve yedek parça temini </w:t>
      </w:r>
    </w:p>
    <w:p w:rsidR="00B16E7C" w:rsidRPr="00667EAC" w:rsidRDefault="00B16E7C" w:rsidP="00B16E7C">
      <w:pPr>
        <w:jc w:val="both"/>
        <w:rPr>
          <w:color w:val="auto"/>
        </w:rPr>
      </w:pPr>
      <w:r w:rsidRPr="00667EAC">
        <w:rPr>
          <w:b/>
          <w:bCs/>
          <w:color w:val="auto"/>
        </w:rPr>
        <w:t>16.7.2.1.</w:t>
      </w:r>
      <w:r w:rsidRPr="00667EAC">
        <w:rPr>
          <w:color w:val="auto"/>
        </w:rPr>
        <w:t xml:space="preserve"> Malın tamir süresi en fazla </w:t>
      </w:r>
      <w:r w:rsidRPr="00667EAC">
        <w:rPr>
          <w:rStyle w:val="richtext"/>
          <w:bCs/>
          <w:color w:val="auto"/>
        </w:rPr>
        <w:t>30</w:t>
      </w:r>
      <w:r w:rsidRPr="00667EAC">
        <w:rPr>
          <w:color w:val="auto"/>
        </w:rPr>
        <w:t xml:space="preserve"> iş günüdür. Bu süre mala ilişkin arızanın yükleniciye veya yetkili servise bildirildiği tarihinden başlar. Malın arızasının </w:t>
      </w:r>
      <w:r w:rsidRPr="00667EAC">
        <w:rPr>
          <w:rStyle w:val="richtext"/>
          <w:bCs/>
          <w:color w:val="auto"/>
        </w:rPr>
        <w:t>30</w:t>
      </w:r>
      <w:r w:rsidRPr="00667EAC">
        <w:rPr>
          <w:color w:val="auto"/>
        </w:rPr>
        <w:t xml:space="preserve"> iş günü içerisinde giderilememesi halinde yüklenici tamir sonuna kadar benzer özelliklere sahip başka bir malı idareye tahsis eder. </w:t>
      </w:r>
    </w:p>
    <w:p w:rsidR="00B16E7C" w:rsidRPr="00667EAC" w:rsidRDefault="00B16E7C" w:rsidP="00B16E7C">
      <w:pPr>
        <w:jc w:val="both"/>
        <w:rPr>
          <w:color w:val="auto"/>
        </w:rPr>
      </w:pPr>
      <w:r w:rsidRPr="00667EAC">
        <w:rPr>
          <w:b/>
          <w:bCs/>
          <w:color w:val="auto"/>
        </w:rPr>
        <w:t>16.7.2.2.</w:t>
      </w:r>
      <w:r w:rsidRPr="00667EAC">
        <w:rPr>
          <w:color w:val="auto"/>
        </w:rPr>
        <w:t xml:space="preserve"> Malın İdareye teslim edildiği tarihten itibaren, kullanım hataları dışında yukarıda belirlenen garanti süresi içinde kalmak kaydıyla, bir yıl içerisinde; aynı arızanın </w:t>
      </w:r>
      <w:r w:rsidR="00EF18CA">
        <w:rPr>
          <w:color w:val="auto"/>
        </w:rPr>
        <w:t>3</w:t>
      </w:r>
      <w:r w:rsidR="007E73AA">
        <w:rPr>
          <w:rStyle w:val="richtext"/>
          <w:bCs/>
          <w:color w:val="auto"/>
        </w:rPr>
        <w:t xml:space="preserve"> den</w:t>
      </w:r>
      <w:r w:rsidRPr="00667EAC">
        <w:rPr>
          <w:color w:val="auto"/>
        </w:rPr>
        <w:t xml:space="preserve"> fazla tekrarlanması veya farklı arızaların </w:t>
      </w:r>
      <w:r w:rsidR="00EF18CA">
        <w:rPr>
          <w:color w:val="auto"/>
        </w:rPr>
        <w:t>5</w:t>
      </w:r>
      <w:r w:rsidR="007E73AA">
        <w:rPr>
          <w:rStyle w:val="richtext"/>
          <w:bCs/>
          <w:color w:val="auto"/>
        </w:rPr>
        <w:t xml:space="preserve"> den fazla </w:t>
      </w:r>
      <w:r w:rsidRPr="00667EAC">
        <w:rPr>
          <w:color w:val="auto"/>
        </w:rPr>
        <w:t xml:space="preserve">meydana gelmesi veya belirlenen garanti süresi içerisinde farklı arızaların toplamının </w:t>
      </w:r>
      <w:r w:rsidR="00EF18CA">
        <w:rPr>
          <w:color w:val="auto"/>
        </w:rPr>
        <w:t>7</w:t>
      </w:r>
      <w:r w:rsidR="007E73AA">
        <w:rPr>
          <w:color w:val="auto"/>
        </w:rPr>
        <w:t xml:space="preserve"> dan</w:t>
      </w:r>
      <w:r w:rsidRPr="00667EAC">
        <w:rPr>
          <w:color w:val="auto"/>
        </w:rPr>
        <w:t xml:space="preserve"> fazla olması ve bu arızaların maldan yararlanamama sonucunu ortaya çıkarması durumunda, yüklenici mali değiştirmekle yükümlüdür. Ancak, malın birden fazla üniteden oluşması halinde yüklenici, sadece arızanın meydana geldiği ünite veya üniteleri değiştirmekle yükümlüdür. </w:t>
      </w:r>
    </w:p>
    <w:p w:rsidR="00B16E7C" w:rsidRPr="00667EAC" w:rsidRDefault="00B16E7C" w:rsidP="00B16E7C">
      <w:pPr>
        <w:jc w:val="both"/>
        <w:rPr>
          <w:color w:val="auto"/>
        </w:rPr>
      </w:pPr>
      <w:r w:rsidRPr="00667EAC">
        <w:rPr>
          <w:b/>
          <w:bCs/>
          <w:color w:val="auto"/>
        </w:rPr>
        <w:t>16.7.3.</w:t>
      </w:r>
      <w:r w:rsidRPr="00667EAC">
        <w:rPr>
          <w:color w:val="auto"/>
        </w:rPr>
        <w:t xml:space="preserve"> Yüklenicinin sözleşmede hüküm altına alınmış olmasına rağmen; bakım ve onarım yükümlülüğünü yerine getirmekten imtina etmesi veya gecikmeli olarak yerine getirmesi nedeniyle malda oluşacak zarar ve hasarların giderilmesinden Yüklenici sorumludur. Yüklenicinin bakım ve onarım yükümlülüğünü tam veya zamanında yerine getirmemesi sebebiyle malın onarımı imkansız hale gelmişse ve bu durum garanti kapsamı dışında ise Yüklenici, malın aynısını ücretsiz temin etmekle yükümlü olacaktır.</w:t>
      </w:r>
    </w:p>
    <w:p w:rsidR="00BA5EA7" w:rsidRDefault="00BA5EA7" w:rsidP="00B16E7C">
      <w:pPr>
        <w:pStyle w:val="GvdeMetni2"/>
        <w:spacing w:line="240" w:lineRule="auto"/>
        <w:jc w:val="both"/>
        <w:rPr>
          <w:b/>
          <w:color w:val="auto"/>
          <w:sz w:val="24"/>
          <w:szCs w:val="24"/>
        </w:rPr>
      </w:pP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 Garanti ile İlgili Diğer Hususlar: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16.7.4.1.</w:t>
      </w:r>
      <w:r w:rsidRPr="00667EAC">
        <w:rPr>
          <w:color w:val="auto"/>
          <w:sz w:val="24"/>
          <w:szCs w:val="24"/>
        </w:rPr>
        <w:t xml:space="preserve"> Garantiye ilişkin belgenin orijinal garanti belgesi </w:t>
      </w:r>
      <w:r w:rsidR="00700507">
        <w:rPr>
          <w:color w:val="auto"/>
          <w:sz w:val="24"/>
          <w:szCs w:val="24"/>
        </w:rPr>
        <w:t>olması</w:t>
      </w:r>
      <w:r w:rsidRPr="00667EAC">
        <w:rPr>
          <w:color w:val="auto"/>
          <w:sz w:val="24"/>
          <w:szCs w:val="24"/>
        </w:rPr>
        <w:t xml:space="preserve"> durumunda, mal saymanlığ</w:t>
      </w:r>
      <w:r w:rsidR="00700507">
        <w:rPr>
          <w:color w:val="auto"/>
          <w:sz w:val="24"/>
          <w:szCs w:val="24"/>
        </w:rPr>
        <w:t>ınca orijinal garanti belgeleri</w:t>
      </w:r>
      <w:r w:rsidRPr="00667EAC">
        <w:rPr>
          <w:color w:val="auto"/>
          <w:sz w:val="24"/>
          <w:szCs w:val="24"/>
        </w:rPr>
        <w:t xml:space="preserve"> teslim </w:t>
      </w:r>
      <w:r w:rsidR="00700507">
        <w:rPr>
          <w:color w:val="auto"/>
          <w:sz w:val="24"/>
          <w:szCs w:val="24"/>
        </w:rPr>
        <w:t>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16.7.4.2.</w:t>
      </w:r>
      <w:r w:rsidRPr="00667EAC">
        <w:rPr>
          <w:color w:val="auto"/>
          <w:sz w:val="24"/>
          <w:szCs w:val="24"/>
        </w:rPr>
        <w:t xml:space="preserve"> Alınan mallara ilişkin idare adına orijinal garanti belgesi düzenlenmesinin mümkün olmaması durumunda: Yüklenici, sözleşmenin 16.7.1. maddesine istinaden teslim edeceği mala ilişkin alım dokümanında yer alan Garanti Taahhütnamesi örneğini kati kabulün yapılması ile birlikte tam ve doğru olarak doldurularak isim, imza ve kaşesini tamamlayıp malı teslim alan mal saymanlığına teslim edecektir.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16.7.4.3.</w:t>
      </w:r>
      <w:r w:rsidRPr="00667EAC">
        <w:rPr>
          <w:color w:val="auto"/>
          <w:sz w:val="24"/>
          <w:szCs w:val="24"/>
        </w:rPr>
        <w:t xml:space="preserve"> Garantiye ilişkin belgenin garanti taahhütnamesi olarak alınması durumunda ;malı teslim alan mal saymanlığınca 488 sayılı Damga Vergisi Kanunu gereğince tahakkuk edecek damga vergisinin yüklenici tarafından yatırılması </w:t>
      </w:r>
      <w:r w:rsidR="00700507">
        <w:rPr>
          <w:color w:val="auto"/>
          <w:sz w:val="24"/>
          <w:szCs w:val="24"/>
        </w:rPr>
        <w:t>sağlanacak,</w:t>
      </w:r>
      <w:r w:rsidRPr="00667EAC">
        <w:rPr>
          <w:color w:val="auto"/>
          <w:sz w:val="24"/>
          <w:szCs w:val="24"/>
        </w:rPr>
        <w:t xml:space="preserve"> verginin yatırıldığına dair alındı makbuzu </w:t>
      </w:r>
      <w:r w:rsidR="00700507">
        <w:rPr>
          <w:color w:val="auto"/>
          <w:sz w:val="24"/>
          <w:szCs w:val="24"/>
        </w:rPr>
        <w:t>saymanlık tarafından teslim alınacaktır.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16.7.4.4.</w:t>
      </w:r>
      <w:r w:rsidRPr="00667EAC">
        <w:rPr>
          <w:color w:val="auto"/>
          <w:sz w:val="24"/>
          <w:szCs w:val="24"/>
        </w:rPr>
        <w:t xml:space="preserve"> Yüklenici tarafından garanti taahhütnamesine ait damga vergisinin yatırılmaması halinde 488 sayılı Damga Vergisi Kanunu hükümlerine uygun olarak, kanunda belirtilen yasal süre sonunda durum ilgili Vergi Dairesine bildirilerek</w:t>
      </w:r>
      <w:r w:rsidR="00700507">
        <w:rPr>
          <w:color w:val="auto"/>
          <w:sz w:val="24"/>
          <w:szCs w:val="24"/>
        </w:rPr>
        <w:t>tir.</w:t>
      </w:r>
    </w:p>
    <w:p w:rsidR="004A78C5" w:rsidRPr="00667EAC" w:rsidRDefault="00B16E7C" w:rsidP="00B16E7C">
      <w:pPr>
        <w:pStyle w:val="GvdeMetni2"/>
        <w:spacing w:line="240" w:lineRule="auto"/>
        <w:jc w:val="both"/>
        <w:rPr>
          <w:color w:val="auto"/>
          <w:sz w:val="24"/>
          <w:szCs w:val="24"/>
        </w:rPr>
      </w:pPr>
      <w:r w:rsidRPr="00667EAC">
        <w:rPr>
          <w:b/>
          <w:color w:val="auto"/>
          <w:sz w:val="24"/>
          <w:szCs w:val="24"/>
        </w:rPr>
        <w:t>16.7.4.5.</w:t>
      </w:r>
      <w:r w:rsidRPr="00667EAC">
        <w:rPr>
          <w:color w:val="auto"/>
          <w:sz w:val="24"/>
          <w:szCs w:val="24"/>
        </w:rPr>
        <w:t xml:space="preserve"> Garanti süresi içerisinde 16.7.2.1 maddesinde öngörülen süre </w:t>
      </w:r>
      <w:r w:rsidR="00700507">
        <w:rPr>
          <w:color w:val="auto"/>
          <w:sz w:val="24"/>
          <w:szCs w:val="24"/>
        </w:rPr>
        <w:t>tamamlandıktan sonra veya 16.7.</w:t>
      </w:r>
      <w:r w:rsidRPr="00667EAC">
        <w:rPr>
          <w:color w:val="auto"/>
          <w:sz w:val="24"/>
          <w:szCs w:val="24"/>
        </w:rPr>
        <w:t>2.2. maddesinde öngörülen arıza sayılarının aşılması durumunda yükleniciye yapılacak tebligatı müteakip 20 (yirmi) gün içerisinde malın yenisi getirilerek muayeneye sunulacaktır. Muayeneye sunulan mal reddedildiği takdirde, bu malın yerine kalan teslim süresi içerisinde1 (bir) kez daha mal getirilebilecektir.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16.7.4.6.</w:t>
      </w:r>
      <w:r w:rsidRPr="00667EAC">
        <w:rPr>
          <w:color w:val="auto"/>
          <w:sz w:val="24"/>
          <w:szCs w:val="24"/>
        </w:rPr>
        <w:t xml:space="preserve"> Bu süre içinde hiç mal getirilmediği veya getirilen malların uygun görülmemesi halinde idare, garantinin sağlanması maksadıyla yapacağı tüm giderlerin yükleniciden tahsili için genel hükümlerdeki hakları saklı kalmak kaydıyla serbest ve yetkilidir.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16.7.4.7.</w:t>
      </w:r>
      <w:r w:rsidRPr="00667EAC">
        <w:rPr>
          <w:color w:val="auto"/>
          <w:sz w:val="24"/>
          <w:szCs w:val="24"/>
        </w:rPr>
        <w:t xml:space="preserve"> İdare tarafından ihtiyaç duyulması halinde Kontrol Muayenesi ve değiştirilen malın kabul muayenesi; kabulde kullanılan alım dokümanı ve sözleşmesine göre ilk muayenesini yapan birimdeki yetkili makamın görevlendireceği komisyon tarafından TSK Mal Alımları Denetimi, Muayene ve Kabul İşlemlerine Dair Yönetmeliğe ve Silahlı Kuvvetler Mal Alımları Denetimi,Muayene ve Kabul İşlemleri Yönergesi ve ilgili mevzuat hükümlerine göre yapılır.</w:t>
      </w:r>
    </w:p>
    <w:p w:rsidR="00B16E7C" w:rsidRPr="00667EAC" w:rsidRDefault="00B16E7C" w:rsidP="00B16E7C">
      <w:pPr>
        <w:pStyle w:val="GvdeMetni2"/>
        <w:spacing w:line="240" w:lineRule="auto"/>
        <w:jc w:val="both"/>
        <w:rPr>
          <w:color w:val="auto"/>
          <w:sz w:val="24"/>
          <w:szCs w:val="24"/>
        </w:rPr>
      </w:pPr>
      <w:r w:rsidRPr="00667EAC">
        <w:rPr>
          <w:b/>
          <w:color w:val="auto"/>
          <w:sz w:val="24"/>
          <w:szCs w:val="24"/>
        </w:rPr>
        <w:t>16.7.4.8.</w:t>
      </w:r>
      <w:r w:rsidRPr="00667EAC">
        <w:rPr>
          <w:color w:val="auto"/>
          <w:sz w:val="24"/>
          <w:szCs w:val="24"/>
        </w:rPr>
        <w:t xml:space="preserve"> Garanti kapsamında malın değiştirilmesiyle ilgili nakliye ve muayene ücretleri de dahil olmak üzere her türlü masraflar yükleniciye ait olacaktır.</w:t>
      </w:r>
    </w:p>
    <w:p w:rsidR="00B16E7C" w:rsidRPr="00667EAC" w:rsidRDefault="00B16E7C" w:rsidP="00B16E7C">
      <w:pPr>
        <w:spacing w:before="120"/>
        <w:jc w:val="both"/>
        <w:rPr>
          <w:b/>
          <w:color w:val="auto"/>
        </w:rPr>
      </w:pPr>
      <w:r w:rsidRPr="00667EAC">
        <w:rPr>
          <w:b/>
          <w:bCs/>
          <w:color w:val="auto"/>
        </w:rPr>
        <w:t>Madde 17 - Eğitim</w:t>
      </w:r>
    </w:p>
    <w:p w:rsidR="00B16E7C" w:rsidRPr="00667EAC" w:rsidRDefault="00B16E7C" w:rsidP="00B16E7C">
      <w:pPr>
        <w:jc w:val="both"/>
        <w:rPr>
          <w:color w:val="auto"/>
        </w:rPr>
      </w:pPr>
      <w:r w:rsidRPr="00667EAC">
        <w:rPr>
          <w:b/>
          <w:bCs/>
          <w:color w:val="auto"/>
        </w:rPr>
        <w:t>17.1.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18 - Alım konusu mala ilişkin dokümantasyon</w:t>
      </w:r>
    </w:p>
    <w:p w:rsidR="00B16E7C" w:rsidRPr="00667EAC" w:rsidRDefault="00B16E7C" w:rsidP="00B16E7C">
      <w:pPr>
        <w:jc w:val="both"/>
        <w:rPr>
          <w:color w:val="auto"/>
        </w:rPr>
      </w:pPr>
      <w:r w:rsidRPr="00667EAC">
        <w:rPr>
          <w:b/>
          <w:bCs/>
          <w:color w:val="auto"/>
        </w:rPr>
        <w:t>18.1.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18.1.1</w:t>
      </w:r>
      <w:r w:rsidRPr="00667EAC">
        <w:rPr>
          <w:bCs/>
          <w:color w:val="auto"/>
        </w:rPr>
        <w:t>.</w:t>
      </w:r>
      <w:r w:rsidRPr="00667EAC">
        <w:rPr>
          <w:color w:val="auto"/>
        </w:rPr>
        <w:t xml:space="preserve"> Yüklenici alım konusu malın teknik kılavuz ve kullanıcı kılavuzlarının orijinal dili dışında, Türkçe iki kopyasını vermek zorundadır. </w:t>
      </w:r>
    </w:p>
    <w:p w:rsidR="00B16E7C" w:rsidRPr="00667EAC" w:rsidRDefault="00B16E7C" w:rsidP="00B16E7C">
      <w:pPr>
        <w:spacing w:before="120"/>
        <w:jc w:val="both"/>
        <w:rPr>
          <w:b/>
          <w:color w:val="auto"/>
        </w:rPr>
      </w:pPr>
      <w:r w:rsidRPr="00667EAC">
        <w:rPr>
          <w:b/>
          <w:bCs/>
          <w:color w:val="auto"/>
        </w:rPr>
        <w:t>Madde 19 - Yeni model</w:t>
      </w:r>
    </w:p>
    <w:p w:rsidR="00B16E7C" w:rsidRPr="00667EAC" w:rsidRDefault="00B16E7C" w:rsidP="00B16E7C">
      <w:pPr>
        <w:jc w:val="both"/>
        <w:rPr>
          <w:color w:val="auto"/>
        </w:rPr>
      </w:pPr>
      <w:r w:rsidRPr="00667EAC">
        <w:rPr>
          <w:b/>
          <w:bCs/>
          <w:color w:val="auto"/>
        </w:rPr>
        <w:t>19.1.</w:t>
      </w:r>
      <w:r w:rsidRPr="00667EAC">
        <w:rPr>
          <w:color w:val="auto"/>
        </w:rPr>
        <w:t xml:space="preserve"> </w:t>
      </w:r>
      <w:r w:rsidRPr="00910A06">
        <w:rPr>
          <w:color w:val="FF0000"/>
        </w:rPr>
        <w:t xml:space="preserve">Sözleşme konusu malın özelliği gereği yeni tasarlanan veya üretilen modeline dönüştürülme imkânının mevcut olması halinde; mevcut teknik şartnameye uygun olması, bu değişiklik sebebiyle fiyat farkı veya ek bir maliyet talep edilmemesi ve İdare ile Yüklenicinin mutabakatı halinde, alım konusu mal yeni tasarlanan veya üretilen modeli ile değiştirilebilir. </w:t>
      </w:r>
    </w:p>
    <w:p w:rsidR="00B16E7C" w:rsidRPr="00EF18CA" w:rsidRDefault="00B16E7C" w:rsidP="00B16E7C">
      <w:pPr>
        <w:spacing w:before="120"/>
        <w:jc w:val="both"/>
        <w:rPr>
          <w:b/>
          <w:color w:val="auto"/>
        </w:rPr>
      </w:pPr>
      <w:r w:rsidRPr="00EF18CA">
        <w:rPr>
          <w:b/>
          <w:bCs/>
          <w:color w:val="auto"/>
        </w:rPr>
        <w:t>Madde 20 - Ambalajlama</w:t>
      </w:r>
    </w:p>
    <w:p w:rsidR="00EF18CA" w:rsidRPr="00910A06" w:rsidRDefault="00EF18CA" w:rsidP="00EF18CA">
      <w:pPr>
        <w:spacing w:before="120"/>
        <w:jc w:val="both"/>
        <w:rPr>
          <w:bCs/>
          <w:color w:val="FF0000"/>
        </w:rPr>
      </w:pPr>
      <w:r w:rsidRPr="00910A06">
        <w:rPr>
          <w:bCs/>
          <w:color w:val="FF0000"/>
        </w:rPr>
        <w:t>20.1. Teslim Edilecek Malzeme için:</w:t>
      </w:r>
    </w:p>
    <w:p w:rsidR="00EF18CA" w:rsidRPr="00910A06" w:rsidRDefault="00910A06" w:rsidP="00087DD6">
      <w:pPr>
        <w:spacing w:before="120"/>
        <w:jc w:val="both"/>
        <w:rPr>
          <w:bCs/>
          <w:color w:val="FF0000"/>
        </w:rPr>
      </w:pPr>
      <w:r w:rsidRPr="00910A06">
        <w:rPr>
          <w:bCs/>
          <w:color w:val="FF0000"/>
        </w:rPr>
        <w:lastRenderedPageBreak/>
        <w:t>a</w:t>
      </w:r>
      <w:r w:rsidR="00EF18CA" w:rsidRPr="00910A06">
        <w:rPr>
          <w:bCs/>
          <w:color w:val="FF0000"/>
        </w:rPr>
        <w:t>. Ambalajın üzerine imalatçı firma adı, adresi, ürünün adı, üretim yılı ve seri numarası, ambalajın genel boyutları (cm olarak), brüt kütlesi (kg olarak), taşıma güvenliği ile ilgili işaretler ve yazılar, varsa Silahlı Kuvvetler Stok Numarası silinmeyecek biçimde baskı ile yazılmış olacaktır.</w:t>
      </w:r>
    </w:p>
    <w:p w:rsidR="00EF18CA" w:rsidRDefault="00910A06" w:rsidP="00087DD6">
      <w:pPr>
        <w:spacing w:before="120"/>
        <w:jc w:val="both"/>
        <w:rPr>
          <w:bCs/>
          <w:color w:val="FF0000"/>
        </w:rPr>
      </w:pPr>
      <w:r w:rsidRPr="00910A06">
        <w:rPr>
          <w:bCs/>
          <w:color w:val="FF0000"/>
        </w:rPr>
        <w:t>b</w:t>
      </w:r>
      <w:r w:rsidR="00EF18CA" w:rsidRPr="00910A06">
        <w:rPr>
          <w:bCs/>
          <w:color w:val="FF0000"/>
        </w:rPr>
        <w:t>. Ambalajdan çıkan bozuk, arızalı ve deformasyona uğramış tüm malzemenin sorumluluğu yükleniciye ait olacaktır.</w:t>
      </w:r>
    </w:p>
    <w:p w:rsidR="00260510" w:rsidRPr="00910A06" w:rsidRDefault="00260510" w:rsidP="00087DD6">
      <w:pPr>
        <w:spacing w:before="120"/>
        <w:jc w:val="both"/>
        <w:rPr>
          <w:bCs/>
          <w:color w:val="FF0000"/>
        </w:rPr>
      </w:pPr>
      <w:r>
        <w:rPr>
          <w:bCs/>
          <w:color w:val="FF0000"/>
        </w:rPr>
        <w:t>c.Malzemeler orijinal ambalajında olacaktır.</w:t>
      </w:r>
    </w:p>
    <w:p w:rsidR="00B16E7C" w:rsidRPr="00667EAC" w:rsidRDefault="00B16E7C" w:rsidP="00EF18CA">
      <w:pPr>
        <w:spacing w:before="120"/>
        <w:jc w:val="both"/>
        <w:rPr>
          <w:b/>
          <w:color w:val="auto"/>
        </w:rPr>
      </w:pPr>
      <w:r w:rsidRPr="00667EAC">
        <w:rPr>
          <w:b/>
          <w:bCs/>
          <w:color w:val="auto"/>
        </w:rPr>
        <w:t>Madde 21 - Reklam yasağı</w:t>
      </w:r>
    </w:p>
    <w:p w:rsidR="00B16E7C" w:rsidRPr="00667EAC" w:rsidRDefault="00B16E7C" w:rsidP="004A78C5">
      <w:pPr>
        <w:jc w:val="both"/>
        <w:rPr>
          <w:color w:val="auto"/>
        </w:rPr>
      </w:pPr>
      <w:r w:rsidRPr="00667EAC">
        <w:rPr>
          <w:b/>
          <w:bCs/>
          <w:color w:val="auto"/>
        </w:rPr>
        <w:t>21.1.</w:t>
      </w:r>
      <w:r w:rsidRPr="00667EAC">
        <w:rPr>
          <w:color w:val="auto"/>
        </w:rPr>
        <w:t xml:space="preserve"> Yüklenici, İdare tarafından yazılı olarak izin verilmediği sürece, temin ettiği mal ile ilgili olarak İdarenin adını broşür veya herhangi bir tanıtım vasıtasında kullanamaz, ilan edemez. </w:t>
      </w:r>
    </w:p>
    <w:p w:rsidR="00B16E7C" w:rsidRPr="00667EAC" w:rsidRDefault="00B16E7C" w:rsidP="00B16E7C">
      <w:pPr>
        <w:spacing w:before="120"/>
        <w:jc w:val="both"/>
        <w:rPr>
          <w:b/>
          <w:color w:val="auto"/>
        </w:rPr>
      </w:pPr>
      <w:r w:rsidRPr="00667EAC">
        <w:rPr>
          <w:b/>
          <w:bCs/>
          <w:color w:val="auto"/>
        </w:rPr>
        <w:t>Madde 22 - Fikri ve sınai mülkiyet hakları</w:t>
      </w:r>
    </w:p>
    <w:p w:rsidR="00B16E7C" w:rsidRPr="00667EAC" w:rsidRDefault="00B16E7C" w:rsidP="00B16E7C">
      <w:pPr>
        <w:jc w:val="both"/>
        <w:rPr>
          <w:color w:val="auto"/>
        </w:rPr>
      </w:pPr>
      <w:r w:rsidRPr="00667EAC">
        <w:rPr>
          <w:b/>
          <w:bCs/>
          <w:color w:val="auto"/>
        </w:rPr>
        <w:t>22.1.</w:t>
      </w:r>
      <w:r w:rsidRPr="00667EAC">
        <w:rPr>
          <w:color w:val="auto"/>
        </w:rPr>
        <w:t xml:space="preserve"> Yüklenici, Sözleşme hükümlerine göre sağlayacağı mal ve montaj sistemleri ile bunların herhangi bir parçasına ait marka, patent, endüstriyel tasarım ve faydalı model hak bedellerini ödeyecektir. </w:t>
      </w:r>
    </w:p>
    <w:p w:rsidR="00B16E7C" w:rsidRPr="00667EAC" w:rsidRDefault="00B16E7C" w:rsidP="00B16E7C">
      <w:pPr>
        <w:jc w:val="both"/>
        <w:rPr>
          <w:color w:val="auto"/>
        </w:rPr>
      </w:pPr>
      <w:r w:rsidRPr="00667EAC">
        <w:rPr>
          <w:b/>
          <w:bCs/>
          <w:color w:val="auto"/>
        </w:rPr>
        <w:t>22.2.</w:t>
      </w:r>
      <w:r w:rsidRPr="00667EAC">
        <w:rPr>
          <w:color w:val="auto"/>
        </w:rPr>
        <w:t xml:space="preserve"> Yüklenici üstlendiği yükümlülükleri yerine getirmesi sırasında veya getirmesi nedeniyle, ilgili mevzuat hükümleri gereğince koruma altına alınmış fikri ve/veya sınai mülkiyet konusu olan bir hak ve/veya menfaatin ihlal edilmesi halinde, bundan kaynaklanan her türlü idari, hukuki, cezai ve mali sorumluluk kendisine aittir. Yüklenici bu konuda İdareden herhangi bir talepte bulunamaz. Buna rağmen İdare hukuksal bir yaptırımla karşı karşıya kalırsa, diğer hakları saklı kalmak kaydıyla Yükleniciye rücu eder. İdarenin talebi üzerine Yüklenici, sözleşme imzalanmadan önce, üstleneceği hizmetin fikri ve sınai mülkiyet konusu olup olmadığını, eğer bu kapsamda ise konuya ilişkin kendisine ve üçüncü kişilere ait hak ve yükümlülükleri, İdareye tam olarak bildirmek ve belgelendirmek zorundadır. </w:t>
      </w:r>
    </w:p>
    <w:p w:rsidR="00B16E7C" w:rsidRPr="00667EAC" w:rsidRDefault="00B16E7C" w:rsidP="00B16E7C">
      <w:pPr>
        <w:jc w:val="both"/>
        <w:rPr>
          <w:color w:val="auto"/>
        </w:rPr>
      </w:pPr>
      <w:r w:rsidRPr="00667EAC">
        <w:rPr>
          <w:b/>
          <w:bCs/>
          <w:color w:val="auto"/>
        </w:rPr>
        <w:t>22.3.</w:t>
      </w:r>
      <w:r w:rsidRPr="00667EAC">
        <w:rPr>
          <w:color w:val="auto"/>
        </w:rPr>
        <w:t xml:space="preserve"> Yüklenici, mal üzerindeki fikri ve/veya sınai mülkiyet konusu hak veya eser üzerindeki hakların lisanslarını İdare adına temin edecektir. </w:t>
      </w:r>
    </w:p>
    <w:p w:rsidR="00B16E7C" w:rsidRPr="00667EAC" w:rsidRDefault="00B16E7C" w:rsidP="00B16E7C">
      <w:pPr>
        <w:jc w:val="both"/>
        <w:rPr>
          <w:color w:val="auto"/>
        </w:rPr>
      </w:pPr>
      <w:r w:rsidRPr="00667EAC">
        <w:rPr>
          <w:b/>
          <w:bCs/>
          <w:color w:val="auto"/>
        </w:rPr>
        <w:t>22.4.</w:t>
      </w:r>
      <w:r w:rsidRPr="00667EAC">
        <w:rPr>
          <w:color w:val="auto"/>
        </w:rPr>
        <w:t xml:space="preserve"> Sözleşme konusu malın İdare tarafından geliştirilmiş yeni bir patent, tasarım, buluş, faydalı model ve benzeri kapsamda olması halinde Yüklenici, bu fikri ve sınai haklara tecavüz etmeyeceğini, kendisine teslim edilen proje veya teknik belgelere dayalı olarak herhangi bir sınai mülkiyet iddiasında bulunmayacağını kabul ve taahhüt eder. </w:t>
      </w:r>
    </w:p>
    <w:p w:rsidR="00B16E7C" w:rsidRPr="00667EAC" w:rsidRDefault="00B16E7C" w:rsidP="00B16E7C">
      <w:pPr>
        <w:jc w:val="both"/>
        <w:rPr>
          <w:color w:val="auto"/>
        </w:rPr>
      </w:pPr>
      <w:r w:rsidRPr="00667EAC">
        <w:rPr>
          <w:b/>
          <w:bCs/>
          <w:color w:val="auto"/>
        </w:rPr>
        <w:t>22.5.</w:t>
      </w:r>
      <w:r w:rsidRPr="00667EAC">
        <w:rPr>
          <w:color w:val="auto"/>
        </w:rPr>
        <w:t xml:space="preserve"> Bu madde boş bırakılmıştır. </w:t>
      </w:r>
    </w:p>
    <w:p w:rsidR="009158CD" w:rsidRPr="00667EAC" w:rsidRDefault="009158CD" w:rsidP="00B16E7C">
      <w:pPr>
        <w:spacing w:before="120"/>
        <w:jc w:val="both"/>
        <w:rPr>
          <w:b/>
          <w:bCs/>
          <w:color w:val="auto"/>
        </w:rPr>
      </w:pPr>
    </w:p>
    <w:p w:rsidR="00B16E7C" w:rsidRPr="00667EAC" w:rsidRDefault="00B16E7C" w:rsidP="00B16E7C">
      <w:pPr>
        <w:spacing w:before="120"/>
        <w:jc w:val="both"/>
        <w:rPr>
          <w:b/>
          <w:color w:val="auto"/>
        </w:rPr>
      </w:pPr>
      <w:r w:rsidRPr="00667EAC">
        <w:rPr>
          <w:b/>
          <w:bCs/>
          <w:color w:val="auto"/>
        </w:rPr>
        <w:t>Madde 23 - Sözleşmede değişiklik yapılması</w:t>
      </w:r>
    </w:p>
    <w:p w:rsidR="00B16E7C" w:rsidRPr="00667EAC" w:rsidRDefault="00B16E7C" w:rsidP="00B16E7C">
      <w:pPr>
        <w:jc w:val="both"/>
        <w:rPr>
          <w:color w:val="auto"/>
        </w:rPr>
      </w:pPr>
      <w:r w:rsidRPr="00667EAC">
        <w:rPr>
          <w:b/>
          <w:bCs/>
          <w:color w:val="auto"/>
        </w:rPr>
        <w:t>23.1.</w:t>
      </w:r>
      <w:r w:rsidRPr="00667EAC">
        <w:rPr>
          <w:color w:val="auto"/>
        </w:rPr>
        <w:t xml:space="preserve"> Sözleşme imzalandıktan sonra, sözleşme bedelinin aşılmaması ve İdare ile yüklenicinin karşılıklı olarak anlaşması kaydıyla, aşağıda belirtilen hususlarda sözleşme hükümlerinde değişiklik yapılabilir: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Malın montaj veya teslim yeri. </w:t>
      </w:r>
    </w:p>
    <w:p w:rsidR="00B16E7C" w:rsidRPr="00667EAC" w:rsidRDefault="00B16E7C" w:rsidP="00B16E7C">
      <w:pPr>
        <w:jc w:val="both"/>
        <w:rPr>
          <w:color w:val="auto"/>
        </w:rPr>
      </w:pPr>
      <w:r w:rsidRPr="00667EAC">
        <w:rPr>
          <w:b/>
          <w:color w:val="auto"/>
        </w:rPr>
        <w:t>b)</w:t>
      </w:r>
      <w:r w:rsidRPr="00667EAC">
        <w:rPr>
          <w:color w:val="auto"/>
        </w:rPr>
        <w:t xml:space="preserve"> Malın süresinden önce montaj ve teslim edilmesi kaydıyla işin süresi ve bu süreye uygun olarak ödeme şartları. </w:t>
      </w:r>
    </w:p>
    <w:p w:rsidR="00B16E7C" w:rsidRPr="00667EAC" w:rsidRDefault="00B16E7C" w:rsidP="00B16E7C">
      <w:pPr>
        <w:jc w:val="both"/>
        <w:rPr>
          <w:color w:val="auto"/>
        </w:rPr>
      </w:pPr>
      <w:r w:rsidRPr="00667EAC">
        <w:rPr>
          <w:b/>
          <w:bCs/>
          <w:color w:val="auto"/>
        </w:rPr>
        <w:t>23.2.</w:t>
      </w:r>
      <w:r w:rsidRPr="00667EAC">
        <w:rPr>
          <w:color w:val="auto"/>
        </w:rPr>
        <w:t xml:space="preserve"> Bu hallerin dışında sözleşme hükümlerinde değişiklik yapılamaz ve ek sözleşme düzenlenemez. </w:t>
      </w:r>
    </w:p>
    <w:p w:rsidR="00B16E7C" w:rsidRPr="00667EAC" w:rsidRDefault="00B16E7C" w:rsidP="00B16E7C">
      <w:pPr>
        <w:spacing w:before="120"/>
        <w:jc w:val="both"/>
        <w:rPr>
          <w:b/>
          <w:color w:val="auto"/>
        </w:rPr>
      </w:pPr>
      <w:r w:rsidRPr="00667EAC">
        <w:rPr>
          <w:b/>
          <w:bCs/>
          <w:color w:val="auto"/>
        </w:rPr>
        <w:t>Madde 24 - Sözleşme kapsamında yaptırılabilecek ilave işler, iş eksilişi ve işin tasfiyesi</w:t>
      </w:r>
    </w:p>
    <w:p w:rsidR="00B16E7C" w:rsidRPr="00667EAC" w:rsidRDefault="00B16E7C" w:rsidP="00B16E7C">
      <w:pPr>
        <w:jc w:val="both"/>
        <w:rPr>
          <w:color w:val="auto"/>
        </w:rPr>
      </w:pPr>
      <w:r w:rsidRPr="00667EAC">
        <w:rPr>
          <w:b/>
          <w:bCs/>
          <w:color w:val="auto"/>
        </w:rPr>
        <w:t>24.1.</w:t>
      </w:r>
      <w:r w:rsidRPr="00667EAC">
        <w:rPr>
          <w:color w:val="auto"/>
        </w:rPr>
        <w:t xml:space="preserve"> Öngörülemeyen durumlar nedeniyle iş artışının zorunlu olması halinde, işin;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Sözleşmeye konu alım içinde kalması, </w:t>
      </w:r>
    </w:p>
    <w:p w:rsidR="00B16E7C" w:rsidRPr="00667EAC" w:rsidRDefault="00B16E7C" w:rsidP="00B16E7C">
      <w:pPr>
        <w:jc w:val="both"/>
        <w:rPr>
          <w:color w:val="auto"/>
        </w:rPr>
      </w:pPr>
      <w:r w:rsidRPr="00667EAC">
        <w:rPr>
          <w:b/>
          <w:color w:val="auto"/>
        </w:rPr>
        <w:t>b)</w:t>
      </w:r>
      <w:r w:rsidRPr="00667EAC">
        <w:rPr>
          <w:color w:val="auto"/>
        </w:rPr>
        <w:t xml:space="preserve"> İdareyi külfete sokmaksızın asıl işten ayrılmasının teknik veya ekonomik olarak mümkün olmaması,şartlarıyla, birim fiyat teklif almak suretiyle ihale edilen mal alımlarında sözleşme bedelinin % 20 'sine kadar oran dahilinde, süre hariç sözleşme ve alım dokümanındaki hükümler çerçevesinde ilave iş aynı Yükleniciye yaptırılabilir. </w:t>
      </w:r>
    </w:p>
    <w:p w:rsidR="00B16E7C" w:rsidRPr="00667EAC" w:rsidRDefault="00B16E7C" w:rsidP="00B16E7C">
      <w:pPr>
        <w:jc w:val="both"/>
        <w:rPr>
          <w:color w:val="auto"/>
        </w:rPr>
      </w:pPr>
      <w:r w:rsidRPr="00667EAC">
        <w:rPr>
          <w:b/>
          <w:bCs/>
          <w:color w:val="auto"/>
        </w:rPr>
        <w:t>24.2.</w:t>
      </w:r>
      <w:r w:rsidRPr="00667EAC">
        <w:rPr>
          <w:color w:val="auto"/>
        </w:rPr>
        <w:t xml:space="preserve"> İşin bu şartlar dahilinde tamamlanamayacağının anlaşılması durumunda ise artış yapılmaksızın hesabı genel hükümlere göre tasfiye edilir. Bu durumda, Yüklenicinin sözleşme bedeli </w:t>
      </w:r>
      <w:r w:rsidRPr="00667EAC">
        <w:rPr>
          <w:color w:val="auto"/>
        </w:rPr>
        <w:lastRenderedPageBreak/>
        <w:t xml:space="preserve">tamamlanıncaya kadar işi alım dokümanı ve sözleşme hükümlerine uygun olarak yerine getirmesi zorunludur. </w:t>
      </w:r>
    </w:p>
    <w:p w:rsidR="00B16E7C" w:rsidRPr="00667EAC" w:rsidRDefault="00B16E7C" w:rsidP="00B16E7C">
      <w:pPr>
        <w:jc w:val="both"/>
        <w:rPr>
          <w:color w:val="auto"/>
        </w:rPr>
      </w:pPr>
      <w:r w:rsidRPr="00667EAC">
        <w:rPr>
          <w:b/>
          <w:bCs/>
          <w:color w:val="auto"/>
        </w:rPr>
        <w:t>24.3.</w:t>
      </w:r>
      <w:r w:rsidRPr="00667EAC">
        <w:rPr>
          <w:color w:val="auto"/>
        </w:rPr>
        <w:t xml:space="preserve"> Bu ihalede, 4735 sayılı Kamu İhale Sözleşmeleri Kanununun 24 üncü maddesi çerçevesinde iş eksilişi yapılabilir. alım konusu işin sözleşme bedelinin % 80'inden daha düşük bedelle tamamlanacağının anlaşılması halinde ise Yükleniciye, yapmış olduğu gerçek giderler ve yüklenici kârına karşılık olarak, sözleşme bedelinin % 80'i ile sözleşme fiyatlarıyla yaptığı işin tutarı arasındaki bedel farkının % 5'i ödenir.</w:t>
      </w:r>
    </w:p>
    <w:p w:rsidR="00B16E7C" w:rsidRPr="00667EAC" w:rsidRDefault="00B16E7C" w:rsidP="00B16E7C">
      <w:pPr>
        <w:jc w:val="both"/>
        <w:rPr>
          <w:color w:val="auto"/>
        </w:rPr>
      </w:pPr>
      <w:r w:rsidRPr="00667EAC">
        <w:rPr>
          <w:b/>
          <w:color w:val="auto"/>
        </w:rPr>
        <w:t>24.3.1.</w:t>
      </w:r>
      <w:r w:rsidRPr="00667EAC">
        <w:rPr>
          <w:color w:val="auto"/>
        </w:rPr>
        <w:t xml:space="preserve"> 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25 - Süre uzatımı verilebilecek haller ve şartları</w:t>
      </w:r>
    </w:p>
    <w:p w:rsidR="00B16E7C" w:rsidRPr="00667EAC" w:rsidRDefault="00B16E7C" w:rsidP="00B16E7C">
      <w:pPr>
        <w:jc w:val="both"/>
        <w:rPr>
          <w:color w:val="auto"/>
        </w:rPr>
      </w:pPr>
      <w:r w:rsidRPr="00667EAC">
        <w:rPr>
          <w:b/>
          <w:bCs/>
          <w:color w:val="auto"/>
        </w:rPr>
        <w:t>25.1.</w:t>
      </w:r>
      <w:r w:rsidRPr="00667EAC">
        <w:rPr>
          <w:color w:val="auto"/>
        </w:rPr>
        <w:t xml:space="preserve"> Mücbir sebepler nedeniyle süre uzatımı verilebilecek haller aşağıda sayılmıştır. </w:t>
      </w:r>
    </w:p>
    <w:p w:rsidR="00B16E7C" w:rsidRPr="00667EAC" w:rsidRDefault="00B16E7C" w:rsidP="00B16E7C">
      <w:pPr>
        <w:jc w:val="both"/>
        <w:rPr>
          <w:color w:val="auto"/>
        </w:rPr>
      </w:pPr>
      <w:r w:rsidRPr="00667EAC">
        <w:rPr>
          <w:b/>
          <w:bCs/>
          <w:color w:val="auto"/>
        </w:rPr>
        <w:t>25.1.1.</w:t>
      </w:r>
      <w:r w:rsidRPr="00667EAC">
        <w:rPr>
          <w:color w:val="auto"/>
        </w:rPr>
        <w:t xml:space="preserve"> Mücbir sebepler: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Doğal afetler. </w:t>
      </w:r>
    </w:p>
    <w:p w:rsidR="00B16E7C" w:rsidRPr="00667EAC" w:rsidRDefault="00B16E7C" w:rsidP="00B16E7C">
      <w:pPr>
        <w:jc w:val="both"/>
        <w:rPr>
          <w:color w:val="auto"/>
        </w:rPr>
      </w:pPr>
      <w:r w:rsidRPr="00667EAC">
        <w:rPr>
          <w:b/>
          <w:color w:val="auto"/>
        </w:rPr>
        <w:t>b)</w:t>
      </w:r>
      <w:r w:rsidRPr="00667EAC">
        <w:rPr>
          <w:color w:val="auto"/>
        </w:rPr>
        <w:t xml:space="preserve"> Kanuni grev. </w:t>
      </w:r>
    </w:p>
    <w:p w:rsidR="00B16E7C" w:rsidRPr="00667EAC" w:rsidRDefault="00B16E7C" w:rsidP="00B16E7C">
      <w:pPr>
        <w:jc w:val="both"/>
        <w:rPr>
          <w:color w:val="auto"/>
        </w:rPr>
      </w:pPr>
      <w:r w:rsidRPr="00667EAC">
        <w:rPr>
          <w:b/>
          <w:color w:val="auto"/>
        </w:rPr>
        <w:t>c)</w:t>
      </w:r>
      <w:r w:rsidRPr="00667EAC">
        <w:rPr>
          <w:color w:val="auto"/>
        </w:rPr>
        <w:t xml:space="preserve"> Genel salgın hastalık. </w:t>
      </w:r>
    </w:p>
    <w:p w:rsidR="00B16E7C" w:rsidRPr="00667EAC" w:rsidRDefault="00B16E7C" w:rsidP="00B16E7C">
      <w:pPr>
        <w:jc w:val="both"/>
        <w:rPr>
          <w:color w:val="auto"/>
        </w:rPr>
      </w:pPr>
      <w:r w:rsidRPr="00667EAC">
        <w:rPr>
          <w:b/>
          <w:color w:val="auto"/>
        </w:rPr>
        <w:t>ç)</w:t>
      </w:r>
      <w:r w:rsidRPr="00667EAC">
        <w:rPr>
          <w:color w:val="auto"/>
        </w:rPr>
        <w:t xml:space="preserve"> Kısmi veya genel seferberlik ilanı. </w:t>
      </w:r>
    </w:p>
    <w:p w:rsidR="00B16E7C" w:rsidRPr="00667EAC" w:rsidRDefault="00B16E7C" w:rsidP="00B16E7C">
      <w:pPr>
        <w:jc w:val="both"/>
        <w:rPr>
          <w:color w:val="auto"/>
        </w:rPr>
      </w:pPr>
      <w:r w:rsidRPr="00667EAC">
        <w:rPr>
          <w:b/>
          <w:color w:val="auto"/>
        </w:rPr>
        <w:t>d)</w:t>
      </w:r>
      <w:r w:rsidRPr="00667EAC">
        <w:rPr>
          <w:color w:val="auto"/>
        </w:rPr>
        <w:t xml:space="preserve"> Gerektiğinde Kamu İhale Kurumu tarafından belirlenecek benzeri diğer haller. </w:t>
      </w:r>
    </w:p>
    <w:p w:rsidR="00B16E7C" w:rsidRPr="00667EAC" w:rsidRDefault="00B16E7C" w:rsidP="00B16E7C">
      <w:pPr>
        <w:jc w:val="both"/>
        <w:rPr>
          <w:color w:val="auto"/>
        </w:rPr>
      </w:pPr>
      <w:r w:rsidRPr="00667EAC">
        <w:rPr>
          <w:b/>
          <w:bCs/>
          <w:color w:val="auto"/>
        </w:rPr>
        <w:t>25.1.2.</w:t>
      </w:r>
      <w:r w:rsidRPr="00667EAC">
        <w:rPr>
          <w:color w:val="auto"/>
        </w:rPr>
        <w:t xml:space="preserve"> Yukarıda belirtilen hallerin mücbir sebep olarak kabul edilmesi ve yükleniciye süre uzatımı verilebilmesi için, mücbir sebep olarak kabul edilecek durumun;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Yüklenicinin kusurundan kaynaklanmamış olması, </w:t>
      </w:r>
    </w:p>
    <w:p w:rsidR="00B16E7C" w:rsidRPr="00667EAC" w:rsidRDefault="00B16E7C" w:rsidP="00B16E7C">
      <w:pPr>
        <w:jc w:val="both"/>
        <w:rPr>
          <w:color w:val="auto"/>
        </w:rPr>
      </w:pPr>
      <w:r w:rsidRPr="00667EAC">
        <w:rPr>
          <w:b/>
          <w:color w:val="auto"/>
        </w:rPr>
        <w:t>b)</w:t>
      </w:r>
      <w:r w:rsidRPr="00667EAC">
        <w:rPr>
          <w:color w:val="auto"/>
        </w:rPr>
        <w:t xml:space="preserve"> Taahhüdün yerine getirilmesine engel nitelikte olması, </w:t>
      </w:r>
    </w:p>
    <w:p w:rsidR="00B16E7C" w:rsidRPr="00667EAC" w:rsidRDefault="00B16E7C" w:rsidP="00B16E7C">
      <w:pPr>
        <w:jc w:val="both"/>
        <w:rPr>
          <w:color w:val="auto"/>
        </w:rPr>
      </w:pPr>
      <w:r w:rsidRPr="00667EAC">
        <w:rPr>
          <w:b/>
          <w:color w:val="auto"/>
        </w:rPr>
        <w:t>c)</w:t>
      </w:r>
      <w:r w:rsidRPr="00667EAC">
        <w:rPr>
          <w:color w:val="auto"/>
        </w:rPr>
        <w:t xml:space="preserve"> Yüklenicinin bu engeli ortadan kaldırmaya gücünün yetmemesi, </w:t>
      </w:r>
    </w:p>
    <w:p w:rsidR="00B16E7C" w:rsidRPr="00667EAC" w:rsidRDefault="00B16E7C" w:rsidP="00B16E7C">
      <w:pPr>
        <w:jc w:val="both"/>
        <w:rPr>
          <w:color w:val="auto"/>
        </w:rPr>
      </w:pPr>
      <w:r w:rsidRPr="00667EAC">
        <w:rPr>
          <w:b/>
          <w:color w:val="auto"/>
        </w:rPr>
        <w:t>ç)</w:t>
      </w:r>
      <w:r w:rsidRPr="00667EAC">
        <w:rPr>
          <w:color w:val="auto"/>
        </w:rPr>
        <w:t xml:space="preserve"> Mücbir sebebin meydana geldiği tarihi izleyen yirmi gün içinde yüklenicinin İdareye yazılı olarak bildirimde bulunması, </w:t>
      </w:r>
    </w:p>
    <w:p w:rsidR="00B16E7C" w:rsidRPr="00667EAC" w:rsidRDefault="00B16E7C" w:rsidP="00B16E7C">
      <w:pPr>
        <w:jc w:val="both"/>
        <w:rPr>
          <w:color w:val="auto"/>
        </w:rPr>
      </w:pPr>
      <w:r w:rsidRPr="00667EAC">
        <w:rPr>
          <w:b/>
          <w:color w:val="auto"/>
        </w:rPr>
        <w:t>d)</w:t>
      </w:r>
      <w:r w:rsidRPr="00667EAC">
        <w:rPr>
          <w:color w:val="auto"/>
        </w:rPr>
        <w:t xml:space="preserve"> Yetkili merciler tarafından belgelendirilmesi, </w:t>
      </w:r>
    </w:p>
    <w:p w:rsidR="00B16E7C" w:rsidRPr="00667EAC" w:rsidRDefault="00B16E7C" w:rsidP="00B16E7C">
      <w:pPr>
        <w:jc w:val="both"/>
        <w:rPr>
          <w:color w:val="auto"/>
        </w:rPr>
      </w:pPr>
      <w:r w:rsidRPr="00667EAC">
        <w:rPr>
          <w:color w:val="auto"/>
        </w:rPr>
        <w:t xml:space="preserve">zorunludur. </w:t>
      </w:r>
    </w:p>
    <w:p w:rsidR="00B16E7C" w:rsidRPr="00667EAC" w:rsidRDefault="00B16E7C" w:rsidP="00B16E7C">
      <w:pPr>
        <w:jc w:val="both"/>
        <w:rPr>
          <w:color w:val="auto"/>
        </w:rPr>
      </w:pPr>
      <w:r w:rsidRPr="00667EAC">
        <w:rPr>
          <w:b/>
          <w:bCs/>
          <w:color w:val="auto"/>
        </w:rPr>
        <w:t>25.2.</w:t>
      </w:r>
      <w:r w:rsidRPr="00667EAC">
        <w:rPr>
          <w:color w:val="auto"/>
        </w:rPr>
        <w:t xml:space="preserve"> İdareden kaynaklanan nedenlerle süre uzatımı verilecek haller </w:t>
      </w:r>
    </w:p>
    <w:p w:rsidR="00B16E7C" w:rsidRPr="00667EAC" w:rsidRDefault="00B16E7C" w:rsidP="00B16E7C">
      <w:pPr>
        <w:jc w:val="both"/>
        <w:rPr>
          <w:color w:val="auto"/>
        </w:rPr>
      </w:pPr>
      <w:r w:rsidRPr="00667EAC">
        <w:rPr>
          <w:b/>
          <w:bCs/>
          <w:color w:val="auto"/>
        </w:rPr>
        <w:t>25.2.1.</w:t>
      </w:r>
      <w:r w:rsidRPr="00667EAC">
        <w:rPr>
          <w:color w:val="auto"/>
        </w:rPr>
        <w:t xml:space="preserve"> İdarenin sözleşmenin ifasına ilişkin yükümlülüklerini yüklenicinin kusuru olmaksızın, öngörülen süreler içinde yerine getirmemesi ve bu sebeple sorumluluğu yükleniciye ait olmayan gecikmelerin meydana gelmesi, bu durumun taahhüdün yerine getirilmesine engel nitelikte olması ve yüklenicinin bu engeli ortadan kaldırmaya gücünün yetmemiş olması halinde, işi engelleyici sebeplere ve yapılacak işin niteliğine göre, işin bir kısmına veya tamamına ait süre en az gecikilen süre kadar uzatılır. </w:t>
      </w:r>
    </w:p>
    <w:p w:rsidR="00B16E7C" w:rsidRPr="00667EAC" w:rsidRDefault="00B16E7C" w:rsidP="00B16E7C">
      <w:pPr>
        <w:jc w:val="both"/>
        <w:rPr>
          <w:color w:val="auto"/>
        </w:rPr>
      </w:pPr>
      <w:r w:rsidRPr="00667EAC">
        <w:rPr>
          <w:b/>
          <w:bCs/>
          <w:color w:val="auto"/>
        </w:rPr>
        <w:t>25.2.2.</w:t>
      </w:r>
      <w:r w:rsidRPr="00667EAC">
        <w:rPr>
          <w:color w:val="auto"/>
        </w:rPr>
        <w:t xml:space="preserve"> Yükleniciye süre uzatımı verilmesi halinde, yüklenici yeni teslim sürelerini gösterir teslim programını en geç beş iş günü içinde İdareye bildirir. </w:t>
      </w:r>
    </w:p>
    <w:p w:rsidR="00B16E7C" w:rsidRPr="00667EAC" w:rsidRDefault="00B16E7C" w:rsidP="00B16E7C">
      <w:pPr>
        <w:jc w:val="both"/>
        <w:rPr>
          <w:color w:val="auto"/>
        </w:rPr>
      </w:pPr>
      <w:r w:rsidRPr="00667EAC">
        <w:rPr>
          <w:b/>
          <w:bCs/>
          <w:color w:val="auto"/>
        </w:rPr>
        <w:t>25.3.</w:t>
      </w:r>
      <w:r w:rsidRPr="00667EAC">
        <w:rPr>
          <w:b/>
          <w:color w:val="auto"/>
        </w:rPr>
        <w:t xml:space="preserve"> </w:t>
      </w:r>
      <w:r w:rsidRPr="00667EAC">
        <w:rPr>
          <w:color w:val="auto"/>
        </w:rPr>
        <w:t xml:space="preserve">İş artışı yapılması durumunda işin süresi, bu artışla orantılı olarak işin ilgili kısmı veya tamamı için uzatılır. </w:t>
      </w:r>
    </w:p>
    <w:p w:rsidR="00B16E7C" w:rsidRPr="00667EAC" w:rsidRDefault="00B16E7C" w:rsidP="00B16E7C">
      <w:pPr>
        <w:spacing w:before="120"/>
        <w:jc w:val="both"/>
        <w:rPr>
          <w:b/>
          <w:color w:val="auto"/>
        </w:rPr>
      </w:pPr>
      <w:r w:rsidRPr="00667EAC">
        <w:rPr>
          <w:b/>
          <w:bCs/>
          <w:color w:val="auto"/>
        </w:rPr>
        <w:t>Madde 26 - Sigorta</w:t>
      </w:r>
    </w:p>
    <w:p w:rsidR="00B16E7C" w:rsidRPr="00667EAC" w:rsidRDefault="00B16E7C" w:rsidP="00B16E7C">
      <w:pPr>
        <w:jc w:val="both"/>
        <w:rPr>
          <w:color w:val="auto"/>
        </w:rPr>
      </w:pPr>
      <w:r w:rsidRPr="00667EAC">
        <w:rPr>
          <w:b/>
          <w:bCs/>
          <w:color w:val="auto"/>
        </w:rPr>
        <w:t>26.1.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27 - İdarenin yükümlülükleri</w:t>
      </w:r>
    </w:p>
    <w:p w:rsidR="00B16E7C" w:rsidRPr="00667EAC" w:rsidRDefault="00B16E7C" w:rsidP="00B16E7C">
      <w:pPr>
        <w:jc w:val="both"/>
        <w:rPr>
          <w:color w:val="auto"/>
        </w:rPr>
      </w:pPr>
      <w:r w:rsidRPr="00667EAC">
        <w:rPr>
          <w:b/>
          <w:bCs/>
          <w:color w:val="auto"/>
        </w:rPr>
        <w:t>27.1.</w:t>
      </w:r>
      <w:r w:rsidRPr="00667EAC">
        <w:rPr>
          <w:color w:val="auto"/>
        </w:rPr>
        <w:t xml:space="preserve"> Montaj gerektiren işlerde işyerinin yükleniciye teslimi </w:t>
      </w:r>
    </w:p>
    <w:p w:rsidR="00B16E7C" w:rsidRPr="00667EAC" w:rsidRDefault="00B16E7C" w:rsidP="00B16E7C">
      <w:pPr>
        <w:jc w:val="both"/>
        <w:rPr>
          <w:color w:val="auto"/>
        </w:rPr>
      </w:pPr>
      <w:r w:rsidRPr="00667EAC">
        <w:rPr>
          <w:b/>
          <w:bCs/>
          <w:color w:val="auto"/>
        </w:rPr>
        <w:t>27.1.1.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27.2.</w:t>
      </w:r>
      <w:r w:rsidRPr="00667EAC">
        <w:rPr>
          <w:color w:val="auto"/>
        </w:rPr>
        <w:t xml:space="preserve"> Montajlı işlerde plan ve projelerin yükleniciye teslimi </w:t>
      </w:r>
    </w:p>
    <w:p w:rsidR="00B16E7C" w:rsidRPr="00667EAC" w:rsidRDefault="00B16E7C" w:rsidP="00B16E7C">
      <w:pPr>
        <w:jc w:val="both"/>
        <w:rPr>
          <w:color w:val="auto"/>
        </w:rPr>
      </w:pPr>
      <w:r w:rsidRPr="00667EAC">
        <w:rPr>
          <w:b/>
          <w:bCs/>
          <w:color w:val="auto"/>
        </w:rPr>
        <w:t>27.2.1</w:t>
      </w:r>
      <w:r w:rsidRPr="00667EAC">
        <w:rPr>
          <w:bCs/>
          <w:color w:val="auto"/>
        </w:rPr>
        <w:t>.</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27.3.</w:t>
      </w:r>
      <w:r w:rsidRPr="00667EAC">
        <w:rPr>
          <w:color w:val="auto"/>
        </w:rPr>
        <w:t xml:space="preserve"> İzinler ve ruhsatlar </w:t>
      </w:r>
    </w:p>
    <w:p w:rsidR="00B16E7C" w:rsidRPr="00667EAC" w:rsidRDefault="00B16E7C" w:rsidP="00B16E7C">
      <w:pPr>
        <w:jc w:val="both"/>
        <w:rPr>
          <w:color w:val="auto"/>
        </w:rPr>
      </w:pPr>
      <w:r w:rsidRPr="00667EAC">
        <w:rPr>
          <w:b/>
          <w:bCs/>
          <w:color w:val="auto"/>
        </w:rPr>
        <w:t>27.3.1.</w:t>
      </w:r>
      <w:r w:rsidRPr="00667EAC">
        <w:rPr>
          <w:color w:val="auto"/>
        </w:rPr>
        <w:t xml:space="preserve"> Bu madde boş bırakılmıştır. </w:t>
      </w:r>
    </w:p>
    <w:p w:rsidR="00B16E7C" w:rsidRPr="00667EAC" w:rsidRDefault="00B16E7C" w:rsidP="00B16E7C">
      <w:pPr>
        <w:jc w:val="both"/>
        <w:rPr>
          <w:color w:val="auto"/>
        </w:rPr>
      </w:pPr>
      <w:r w:rsidRPr="00667EAC">
        <w:rPr>
          <w:b/>
          <w:bCs/>
          <w:color w:val="auto"/>
        </w:rPr>
        <w:t>27.4.</w:t>
      </w:r>
      <w:r w:rsidRPr="00667EAC">
        <w:rPr>
          <w:color w:val="auto"/>
        </w:rPr>
        <w:t xml:space="preserve"> İdarenin personeli </w:t>
      </w:r>
    </w:p>
    <w:p w:rsidR="00B16E7C" w:rsidRPr="00667EAC" w:rsidRDefault="00B16E7C" w:rsidP="00B16E7C">
      <w:pPr>
        <w:jc w:val="both"/>
        <w:rPr>
          <w:color w:val="auto"/>
        </w:rPr>
      </w:pPr>
      <w:r w:rsidRPr="00667EAC">
        <w:rPr>
          <w:b/>
          <w:bCs/>
          <w:color w:val="auto"/>
        </w:rPr>
        <w:t>27.4.1.</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28 - Bildirimler, olurlar, onaylar, belgeler ve tespitler</w:t>
      </w:r>
    </w:p>
    <w:p w:rsidR="00B16E7C" w:rsidRPr="00667EAC" w:rsidRDefault="00B16E7C" w:rsidP="00B16E7C">
      <w:pPr>
        <w:jc w:val="both"/>
        <w:rPr>
          <w:color w:val="auto"/>
        </w:rPr>
      </w:pPr>
      <w:r w:rsidRPr="00667EAC">
        <w:rPr>
          <w:b/>
          <w:bCs/>
          <w:color w:val="auto"/>
        </w:rPr>
        <w:lastRenderedPageBreak/>
        <w:t>28.1.</w:t>
      </w:r>
      <w:r w:rsidRPr="00667EAC">
        <w:rPr>
          <w:color w:val="auto"/>
        </w:rPr>
        <w:t xml:space="preserve"> İdare ve Yüklenici arasında sözleşmenin uygulanmasına yönelik her türlü işlem yazılı yapılır. Sözleşmeye göre taraflardan birinin işin yürütülmesi ve malın teslim edilmesine ilişkin bir izin, onay, belge, olur vermesi veya tespit yapması, ihbar, çağrı veya davette bulunması gerektiğinde bu işlemler taraflar arasında yazılı olarak yapılır. </w:t>
      </w:r>
    </w:p>
    <w:p w:rsidR="00B16E7C" w:rsidRPr="00667EAC" w:rsidRDefault="00B16E7C" w:rsidP="00B16E7C">
      <w:pPr>
        <w:jc w:val="both"/>
        <w:rPr>
          <w:color w:val="auto"/>
        </w:rPr>
      </w:pPr>
      <w:r w:rsidRPr="00667EAC">
        <w:rPr>
          <w:b/>
          <w:bCs/>
          <w:color w:val="auto"/>
        </w:rPr>
        <w:t>28.2.</w:t>
      </w:r>
      <w:r w:rsidRPr="00667EAC">
        <w:rPr>
          <w:color w:val="auto"/>
        </w:rPr>
        <w:t xml:space="preserve"> İdare veya Yüklenici, sözleşmenin yürütülmesi ve/veya malın teslim edilmesine ilişkin tespit yapılmasını gerektiren durumlarda, bu tespiti yazılı olarak yapar veya yaptırır ve tutanağa bağlar. </w:t>
      </w:r>
    </w:p>
    <w:p w:rsidR="00B16E7C" w:rsidRPr="00667EAC" w:rsidRDefault="00B16E7C" w:rsidP="00B16E7C">
      <w:pPr>
        <w:spacing w:before="120"/>
        <w:jc w:val="both"/>
        <w:rPr>
          <w:b/>
          <w:color w:val="auto"/>
        </w:rPr>
      </w:pPr>
      <w:r w:rsidRPr="00667EAC">
        <w:rPr>
          <w:b/>
          <w:bCs/>
          <w:color w:val="auto"/>
        </w:rPr>
        <w:t>Madde 29 - Yüklenicinin vekili</w:t>
      </w:r>
    </w:p>
    <w:p w:rsidR="00B16E7C" w:rsidRPr="00667EAC" w:rsidRDefault="00B16E7C" w:rsidP="00B16E7C">
      <w:pPr>
        <w:jc w:val="both"/>
        <w:rPr>
          <w:color w:val="auto"/>
        </w:rPr>
      </w:pPr>
      <w:r w:rsidRPr="00667EAC">
        <w:rPr>
          <w:b/>
          <w:bCs/>
          <w:color w:val="auto"/>
        </w:rPr>
        <w:t>29.1.</w:t>
      </w:r>
      <w:r w:rsidRPr="00667EAC">
        <w:rPr>
          <w:color w:val="auto"/>
        </w:rPr>
        <w:t xml:space="preserve">Yüklenici, bu sözleşmeden kaynaklanan yükümlülüklerini yerine getirirken İdarenin onayı ile sorumlu bir vekil atayabilir. Bu durumda Yüklenici, sözleşmenin imzalanmasından sonra İdarenin uygun göreceği bildirim süreleri ve koşullar dahilinde noterlikçe tanzim edilecek yetki belgesi ile birlikte yetkili temsilcisinin (yüklenici vekili) adi, soyadı, adres ve telefonlarını İdareye bildirmekle yükümlüdür. </w:t>
      </w:r>
    </w:p>
    <w:p w:rsidR="00B16E7C" w:rsidRPr="00667EAC" w:rsidRDefault="00B16E7C" w:rsidP="00B16E7C">
      <w:pPr>
        <w:jc w:val="both"/>
        <w:rPr>
          <w:color w:val="auto"/>
        </w:rPr>
      </w:pPr>
      <w:r w:rsidRPr="00667EAC">
        <w:rPr>
          <w:b/>
          <w:bCs/>
          <w:color w:val="auto"/>
        </w:rPr>
        <w:t>29.2.</w:t>
      </w:r>
      <w:r w:rsidRPr="00667EAC">
        <w:rPr>
          <w:color w:val="auto"/>
        </w:rPr>
        <w:t xml:space="preserve"> Yüklenici vekili, muayene ve kabul işlemleri ya da montaj işlemleri sırasında, İdarenin yetkili birimleri veya komisyonları ile birlikte çalışacaktır. </w:t>
      </w:r>
    </w:p>
    <w:p w:rsidR="003F4E56" w:rsidRPr="003F4E56" w:rsidRDefault="003F4E56" w:rsidP="003F4E56">
      <w:pPr>
        <w:spacing w:before="120"/>
        <w:jc w:val="both"/>
        <w:rPr>
          <w:b/>
          <w:bCs/>
          <w:color w:val="auto"/>
        </w:rPr>
      </w:pPr>
      <w:r w:rsidRPr="003F4E56">
        <w:rPr>
          <w:b/>
          <w:bCs/>
          <w:color w:val="auto"/>
        </w:rPr>
        <w:t>Madde 30 - Denetim, muayene ve kabul işlemleri</w:t>
      </w:r>
    </w:p>
    <w:p w:rsidR="003F4E56" w:rsidRPr="003F4E56" w:rsidRDefault="003F4E56" w:rsidP="003F4E56">
      <w:pPr>
        <w:spacing w:before="120"/>
        <w:jc w:val="both"/>
        <w:rPr>
          <w:b/>
          <w:bCs/>
          <w:color w:val="auto"/>
        </w:rPr>
      </w:pPr>
      <w:r w:rsidRPr="003F4E56">
        <w:rPr>
          <w:b/>
          <w:bCs/>
          <w:color w:val="auto"/>
        </w:rPr>
        <w:t xml:space="preserve">30.1. </w:t>
      </w:r>
    </w:p>
    <w:p w:rsidR="003F4E56" w:rsidRPr="003F4E56" w:rsidRDefault="003F4E56" w:rsidP="003F4E56">
      <w:pPr>
        <w:spacing w:before="120"/>
        <w:jc w:val="both"/>
        <w:rPr>
          <w:b/>
          <w:bCs/>
          <w:color w:val="auto"/>
        </w:rPr>
      </w:pPr>
      <w:r w:rsidRPr="003F4E56">
        <w:rPr>
          <w:b/>
          <w:bCs/>
          <w:color w:val="auto"/>
        </w:rPr>
        <w:t>Muayene işlemlerinin başlatılması ve muayene tarihinin belirlenmesi:</w:t>
      </w:r>
    </w:p>
    <w:p w:rsidR="003F4E56" w:rsidRPr="003F4E56" w:rsidRDefault="003F4E56" w:rsidP="003F4E56">
      <w:pPr>
        <w:spacing w:before="120"/>
        <w:jc w:val="both"/>
        <w:rPr>
          <w:b/>
          <w:bCs/>
          <w:color w:val="auto"/>
        </w:rPr>
      </w:pPr>
      <w:r w:rsidRPr="003F4E56">
        <w:rPr>
          <w:b/>
          <w:bCs/>
          <w:color w:val="auto"/>
        </w:rPr>
        <w:t>30.1.1. Muayene işlemlerinin başlatılması:</w:t>
      </w:r>
    </w:p>
    <w:p w:rsidR="003F4E56" w:rsidRPr="003F4E56" w:rsidRDefault="003F4E56" w:rsidP="003F4E56">
      <w:pPr>
        <w:spacing w:before="120"/>
        <w:jc w:val="both"/>
        <w:rPr>
          <w:b/>
          <w:bCs/>
          <w:color w:val="auto"/>
        </w:rPr>
      </w:pPr>
      <w:r w:rsidRPr="003F4E56">
        <w:rPr>
          <w:b/>
          <w:bCs/>
          <w:color w:val="auto"/>
        </w:rPr>
        <w:t xml:space="preserve">30.1.1.1. Yüklenicinin, malı alım dokümanına ve sözleşmesine uygun şekilde idareye teslim etmesinden veya alım dokümana uygun olarak, muayene edilecek yerde, malı muayeneye hazır hale getirdiğini, ilgili mal saymanlığına veya sözleşme makamına, </w:t>
      </w:r>
      <w:r w:rsidR="002C4DD5">
        <w:rPr>
          <w:b/>
          <w:bCs/>
          <w:color w:val="auto"/>
        </w:rPr>
        <w:t xml:space="preserve">bildirmesinden itibaren en geç </w:t>
      </w:r>
      <w:r w:rsidR="002C4DD5">
        <w:rPr>
          <w:b/>
          <w:bCs/>
          <w:color w:val="FF0000"/>
        </w:rPr>
        <w:t>3</w:t>
      </w:r>
      <w:r w:rsidR="002C4DD5" w:rsidRPr="002C4DD5">
        <w:rPr>
          <w:b/>
          <w:bCs/>
          <w:color w:val="FF0000"/>
        </w:rPr>
        <w:t xml:space="preserve"> (</w:t>
      </w:r>
      <w:r w:rsidR="002C4DD5">
        <w:rPr>
          <w:b/>
          <w:bCs/>
          <w:color w:val="FF0000"/>
        </w:rPr>
        <w:t>ÜÇ</w:t>
      </w:r>
      <w:r w:rsidRPr="002C4DD5">
        <w:rPr>
          <w:b/>
          <w:bCs/>
          <w:color w:val="FF0000"/>
        </w:rPr>
        <w:t xml:space="preserve">) iş </w:t>
      </w:r>
      <w:r w:rsidRPr="003F4E56">
        <w:rPr>
          <w:b/>
          <w:bCs/>
          <w:color w:val="auto"/>
        </w:rPr>
        <w:t xml:space="preserve">günü içerisinde, mal / malların muayene işlemleri başlatılır. Yüklenicinin mal / malları idareye teslim etmesi ve idarece </w:t>
      </w:r>
      <w:r w:rsidRPr="002C4DD5">
        <w:rPr>
          <w:b/>
          <w:bCs/>
          <w:color w:val="FF0000"/>
        </w:rPr>
        <w:t xml:space="preserve">muvakkat makbuzun (geçici teslim makbuzu) </w:t>
      </w:r>
      <w:r w:rsidRPr="003F4E56">
        <w:rPr>
          <w:b/>
          <w:bCs/>
          <w:color w:val="auto"/>
        </w:rPr>
        <w:t xml:space="preserve">düzenlenmesi ile mal / mallar idareye teslim edilmiş olur. Bu durumda ilgili mal saymanlığınca muayene muhtırası ve komisyon kararının </w:t>
      </w:r>
      <w:r w:rsidR="002C4DD5">
        <w:rPr>
          <w:b/>
          <w:bCs/>
          <w:color w:val="auto"/>
        </w:rPr>
        <w:t xml:space="preserve">muayene muhtırası kısmı en geç </w:t>
      </w:r>
      <w:r w:rsidR="002C4DD5" w:rsidRPr="002C4DD5">
        <w:rPr>
          <w:b/>
          <w:bCs/>
          <w:color w:val="FF0000"/>
        </w:rPr>
        <w:t>3</w:t>
      </w:r>
      <w:r w:rsidRPr="002C4DD5">
        <w:rPr>
          <w:b/>
          <w:bCs/>
          <w:color w:val="FF0000"/>
        </w:rPr>
        <w:t xml:space="preserve"> (</w:t>
      </w:r>
      <w:r w:rsidR="002C4DD5" w:rsidRPr="002C4DD5">
        <w:rPr>
          <w:b/>
          <w:bCs/>
          <w:color w:val="FF0000"/>
        </w:rPr>
        <w:t>ÜÇ</w:t>
      </w:r>
      <w:r w:rsidRPr="002C4DD5">
        <w:rPr>
          <w:b/>
          <w:bCs/>
          <w:color w:val="FF0000"/>
        </w:rPr>
        <w:t>)</w:t>
      </w:r>
      <w:r w:rsidRPr="003F4E56">
        <w:rPr>
          <w:b/>
          <w:bCs/>
          <w:color w:val="auto"/>
        </w:rPr>
        <w:t xml:space="preserve"> işgünü içerisinde tanzim edilir</w:t>
      </w:r>
      <w:r w:rsidR="002C4DD5">
        <w:rPr>
          <w:b/>
          <w:bCs/>
          <w:color w:val="auto"/>
        </w:rPr>
        <w:t xml:space="preserve"> ve Mua.ve Kabul Komisyonuna teslim edilir.</w:t>
      </w:r>
      <w:r w:rsidRPr="003F4E56">
        <w:rPr>
          <w:b/>
          <w:bCs/>
          <w:color w:val="auto"/>
        </w:rPr>
        <w:t xml:space="preserve"> Söz konusu belgenin tanzimi ile muayene işlemleri başlamış kabul edilir. </w:t>
      </w:r>
    </w:p>
    <w:p w:rsidR="003F4E56" w:rsidRPr="003F4E56" w:rsidRDefault="003F4E56" w:rsidP="003F4E56">
      <w:pPr>
        <w:spacing w:before="120"/>
        <w:jc w:val="both"/>
        <w:rPr>
          <w:b/>
          <w:bCs/>
          <w:color w:val="auto"/>
        </w:rPr>
      </w:pPr>
      <w:r w:rsidRPr="003F4E56">
        <w:rPr>
          <w:b/>
          <w:bCs/>
          <w:color w:val="auto"/>
        </w:rPr>
        <w:t xml:space="preserve">30.1.1.1.2. Yüklenici tarafından ilgili saymanlıkça verilecek talimatlara göre; </w:t>
      </w:r>
    </w:p>
    <w:p w:rsidR="003F4E56" w:rsidRPr="003F4E56" w:rsidRDefault="003F4E56" w:rsidP="003F4E56">
      <w:pPr>
        <w:spacing w:before="120"/>
        <w:jc w:val="both"/>
        <w:rPr>
          <w:b/>
          <w:bCs/>
          <w:color w:val="auto"/>
        </w:rPr>
      </w:pPr>
      <w:r w:rsidRPr="003F4E56">
        <w:rPr>
          <w:b/>
          <w:bCs/>
          <w:color w:val="auto"/>
        </w:rPr>
        <w:t>30.1.1.1.2.1. Malın tamamının incelenmesini kolaylaştıracak bir düzende depoya teslim edilmemesi veya teslime hazır edilmemesi,</w:t>
      </w:r>
    </w:p>
    <w:p w:rsidR="003F4E56" w:rsidRPr="003F4E56" w:rsidRDefault="003F4E56" w:rsidP="003F4E56">
      <w:pPr>
        <w:spacing w:before="120"/>
        <w:jc w:val="both"/>
        <w:rPr>
          <w:b/>
          <w:bCs/>
          <w:color w:val="auto"/>
        </w:rPr>
      </w:pPr>
      <w:r w:rsidRPr="003F4E56">
        <w:rPr>
          <w:b/>
          <w:bCs/>
          <w:color w:val="auto"/>
        </w:rPr>
        <w:t>30.1.1.1.2.2. Usulüne uygun ve kolay muayene yapılabilmesi için mal teslimi aşamasında belirli bölümlere ayrılmaması,</w:t>
      </w:r>
    </w:p>
    <w:p w:rsidR="003F4E56" w:rsidRPr="003F4E56" w:rsidRDefault="003F4E56" w:rsidP="003F4E56">
      <w:pPr>
        <w:spacing w:before="120"/>
        <w:jc w:val="both"/>
        <w:rPr>
          <w:b/>
          <w:bCs/>
          <w:color w:val="auto"/>
        </w:rPr>
      </w:pPr>
      <w:r w:rsidRPr="003F4E56">
        <w:rPr>
          <w:b/>
          <w:bCs/>
          <w:color w:val="auto"/>
        </w:rPr>
        <w:t>30.1.1.1.2.3. İdareye teslim edilecek maldan, numune payı alınacağının alım dokümanı ve sözleşmesinde belirtilmesi halinde, numune paylarının malın teslimi aşamasında teslim edilmemesi hallerinde saymanlıkça mal teslim alınmayacak/teslim edilmiş sayılmayacaktır.</w:t>
      </w:r>
    </w:p>
    <w:p w:rsidR="003F4E56" w:rsidRPr="003F4E56" w:rsidRDefault="003F4E56" w:rsidP="003F4E56">
      <w:pPr>
        <w:spacing w:before="120"/>
        <w:jc w:val="both"/>
        <w:rPr>
          <w:b/>
          <w:bCs/>
          <w:color w:val="auto"/>
        </w:rPr>
      </w:pPr>
      <w:r w:rsidRPr="003F4E56">
        <w:rPr>
          <w:b/>
          <w:bCs/>
          <w:color w:val="auto"/>
        </w:rPr>
        <w:t>30.1.2. Muayene Tarihinin Belirlenmesi :</w:t>
      </w:r>
    </w:p>
    <w:p w:rsidR="003F4E56" w:rsidRPr="00724C93" w:rsidRDefault="003F4E56" w:rsidP="003F4E56">
      <w:pPr>
        <w:spacing w:before="120"/>
        <w:jc w:val="both"/>
        <w:rPr>
          <w:b/>
          <w:bCs/>
          <w:color w:val="FF0000"/>
        </w:rPr>
      </w:pPr>
      <w:r w:rsidRPr="00724C93">
        <w:rPr>
          <w:b/>
          <w:bCs/>
          <w:color w:val="FF0000"/>
        </w:rPr>
        <w:t>30.1.2.1. Muayeneyi yapacak makam tarafından, öncelikle yükleniciye muayene ve kabul işlemlerinin yapılacağı tarih bildirilerek; belirtilen yer, gün ve saatte hazır olması yazılı olarak bildirilir. Bu bildirim 7201 sayılı Tebligat Kanununun göre yapılır. Bu kanun hükümlerine göre Posta ve Telgraf Teşkilatı Genel Müdürlüğü veya memur vasıtasıyla yapılır. Anılan kanunun Elektronik Tebligat başlıklı 7/a maddesinde ise</w:t>
      </w:r>
    </w:p>
    <w:p w:rsidR="003F4E56" w:rsidRPr="00724C93" w:rsidRDefault="003F4E56" w:rsidP="003F4E56">
      <w:pPr>
        <w:spacing w:before="120"/>
        <w:jc w:val="both"/>
        <w:rPr>
          <w:b/>
          <w:bCs/>
          <w:color w:val="FF0000"/>
        </w:rPr>
      </w:pPr>
      <w:r w:rsidRPr="00724C93">
        <w:rPr>
          <w:b/>
          <w:bCs/>
          <w:color w:val="FF0000"/>
        </w:rPr>
        <w:t>(a) Tebligat elverişli bir elektronik adres vererek bu adrese tebligat yapılması istenen kişiye, elektronik yolla tebligat yapılabilir.</w:t>
      </w:r>
    </w:p>
    <w:p w:rsidR="003F4E56" w:rsidRPr="00724C93" w:rsidRDefault="003F4E56" w:rsidP="003F4E56">
      <w:pPr>
        <w:spacing w:before="120"/>
        <w:jc w:val="both"/>
        <w:rPr>
          <w:b/>
          <w:bCs/>
          <w:color w:val="FF0000"/>
        </w:rPr>
      </w:pPr>
      <w:r w:rsidRPr="00724C93">
        <w:rPr>
          <w:b/>
          <w:bCs/>
          <w:color w:val="FF0000"/>
        </w:rPr>
        <w:t>(b) Anonim, limited ve sermayesi paylara bölünmüş komandit şirketlere elektronik yolla tebligat yapılması zorunludur.</w:t>
      </w:r>
    </w:p>
    <w:p w:rsidR="003F4E56" w:rsidRPr="00724C93" w:rsidRDefault="003F4E56" w:rsidP="003F4E56">
      <w:pPr>
        <w:spacing w:before="120"/>
        <w:jc w:val="both"/>
        <w:rPr>
          <w:b/>
          <w:bCs/>
          <w:color w:val="FF0000"/>
        </w:rPr>
      </w:pPr>
      <w:r w:rsidRPr="00724C93">
        <w:rPr>
          <w:b/>
          <w:bCs/>
          <w:color w:val="FF0000"/>
        </w:rPr>
        <w:lastRenderedPageBreak/>
        <w:t>(c) Birinci ve ikinci fıkra hükümlerine göre elektronik yolla tebligatın zorunlu bir sebeple yapılamaması halinde bu kanunda belirtilen diğer usullerle tebligat yapılır.</w:t>
      </w:r>
    </w:p>
    <w:p w:rsidR="003F4E56" w:rsidRPr="00724C93" w:rsidRDefault="003F4E56" w:rsidP="003F4E56">
      <w:pPr>
        <w:spacing w:before="120"/>
        <w:jc w:val="both"/>
        <w:rPr>
          <w:b/>
          <w:bCs/>
          <w:color w:val="FF0000"/>
        </w:rPr>
      </w:pPr>
      <w:r w:rsidRPr="00724C93">
        <w:rPr>
          <w:b/>
          <w:bCs/>
          <w:color w:val="FF0000"/>
        </w:rPr>
        <w:t>(d) Elektronik yolla tebligat, muhatabın elektronik adresine ulaştığı tarihi izleyen beşinci günün sonunda yapılmış sayılır.</w:t>
      </w:r>
    </w:p>
    <w:p w:rsidR="003F4E56" w:rsidRPr="00724C93" w:rsidRDefault="003F4E56" w:rsidP="003F4E56">
      <w:pPr>
        <w:spacing w:before="120"/>
        <w:jc w:val="both"/>
        <w:rPr>
          <w:b/>
          <w:bCs/>
          <w:color w:val="FF0000"/>
        </w:rPr>
      </w:pPr>
      <w:r w:rsidRPr="00724C93">
        <w:rPr>
          <w:b/>
          <w:bCs/>
          <w:color w:val="FF0000"/>
        </w:rPr>
        <w:t xml:space="preserve">Bu yazılı bildirim, ayrıca posta ile gönderilmelidir. Bu yazılı bildirim imza karşılığı, yüklenici veya kanunî temsilcisine, elden tebliğ edilmek suretiyle de yapılabilir. Bu takdirde ayrıca postaya verilmesine gerek yoktur. Ayrıca, yüklenici; muayene yerini, tarihi ve saatini öğrenmek için idareyle gerekli koordinasyonu kurar. Yüklenici veya kanuni vekili fiziki muayenede (fonksiyon dahil) hazır bulunmasalar da muayene işlemlerine başlanır ve keyfiyet raporda belirtilir. Yüklenici fiziki muayenede hazır bulunursa muayene neticesi yazılan rapor yüklenici veya kanuni vekiline imza ettirilir. Yazılan raporu imzalamadığı takdirde bu durum tutanak altına alınarak keyfiyet rapora yazılır. Muayene işlemleri mümkün olan en kısa sürede sonuçlandırılır. </w:t>
      </w:r>
    </w:p>
    <w:p w:rsidR="003F4E56" w:rsidRPr="003F4E56" w:rsidRDefault="003F4E56" w:rsidP="003F4E56">
      <w:pPr>
        <w:spacing w:before="120"/>
        <w:jc w:val="both"/>
        <w:rPr>
          <w:b/>
          <w:bCs/>
          <w:color w:val="auto"/>
        </w:rPr>
      </w:pPr>
      <w:r w:rsidRPr="003F4E56">
        <w:rPr>
          <w:b/>
          <w:bCs/>
          <w:color w:val="auto"/>
        </w:rPr>
        <w:t xml:space="preserve">30.1.3. Muayene Yeri ve Makamı: </w:t>
      </w:r>
    </w:p>
    <w:p w:rsidR="003F4E56" w:rsidRPr="003F4E56" w:rsidRDefault="003F4E56" w:rsidP="003F4E56">
      <w:pPr>
        <w:spacing w:before="120"/>
        <w:jc w:val="both"/>
        <w:rPr>
          <w:b/>
          <w:bCs/>
          <w:color w:val="auto"/>
        </w:rPr>
      </w:pPr>
      <w:r w:rsidRPr="003F4E56">
        <w:rPr>
          <w:b/>
          <w:bCs/>
          <w:color w:val="auto"/>
        </w:rPr>
        <w:t>30.1.3.1.Malın fiziksel muayenesi; 56 ncı Bkm.Fb.Md.lüğü Muayene ve Kabul Komisyonu Başkanlığınca yapılacaktır. Fonksiyon muayeneleri, 56’ncı Bakım Fabrika Müdürlüğü (Meram/KONYA) tarafından yapılacaktır. Fonksiyon muayenesine İtiraz halinde, yine 56’ncı Bakım Fabrika Müdürlüğü’nce ilk fonksiyon muayenesinde bulunmayan personel tarafından yapılacak fonksiyon muayenesi yapılacak ve sonuçları taraflar için kesin olacaktır. Söz konusu fabrika müdürlüğünce yapamadıkları fonksiyon muayeneleri için Laboratuvar Muayenesinde uygulanacak sıra izlenecektir. Muayene; Mal Alımları Denetim Muayene ve Kabul İşlemlerine Dair Yönetmelik ve yürürlükteki TSK Mal Alımları Denetim, Muayene ve Kabul İşlemleri Yönerg</w:t>
      </w:r>
      <w:r w:rsidR="008725C7">
        <w:rPr>
          <w:b/>
          <w:bCs/>
          <w:color w:val="auto"/>
        </w:rPr>
        <w:t xml:space="preserve">e hükümleri ve alım dokümanına (Teknik şartname, malzeme listesi, bilgi paketi vb.ve alım dökümanında atıfta bulunulan diğer dökümanlar) </w:t>
      </w:r>
      <w:r w:rsidRPr="003F4E56">
        <w:rPr>
          <w:b/>
          <w:bCs/>
          <w:color w:val="auto"/>
        </w:rPr>
        <w:t>bakılarak yapılacaktır.</w:t>
      </w:r>
    </w:p>
    <w:p w:rsidR="003F4E56" w:rsidRPr="003F4E56" w:rsidRDefault="003F4E56" w:rsidP="003F4E56">
      <w:pPr>
        <w:spacing w:before="120"/>
        <w:jc w:val="both"/>
        <w:rPr>
          <w:b/>
          <w:bCs/>
          <w:color w:val="auto"/>
        </w:rPr>
      </w:pPr>
      <w:r w:rsidRPr="003F4E56">
        <w:rPr>
          <w:b/>
          <w:bCs/>
          <w:color w:val="auto"/>
        </w:rPr>
        <w:t>30.1.3.2. Teslim yeri değişikliği olması ve malın sözleşmede yer alan garnizondan başka garnizonlara (başka il ve ilçelere) teslim edilmesi halinde, malın muayenesi yeni teslim yerinde bulunan veya bu teslim yerini destekleyen (yürürlükte bulunan Muayene ve Kabul Hizmetleri Yönergesinde belirtildiği şekliyle) muayene ve kabul komisyonu tarafından yapılacaktır.</w:t>
      </w:r>
    </w:p>
    <w:p w:rsidR="003F4E56" w:rsidRPr="003F4E56" w:rsidRDefault="003F4E56" w:rsidP="003F4E56">
      <w:pPr>
        <w:spacing w:before="120"/>
        <w:jc w:val="both"/>
        <w:rPr>
          <w:b/>
          <w:bCs/>
          <w:color w:val="auto"/>
        </w:rPr>
      </w:pPr>
      <w:r w:rsidRPr="003F4E56">
        <w:rPr>
          <w:b/>
          <w:bCs/>
          <w:color w:val="auto"/>
        </w:rPr>
        <w:t>30.1.4. Muayene İşlemlerinin Başlaması için Gerekli Şartlar:</w:t>
      </w:r>
    </w:p>
    <w:p w:rsidR="003F4E56" w:rsidRPr="003F4E56" w:rsidRDefault="003F4E56" w:rsidP="003F4E56">
      <w:pPr>
        <w:spacing w:before="120"/>
        <w:jc w:val="both"/>
        <w:rPr>
          <w:b/>
          <w:bCs/>
          <w:color w:val="auto"/>
        </w:rPr>
      </w:pPr>
      <w:r w:rsidRPr="003F4E56">
        <w:rPr>
          <w:b/>
          <w:bCs/>
          <w:color w:val="auto"/>
        </w:rPr>
        <w:t>30.1.4.1. Mal / malların alım dokümanına ve sözleşmesinde belirtilen miktara uygun olarak teslim yerine teslim edilmiş olması (numune payları dahil) veya dokümanına uygun olarak teslime hazır hale getirildiğinin idareye bildirilmiş olması,</w:t>
      </w:r>
    </w:p>
    <w:p w:rsidR="003F4E56" w:rsidRPr="003F4E56" w:rsidRDefault="003F4E56" w:rsidP="003F4E56">
      <w:pPr>
        <w:spacing w:before="120"/>
        <w:jc w:val="both"/>
        <w:rPr>
          <w:b/>
          <w:bCs/>
          <w:color w:val="auto"/>
        </w:rPr>
      </w:pPr>
      <w:r w:rsidRPr="003F4E56">
        <w:rPr>
          <w:b/>
          <w:bCs/>
          <w:color w:val="auto"/>
        </w:rPr>
        <w:t xml:space="preserve">30.1.4.2. Muayene makamına; alımı yapana makam tarafından muayenesi yapılacak mal / mallara ait alım dokümanı ve sözleşmesi; malı teslim alana mal saymanlığınca da, asgari 4 (dört) nüsha Muayene Muhtırası ve Komisyon Kararının gönderilmiş olması zorunludur. </w:t>
      </w:r>
    </w:p>
    <w:p w:rsidR="003F4E56" w:rsidRPr="003F4E56" w:rsidRDefault="003F4E56" w:rsidP="003F4E56">
      <w:pPr>
        <w:spacing w:before="120"/>
        <w:jc w:val="both"/>
        <w:rPr>
          <w:b/>
          <w:bCs/>
          <w:color w:val="auto"/>
        </w:rPr>
      </w:pPr>
      <w:r w:rsidRPr="003F4E56">
        <w:rPr>
          <w:b/>
          <w:bCs/>
          <w:color w:val="auto"/>
        </w:rPr>
        <w:t>30.1.5. Muayene İşlemleri:</w:t>
      </w:r>
    </w:p>
    <w:p w:rsidR="003F4E56" w:rsidRPr="003F4E56" w:rsidRDefault="003F4E56" w:rsidP="003F4E56">
      <w:pPr>
        <w:spacing w:before="120"/>
        <w:jc w:val="both"/>
        <w:rPr>
          <w:b/>
          <w:bCs/>
          <w:color w:val="auto"/>
        </w:rPr>
      </w:pPr>
      <w:r w:rsidRPr="003F4E56">
        <w:rPr>
          <w:b/>
          <w:bCs/>
          <w:color w:val="auto"/>
        </w:rPr>
        <w:t>a.Alım dokümanında belirtilen yere teslim edilen mal / malların muayene ve kabul işlemleri; Muayene ve Kabul Komisyon Başkanlığınca yürürlükteki TSK Mal alımları, Denetim, Muayene ve Kabul İşlemleri Yönergesi esaslarına</w:t>
      </w:r>
      <w:r w:rsidR="008725C7">
        <w:rPr>
          <w:b/>
          <w:bCs/>
          <w:color w:val="auto"/>
        </w:rPr>
        <w:t xml:space="preserve"> ve </w:t>
      </w:r>
      <w:r w:rsidRPr="003F4E56">
        <w:rPr>
          <w:b/>
          <w:bCs/>
          <w:color w:val="auto"/>
        </w:rPr>
        <w:t xml:space="preserve">alım dokümanına </w:t>
      </w:r>
      <w:r w:rsidR="008725C7" w:rsidRPr="008725C7">
        <w:rPr>
          <w:b/>
          <w:bCs/>
          <w:color w:val="auto"/>
        </w:rPr>
        <w:t xml:space="preserve">(Teknik şartname, </w:t>
      </w:r>
      <w:r w:rsidR="00A27EEA">
        <w:rPr>
          <w:b/>
          <w:bCs/>
          <w:color w:val="auto"/>
        </w:rPr>
        <w:t xml:space="preserve">ihtiyaç </w:t>
      </w:r>
      <w:r w:rsidR="008725C7" w:rsidRPr="008725C7">
        <w:rPr>
          <w:b/>
          <w:bCs/>
          <w:color w:val="auto"/>
        </w:rPr>
        <w:t>malzeme listesi, bilgi paketi vb.</w:t>
      </w:r>
      <w:r w:rsidR="008725C7">
        <w:rPr>
          <w:b/>
          <w:bCs/>
          <w:color w:val="auto"/>
        </w:rPr>
        <w:t xml:space="preserve"> </w:t>
      </w:r>
      <w:r w:rsidR="008725C7" w:rsidRPr="008725C7">
        <w:rPr>
          <w:b/>
          <w:bCs/>
          <w:color w:val="auto"/>
        </w:rPr>
        <w:t xml:space="preserve">ve alım dökümanında atıfta bulunulan diğer dökümanlar) </w:t>
      </w:r>
      <w:r w:rsidRPr="003F4E56">
        <w:rPr>
          <w:b/>
          <w:bCs/>
          <w:color w:val="auto"/>
        </w:rPr>
        <w:t xml:space="preserve"> bakılarak yapılacaktır.</w:t>
      </w:r>
    </w:p>
    <w:p w:rsidR="003F4E56" w:rsidRPr="003F4E56" w:rsidRDefault="003F4E56" w:rsidP="003F4E56">
      <w:pPr>
        <w:spacing w:before="120"/>
        <w:jc w:val="both"/>
        <w:rPr>
          <w:b/>
          <w:bCs/>
          <w:color w:val="auto"/>
        </w:rPr>
      </w:pPr>
      <w:r w:rsidRPr="003F4E56">
        <w:rPr>
          <w:b/>
          <w:bCs/>
          <w:color w:val="auto"/>
        </w:rPr>
        <w:t>b. İdare lüzum görürse belgelendirilmesi kaydıyla muayenelerin tamamını veya bir kısmını yeterli tesisleri olan başka bir askeri birlik ve/veya müessesede yaptırabilir. Bu durumda muayene ile ilgili her türlü masraf yüklenici tarafından karşılanacaktır.</w:t>
      </w:r>
    </w:p>
    <w:p w:rsidR="003F4E56" w:rsidRPr="003F4E56" w:rsidRDefault="003F4E56" w:rsidP="003F4E56">
      <w:pPr>
        <w:spacing w:before="120"/>
        <w:jc w:val="both"/>
        <w:rPr>
          <w:b/>
          <w:bCs/>
          <w:color w:val="auto"/>
        </w:rPr>
      </w:pPr>
      <w:r w:rsidRPr="003F4E56">
        <w:rPr>
          <w:b/>
          <w:bCs/>
          <w:color w:val="auto"/>
        </w:rPr>
        <w:lastRenderedPageBreak/>
        <w:t xml:space="preserve">c. Muayene ve kabul işlerinde; teknik şartnamede atıfta bulunulan düzenlemelerin (Türk Gıda Kodeksi Yönetmelikleri, Tebliğleri, Standartları vb.) tarihine ilişkin bir belirleme yapılmayan hallerde, alım ilan tarihinde yürürlükte olana atıf yapıldığı kabul edilecektir. </w:t>
      </w:r>
    </w:p>
    <w:p w:rsidR="003F4E56" w:rsidRPr="003F4E56" w:rsidRDefault="003F4E56" w:rsidP="003F4E56">
      <w:pPr>
        <w:spacing w:before="120"/>
        <w:jc w:val="both"/>
        <w:rPr>
          <w:b/>
          <w:bCs/>
          <w:color w:val="auto"/>
        </w:rPr>
      </w:pPr>
      <w:r w:rsidRPr="003F4E56">
        <w:rPr>
          <w:b/>
          <w:bCs/>
          <w:color w:val="auto"/>
        </w:rPr>
        <w:t>Alım ilan tarihinden sonra anılan düzenlemelerde değişiklik yapılması durumunda;</w:t>
      </w:r>
    </w:p>
    <w:p w:rsidR="003F4E56" w:rsidRPr="003F4E56" w:rsidRDefault="003F4E56" w:rsidP="003F4E56">
      <w:pPr>
        <w:spacing w:before="120"/>
        <w:jc w:val="both"/>
        <w:rPr>
          <w:b/>
          <w:bCs/>
          <w:color w:val="auto"/>
        </w:rPr>
      </w:pPr>
      <w:r w:rsidRPr="003F4E56">
        <w:rPr>
          <w:b/>
          <w:bCs/>
          <w:color w:val="auto"/>
        </w:rPr>
        <w:t>(1) Geçiş süreci öngörülmüş ise bu sürenin sonuna kadar alım ilan tarihinde yürürlükte olan,</w:t>
      </w:r>
    </w:p>
    <w:p w:rsidR="003F4E56" w:rsidRPr="003F4E56" w:rsidRDefault="003F4E56" w:rsidP="003F4E56">
      <w:pPr>
        <w:spacing w:before="120"/>
        <w:jc w:val="both"/>
        <w:rPr>
          <w:b/>
          <w:bCs/>
          <w:color w:val="auto"/>
        </w:rPr>
      </w:pPr>
      <w:r w:rsidRPr="003F4E56">
        <w:rPr>
          <w:b/>
          <w:bCs/>
          <w:color w:val="auto"/>
        </w:rPr>
        <w:t>(2) Geçiş süreci öngörülmemiş ise; üretim süreci gerektiren işlerde üretim tarihinde yürürlükte olan;</w:t>
      </w:r>
    </w:p>
    <w:p w:rsidR="003F4E56" w:rsidRPr="003F4E56" w:rsidRDefault="003F4E56" w:rsidP="003F4E56">
      <w:pPr>
        <w:spacing w:before="120"/>
        <w:jc w:val="both"/>
        <w:rPr>
          <w:b/>
          <w:bCs/>
          <w:color w:val="auto"/>
        </w:rPr>
      </w:pPr>
      <w:r w:rsidRPr="003F4E56">
        <w:rPr>
          <w:b/>
          <w:bCs/>
          <w:color w:val="auto"/>
        </w:rPr>
        <w:t>Diğer hallerde ise malın idareye teslim tarihinde yürürlükte olan düzenleme kullanılacaktır.</w:t>
      </w:r>
    </w:p>
    <w:p w:rsidR="003F4E56" w:rsidRPr="003F4E56" w:rsidRDefault="003F4E56" w:rsidP="003F4E56">
      <w:pPr>
        <w:spacing w:before="120"/>
        <w:jc w:val="both"/>
        <w:rPr>
          <w:b/>
          <w:bCs/>
          <w:color w:val="auto"/>
        </w:rPr>
      </w:pPr>
      <w:r w:rsidRPr="003F4E56">
        <w:rPr>
          <w:b/>
          <w:bCs/>
          <w:color w:val="auto"/>
        </w:rPr>
        <w:t xml:space="preserve">30.1.6 Teslim Süresi İçerisinde Muayene Hakları : </w:t>
      </w:r>
    </w:p>
    <w:p w:rsidR="003F4E56" w:rsidRPr="003F4E56" w:rsidRDefault="003F4E56" w:rsidP="003F4E56">
      <w:pPr>
        <w:spacing w:before="120"/>
        <w:jc w:val="both"/>
        <w:rPr>
          <w:b/>
          <w:bCs/>
          <w:color w:val="auto"/>
        </w:rPr>
      </w:pPr>
      <w:r w:rsidRPr="003F4E56">
        <w:rPr>
          <w:b/>
          <w:bCs/>
          <w:color w:val="auto"/>
        </w:rPr>
        <w:t xml:space="preserve">30.1.6.1.İşin </w:t>
      </w:r>
      <w:r w:rsidR="00F34D8F">
        <w:rPr>
          <w:b/>
          <w:bCs/>
          <w:color w:val="auto"/>
        </w:rPr>
        <w:t xml:space="preserve">normal teslim </w:t>
      </w:r>
      <w:r w:rsidRPr="003F4E56">
        <w:rPr>
          <w:b/>
          <w:bCs/>
          <w:color w:val="auto"/>
        </w:rPr>
        <w:t xml:space="preserve">süresi içinde getirilen mallar, muayeneleri sonucunda uygun olmadığı tespit edildiğinde, yüklenici bu süre içerisinde sadece iki defaya mahsus olmak üzere, ret olan mallarını alıp yenisini getirmekte veya itiraz muayenesi istemekte serbesttir. Muayenelerde geçen süreler işin süresinden sayılmaz. </w:t>
      </w:r>
    </w:p>
    <w:p w:rsidR="003F4E56" w:rsidRDefault="004F676E" w:rsidP="003F4E56">
      <w:pPr>
        <w:spacing w:before="120"/>
        <w:jc w:val="both"/>
        <w:rPr>
          <w:b/>
          <w:bCs/>
          <w:color w:val="FF0000"/>
        </w:rPr>
      </w:pPr>
      <w:r w:rsidRPr="004F676E">
        <w:rPr>
          <w:b/>
          <w:bCs/>
          <w:color w:val="FF0000"/>
        </w:rPr>
        <w:t>30.1.6.2.İşin normal teslim süresi içerisinde hiç mal getirilmemiş olması durumunda, bu sözleşmenin 34'üncü maddesinde belirtilen ihtarlı süre verilerek bu süre içinde de iki defaya mahsus( ihtarlı sürede 1 defa ilk teslim 1 defada redde karşılık getirme hakkı verilir ) olmak üzere getirilecek mallar teslim alınarak muayeneleri yapılır. İhtarlı sürede getirilen malların muayene sonucunun da olumsuz çıkması durumunda yüklenici idarenin deposundaki malın tamamını 30.1.13 üncü maddesinde belirtilen süre içerisinde kaldırmak zorundadır. Yüklenici süresinde geri almadığı mallara ilişkin olarak idareden herhangi bir hak talebinde bulunamaz.</w:t>
      </w:r>
    </w:p>
    <w:p w:rsidR="00F34D8F" w:rsidRPr="00CF37C5" w:rsidRDefault="00F34D8F" w:rsidP="003F4E56">
      <w:pPr>
        <w:spacing w:before="120"/>
        <w:jc w:val="both"/>
        <w:rPr>
          <w:b/>
          <w:bCs/>
          <w:color w:val="FF0000"/>
        </w:rPr>
      </w:pPr>
      <w:r>
        <w:rPr>
          <w:b/>
          <w:bCs/>
          <w:color w:val="FF0000"/>
        </w:rPr>
        <w:t>30.1.6.3 Redde karşılık getirilen malın normal teslim süresi içerisinde getirilmemesi halinde</w:t>
      </w:r>
      <w:r w:rsidRPr="00F34D8F">
        <w:t xml:space="preserve"> </w:t>
      </w:r>
      <w:r w:rsidRPr="00F34D8F">
        <w:rPr>
          <w:b/>
          <w:bCs/>
          <w:color w:val="FF0000"/>
        </w:rPr>
        <w:t>bu sözleşmenin 34'üncü maddesinde belirtilen ihtarlı süre verilerek</w:t>
      </w:r>
      <w:r>
        <w:rPr>
          <w:b/>
          <w:bCs/>
          <w:color w:val="FF0000"/>
        </w:rPr>
        <w:t xml:space="preserve"> iki defaya mahsus olmak üzere </w:t>
      </w:r>
      <w:r w:rsidRPr="00F34D8F">
        <w:rPr>
          <w:b/>
          <w:bCs/>
          <w:color w:val="FF0000"/>
        </w:rPr>
        <w:t>getirilecek mallar teslim alınarak muayeneleri yapılır</w:t>
      </w:r>
      <w:r>
        <w:rPr>
          <w:b/>
          <w:bCs/>
          <w:color w:val="FF0000"/>
        </w:rPr>
        <w:t>.</w:t>
      </w:r>
    </w:p>
    <w:p w:rsidR="003F4E56" w:rsidRPr="003F4E56" w:rsidRDefault="003F4E56" w:rsidP="003F4E56">
      <w:pPr>
        <w:spacing w:before="120"/>
        <w:jc w:val="both"/>
        <w:rPr>
          <w:b/>
          <w:bCs/>
          <w:color w:val="auto"/>
        </w:rPr>
      </w:pPr>
      <w:r w:rsidRPr="003F4E56">
        <w:rPr>
          <w:b/>
          <w:bCs/>
          <w:color w:val="auto"/>
        </w:rPr>
        <w:t>30.1.7. Yüklenicinin Muayeneye İlişkin Görevleri:</w:t>
      </w:r>
    </w:p>
    <w:p w:rsidR="003F4E56" w:rsidRPr="003F4E56" w:rsidRDefault="003F4E56" w:rsidP="003F4E56">
      <w:pPr>
        <w:spacing w:before="120"/>
        <w:jc w:val="both"/>
        <w:rPr>
          <w:b/>
          <w:bCs/>
          <w:color w:val="auto"/>
        </w:rPr>
      </w:pPr>
      <w:r w:rsidRPr="003F4E56">
        <w:rPr>
          <w:b/>
          <w:bCs/>
          <w:color w:val="auto"/>
        </w:rPr>
        <w:t xml:space="preserve">30.1.7.1.Getirilen malların muayenelerinin gerektirdiği her türlü masraflar (istifleme, gruplama, teslim yerine indirme, kutu, ip, mühür mumu, ambalajlama, sadece numunelerin kargo masrafı, analiz ücretleri vs.) yükleniciye aittir. Yüklenicinin hiçbir şekilde (numune veya raporun idarece görevlendirilen personel vasıtasıyla garnizon dışına götürülmesi de dahil) idare personelinin yolluk ve yevmiyesine ait sorumluluğu yoktur. Muayene faaliyetini icra eden, numune veya rapor taşımak üzere görevlendirilen personelin yolluk ve yevmiyeleri bağlı olduğu birlik veya kurum tarafından karşılanır. </w:t>
      </w:r>
    </w:p>
    <w:p w:rsidR="003F4E56" w:rsidRPr="003F4E56" w:rsidRDefault="003F4E56" w:rsidP="003F4E56">
      <w:pPr>
        <w:spacing w:before="120"/>
        <w:jc w:val="both"/>
        <w:rPr>
          <w:b/>
          <w:bCs/>
          <w:color w:val="auto"/>
        </w:rPr>
      </w:pPr>
      <w:r w:rsidRPr="003F4E56">
        <w:rPr>
          <w:b/>
          <w:bCs/>
          <w:color w:val="auto"/>
        </w:rPr>
        <w:t>30.1.7.2. Muayeneler sırasında alınacak numune payları yükleniciye aittir. Alınan bu numunede muayene esnasında husule gelen noksanlıklar, yüklenici tarafından tamamlanacak ve bozulan ambalajlar eski haline getirilecektir.</w:t>
      </w:r>
    </w:p>
    <w:p w:rsidR="003F4E56" w:rsidRPr="003F4E56" w:rsidRDefault="003F4E56" w:rsidP="003F4E56">
      <w:pPr>
        <w:spacing w:before="120"/>
        <w:jc w:val="both"/>
        <w:rPr>
          <w:b/>
          <w:bCs/>
          <w:color w:val="auto"/>
        </w:rPr>
      </w:pPr>
      <w:r w:rsidRPr="003F4E56">
        <w:rPr>
          <w:b/>
          <w:bCs/>
          <w:color w:val="auto"/>
        </w:rPr>
        <w:t xml:space="preserve">30.1.7.3. Muayene ve Kabul Komisyonunca talep edildiği takdirde, ilgili teknik şartnamede belirtilen ve muayeneler için gerekli olan doküman ve Türk Standartları yüklenici tarafından temin edilecektir. </w:t>
      </w:r>
    </w:p>
    <w:p w:rsidR="003F4E56" w:rsidRPr="003F4E56" w:rsidRDefault="003F4E56" w:rsidP="003F4E56">
      <w:pPr>
        <w:spacing w:before="120"/>
        <w:jc w:val="both"/>
        <w:rPr>
          <w:b/>
          <w:bCs/>
          <w:color w:val="auto"/>
        </w:rPr>
      </w:pPr>
      <w:r w:rsidRPr="003F4E56">
        <w:rPr>
          <w:b/>
          <w:bCs/>
          <w:color w:val="auto"/>
        </w:rPr>
        <w:t>30.1.7.4. Muayene masrafları (TSK laboratuvarlarında yapılamayan analiz ve test masrafları dahil olmak üzere) ile muayene sırasında dizayn ve imalat hataları sebebiyle meydana gelebilecek her türlü kaza ve hasarlardan yüklenici sorumlu olacaktır.</w:t>
      </w:r>
    </w:p>
    <w:p w:rsidR="003F4E56" w:rsidRPr="003F4E56" w:rsidRDefault="003F4E56" w:rsidP="003F4E56">
      <w:pPr>
        <w:spacing w:before="120"/>
        <w:jc w:val="both"/>
        <w:rPr>
          <w:b/>
          <w:bCs/>
          <w:color w:val="auto"/>
        </w:rPr>
      </w:pPr>
      <w:r w:rsidRPr="003F4E56">
        <w:rPr>
          <w:b/>
          <w:bCs/>
          <w:color w:val="auto"/>
        </w:rPr>
        <w:t xml:space="preserve">30.1.7.5. Laboratuvarlarda yaptırılacak analiz ve test masrafları ile muayene aşamasında gerekli her türlü alet, araç, gereç, ölçme cihazı ve yardımcı personel yüklenici tarafından karşılanacaktır. Bu tür istekler, muayene ve kabul işlemlerine başlanacağı tarihin yükleniciye bildirildiği evrakta belirtilecektir. Yükleniciden istenecek alet, araç ve gereçlerin elde taşınabilir, düşük maliyetli ve bir sistemden bağımsız olmasına özen gösterilecek, alım konusu </w:t>
      </w:r>
      <w:r w:rsidRPr="003F4E56">
        <w:rPr>
          <w:b/>
          <w:bCs/>
          <w:color w:val="auto"/>
        </w:rPr>
        <w:lastRenderedPageBreak/>
        <w:t xml:space="preserve">işin % 0,1 (binde bir)’ini aşan değere sahip alet, araç, gereç, test cihazı istenmeyecek bu durumda fiziksel muayene; ücreti mukabili bu ölçümleri yapabilecek yerlerde yaptırılacaktır. </w:t>
      </w:r>
    </w:p>
    <w:p w:rsidR="003F4E56" w:rsidRPr="003F4E56" w:rsidRDefault="003F4E56" w:rsidP="003F4E56">
      <w:pPr>
        <w:spacing w:before="120"/>
        <w:jc w:val="both"/>
        <w:rPr>
          <w:b/>
          <w:bCs/>
          <w:color w:val="auto"/>
        </w:rPr>
      </w:pPr>
      <w:r w:rsidRPr="003F4E56">
        <w:rPr>
          <w:b/>
          <w:bCs/>
          <w:color w:val="auto"/>
        </w:rPr>
        <w:t xml:space="preserve">Yüklenici istenilenleri muayeneye başlangıç tarihine kadar temin etmediği takdirde muayeneye başlanmayarak durum bir tutanak ile tespit altına alınacak ve ilgili mal saymanlığına bildirilecektir. Bu takdirde; ilgili mal saymanlığınca bu sözleşmenin, 34’üncü maddesi hükümleri uygulanacaktır. </w:t>
      </w:r>
    </w:p>
    <w:p w:rsidR="003F4E56" w:rsidRPr="003F4E56" w:rsidRDefault="003F4E56" w:rsidP="003F4E56">
      <w:pPr>
        <w:spacing w:before="120"/>
        <w:jc w:val="both"/>
        <w:rPr>
          <w:b/>
          <w:bCs/>
          <w:color w:val="auto"/>
        </w:rPr>
      </w:pPr>
      <w:r w:rsidRPr="003F4E56">
        <w:rPr>
          <w:b/>
          <w:bCs/>
          <w:color w:val="auto"/>
        </w:rPr>
        <w:t>30.1.7.6. Yüklenici tarafından, muayene edilecek malın; tamamının incelenmesini kolaylaştıracak bir düzende bulundurması, numune alımı ile ilgili her türlü aparat ve malzemenin hazır edilmesi sağlanacaktır.</w:t>
      </w:r>
    </w:p>
    <w:p w:rsidR="003F4E56" w:rsidRPr="003F4E56" w:rsidRDefault="003F4E56" w:rsidP="003F4E56">
      <w:pPr>
        <w:spacing w:before="120"/>
        <w:jc w:val="both"/>
        <w:rPr>
          <w:b/>
          <w:bCs/>
          <w:color w:val="auto"/>
        </w:rPr>
      </w:pPr>
      <w:r w:rsidRPr="003F4E56">
        <w:rPr>
          <w:b/>
          <w:bCs/>
          <w:color w:val="auto"/>
        </w:rPr>
        <w:t xml:space="preserve">30.1.7.7. Yüklenici tarafından mala ait teknik dokümandan farklı olarak önerilen mal veya işler, ancak alım dokümanında belirtilen asgari özelliklere haiz ve mevcudundan daha iyi özelliklere sahip olduğu, yapılacak muayeneler (fonksiyon dahil) neticesinde, muayene ve kabul komisyonu tarafından onaylanması halinde kabul edilebilir. Ancak bu takdirde yüklenici ilave bedel isteyemez. </w:t>
      </w:r>
    </w:p>
    <w:p w:rsidR="003F4E56" w:rsidRPr="003F4E56" w:rsidRDefault="003F4E56" w:rsidP="003F4E56">
      <w:pPr>
        <w:spacing w:before="120"/>
        <w:jc w:val="both"/>
        <w:rPr>
          <w:b/>
          <w:bCs/>
          <w:color w:val="auto"/>
        </w:rPr>
      </w:pPr>
      <w:r w:rsidRPr="003F4E56">
        <w:rPr>
          <w:b/>
          <w:bCs/>
          <w:color w:val="auto"/>
        </w:rPr>
        <w:t>30.1.8. Fiziki Muayene:</w:t>
      </w:r>
    </w:p>
    <w:p w:rsidR="003F4E56" w:rsidRPr="003F4E56" w:rsidRDefault="003F4E56" w:rsidP="003F4E56">
      <w:pPr>
        <w:spacing w:before="120"/>
        <w:jc w:val="both"/>
        <w:rPr>
          <w:b/>
          <w:bCs/>
          <w:color w:val="auto"/>
        </w:rPr>
      </w:pPr>
      <w:r w:rsidRPr="003F4E56">
        <w:rPr>
          <w:b/>
          <w:bCs/>
          <w:color w:val="auto"/>
        </w:rPr>
        <w:t>30.1.8.1. Fiziki muayeneye yükleniciye tebliğ edilen gün ve saatte başlanır. Muayenenin aynı günde bitmemesi halinde devam edilecek gün ve saat saymanlığa ve yükleniciye tebliğ edilir. Bu zaman zarfında mal bozulursa veya evsafını değiştirirse idareden herhangi bir hak talep edilmeyecektir.</w:t>
      </w:r>
    </w:p>
    <w:p w:rsidR="003F4E56" w:rsidRPr="003F4E56" w:rsidRDefault="003F4E56" w:rsidP="003F4E56">
      <w:pPr>
        <w:spacing w:before="120"/>
        <w:jc w:val="both"/>
        <w:rPr>
          <w:b/>
          <w:bCs/>
          <w:color w:val="auto"/>
        </w:rPr>
      </w:pPr>
      <w:r w:rsidRPr="003F4E56">
        <w:rPr>
          <w:b/>
          <w:bCs/>
          <w:color w:val="auto"/>
        </w:rPr>
        <w:t>30.1.8.2. Yüklenici veya kanuni vekili fiziki muayenede hazır bulunabilir. Yüklenicinin muayenede hazır bulunup bulunmadığının tespiti yapılır, hazır bulunmazsa bile muayene işlemlerine başlanır ve keyfiyet raporda belirtilir.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30.1.8.3.Muayene ve Kabul Komisyonunca muayenenin en kısa sürede bitirilmesi esnasına göre malın tümünün fonksiyon testine sevk edilmesi yerine, malın fiziksel muayenesi esnasında heyette bulunan teknik üyeler marifetiyle malzemenin uygunluğu öncelikle belirlenir.</w:t>
      </w:r>
    </w:p>
    <w:p w:rsidR="003F4E56" w:rsidRPr="003F4E56" w:rsidRDefault="003F4E56" w:rsidP="003F4E56">
      <w:pPr>
        <w:spacing w:before="120"/>
        <w:jc w:val="both"/>
        <w:rPr>
          <w:b/>
          <w:bCs/>
          <w:color w:val="auto"/>
        </w:rPr>
      </w:pPr>
      <w:r w:rsidRPr="003F4E56">
        <w:rPr>
          <w:b/>
          <w:bCs/>
          <w:color w:val="auto"/>
        </w:rPr>
        <w:t xml:space="preserve">30.1.8.4. Göz muayenesi esnasında yüklenici tarafından teslim edilen Mal(lar) ile yedek parça kataloğu, bakım kataloğunda ve/veya malzeme bilgi </w:t>
      </w:r>
      <w:r w:rsidR="00BC2331">
        <w:rPr>
          <w:b/>
          <w:bCs/>
          <w:color w:val="auto"/>
        </w:rPr>
        <w:t xml:space="preserve">paketinde </w:t>
      </w:r>
      <w:r w:rsidRPr="003F4E56">
        <w:rPr>
          <w:b/>
          <w:bCs/>
          <w:color w:val="auto"/>
        </w:rPr>
        <w:t>belirtilen/gösterilen şekil/resmin uyuşmaması veya tereddüt oluşması halinde, bahse konu malın kullanılacağı ana malzeme veya 56’ncı Bkm.Fb.Md.lüğünde bulunan örneği üzerinden kontrol yapılacaktır.</w:t>
      </w:r>
    </w:p>
    <w:p w:rsidR="003F4E56" w:rsidRPr="003F4E56" w:rsidRDefault="003F4E56" w:rsidP="003F4E56">
      <w:pPr>
        <w:spacing w:before="120"/>
        <w:jc w:val="both"/>
        <w:rPr>
          <w:b/>
          <w:bCs/>
          <w:color w:val="auto"/>
        </w:rPr>
      </w:pPr>
      <w:r w:rsidRPr="003F4E56">
        <w:rPr>
          <w:b/>
          <w:bCs/>
          <w:color w:val="auto"/>
        </w:rPr>
        <w:t>30.1.8.5. Fiziksel niteliklerinin tamamı alım dokümanında belirtilen hükümlere uygun bulunmayan mal/malların numuneleri laboratuvar muayenesine gönderilmez.</w:t>
      </w:r>
    </w:p>
    <w:p w:rsidR="003F4E56" w:rsidRPr="003F4E56" w:rsidRDefault="003F4E56" w:rsidP="003F4E56">
      <w:pPr>
        <w:spacing w:before="120"/>
        <w:jc w:val="both"/>
        <w:rPr>
          <w:b/>
          <w:bCs/>
          <w:color w:val="auto"/>
        </w:rPr>
      </w:pPr>
      <w:r w:rsidRPr="003F4E56">
        <w:rPr>
          <w:b/>
          <w:bCs/>
          <w:color w:val="auto"/>
        </w:rPr>
        <w:t>30.1.9. Fonksiyon Testi:</w:t>
      </w:r>
    </w:p>
    <w:p w:rsidR="003F4E56" w:rsidRPr="003F4E56" w:rsidRDefault="003F4E56" w:rsidP="003F4E56">
      <w:pPr>
        <w:spacing w:before="120"/>
        <w:jc w:val="both"/>
        <w:rPr>
          <w:b/>
          <w:bCs/>
          <w:color w:val="auto"/>
        </w:rPr>
      </w:pPr>
      <w:r w:rsidRPr="003F4E56">
        <w:rPr>
          <w:b/>
          <w:bCs/>
          <w:color w:val="auto"/>
        </w:rPr>
        <w:t>30.1.9.1. Teknik şartnamesinde fonksiyon/işletme testi yapılması istenilen mallar için bilgi paketinde ya da yazılı açıklamalarda belirtilen süre kadar fonksiyon/işletme testi yapılacaktır. Fonksiyon/işletme testini yapan makam tarafından yükleniciye, fonksiyon/işletme testinin yapılacağı tarih ve saat tebliğ edilecektir. Fonksiyon/işletme testine, yüklenici veya kanunî temsilcisi katılabilir.</w:t>
      </w:r>
    </w:p>
    <w:p w:rsidR="003F4E56" w:rsidRPr="003F4E56" w:rsidRDefault="003F4E56" w:rsidP="003F4E56">
      <w:pPr>
        <w:spacing w:before="120"/>
        <w:jc w:val="both"/>
        <w:rPr>
          <w:b/>
          <w:bCs/>
          <w:color w:val="auto"/>
        </w:rPr>
      </w:pPr>
      <w:r w:rsidRPr="003F4E56">
        <w:rPr>
          <w:b/>
          <w:bCs/>
          <w:color w:val="auto"/>
        </w:rPr>
        <w:t>30.1.9.2. Malın fiziksel muayenesi aşamasında, fonksiyon/işletme testi dışındaki fiziksel niteliklerinden dolayı uygun bulunmaması sonucunda, yüklenicinin veya kanuni temsilcisinin bu aşamada itiraz muayenesi talebinin de olmayacağını da içeren yazılı talebi halinde fonksiyon/işletme testi yaptırılmaz. Bu durum muayene tutanağında belirtilir.</w:t>
      </w:r>
    </w:p>
    <w:p w:rsidR="003F4E56" w:rsidRPr="003F4E56" w:rsidRDefault="003F4E56" w:rsidP="003F4E56">
      <w:pPr>
        <w:spacing w:before="120"/>
        <w:jc w:val="both"/>
        <w:rPr>
          <w:b/>
          <w:bCs/>
          <w:color w:val="auto"/>
        </w:rPr>
      </w:pPr>
      <w:r w:rsidRPr="003F4E56">
        <w:rPr>
          <w:b/>
          <w:bCs/>
          <w:color w:val="auto"/>
        </w:rPr>
        <w:t>30.1.9.3. Parça kullanım yerine uygun olacak, kullanım yerinde ana malzeme ve diğer parçalar ile uyum sağlayacak, fonksiyonunu tam olarak yerine getirecek ve montajı esnasında ana malzeme üzerinde veya kendisi üzerinde herhangi bir tadilat gerektirmeyecektir.</w:t>
      </w:r>
    </w:p>
    <w:p w:rsidR="003F4E56" w:rsidRPr="003F4E56" w:rsidRDefault="003F4E56" w:rsidP="003F4E56">
      <w:pPr>
        <w:spacing w:before="120"/>
        <w:jc w:val="both"/>
        <w:rPr>
          <w:b/>
          <w:bCs/>
          <w:color w:val="auto"/>
        </w:rPr>
      </w:pPr>
      <w:r w:rsidRPr="003F4E56">
        <w:rPr>
          <w:b/>
          <w:bCs/>
          <w:color w:val="auto"/>
        </w:rPr>
        <w:lastRenderedPageBreak/>
        <w:t>30.1.9.4. İlgili Muayene ve Kabul Komisyonlarınca, muayenesi yapılan mallardan, uygun görülenler fonksiyon testine (muayenesine) tabi tutulacaktır. Fonksiyon testi (muayenesi) için; malın ait olduğu teknik şartnamesine göre hangi hususlar yönünden test edileceği yazılıp, ayrılan numuneler etiketlenerek, yazı ile fonksiyon muayenesi yapılmak üzere ilgili Fb.Md.lüğüne teslim edilecektir. Fonksiyon testi ve muayenesi ilgili Fb.Md.lüğü’nün teknik birimlerince yapılmasını müteakip en az 3 (üç) kişi tarafından imzalanmış ve onaylanmış olarak ilgili Muayene ve Kabul Komisyonu Başkanlığına gönderilecektir. Fonksiyon (işletme) muayenesine tabi tutulan herhangi bir malın, işletme muayene süresi; işletme muayenesi yapan heyet tarafından belir</w:t>
      </w:r>
      <w:r w:rsidR="00994864">
        <w:rPr>
          <w:b/>
          <w:bCs/>
          <w:color w:val="auto"/>
        </w:rPr>
        <w:t>lenecektir. Ancak bu süre 5</w:t>
      </w:r>
      <w:r w:rsidRPr="003F4E56">
        <w:rPr>
          <w:b/>
          <w:bCs/>
          <w:color w:val="auto"/>
        </w:rPr>
        <w:t xml:space="preserve"> (</w:t>
      </w:r>
      <w:r w:rsidR="00994864">
        <w:rPr>
          <w:b/>
          <w:bCs/>
          <w:color w:val="auto"/>
        </w:rPr>
        <w:t>beş</w:t>
      </w:r>
      <w:r w:rsidRPr="003F4E56">
        <w:rPr>
          <w:b/>
          <w:bCs/>
          <w:color w:val="auto"/>
        </w:rPr>
        <w:t xml:space="preserve">) iş günü geçmeyecektir. </w:t>
      </w:r>
    </w:p>
    <w:p w:rsidR="003F4E56" w:rsidRPr="003F4E56" w:rsidRDefault="003F4E56" w:rsidP="003F4E56">
      <w:pPr>
        <w:spacing w:before="120"/>
        <w:jc w:val="both"/>
        <w:rPr>
          <w:b/>
          <w:bCs/>
          <w:color w:val="auto"/>
        </w:rPr>
      </w:pPr>
      <w:r w:rsidRPr="003F4E56">
        <w:rPr>
          <w:b/>
          <w:bCs/>
          <w:color w:val="auto"/>
        </w:rPr>
        <w:t>30.1.10. Laboratuvar Muayeneleri:</w:t>
      </w:r>
    </w:p>
    <w:p w:rsidR="003F4E56" w:rsidRPr="003F4E56" w:rsidRDefault="003F4E56" w:rsidP="003F4E56">
      <w:pPr>
        <w:spacing w:before="120"/>
        <w:jc w:val="both"/>
        <w:rPr>
          <w:b/>
          <w:bCs/>
          <w:color w:val="auto"/>
        </w:rPr>
      </w:pPr>
      <w:r w:rsidRPr="003F4E56">
        <w:rPr>
          <w:b/>
          <w:bCs/>
          <w:color w:val="auto"/>
        </w:rPr>
        <w:t>Muayene edilecek mala ilişkin olarak alım dokümanında laboratuvar muayenesi istenmiş ise;</w:t>
      </w:r>
    </w:p>
    <w:p w:rsidR="003F4E56" w:rsidRPr="003F4E56" w:rsidRDefault="003F4E56" w:rsidP="003F4E56">
      <w:pPr>
        <w:spacing w:before="120"/>
        <w:jc w:val="both"/>
        <w:rPr>
          <w:b/>
          <w:bCs/>
          <w:color w:val="auto"/>
        </w:rPr>
      </w:pPr>
      <w:r w:rsidRPr="003F4E56">
        <w:rPr>
          <w:b/>
          <w:bCs/>
          <w:color w:val="auto"/>
        </w:rPr>
        <w:t>30.1.10.1.Muayene ve Kabul Komisyonları alım dokümanında yer alan laboratuvar muayenesine ilişkin bütün muayene test ve analizleri yaptırmaktan sorumludur. Alım dokümanında yer alan niteliklere ilişkin hususlar dışında, laboratuvar muayenesi yaptıramaz.</w:t>
      </w:r>
    </w:p>
    <w:p w:rsidR="003F4E56" w:rsidRPr="003F4E56" w:rsidRDefault="003F4E56" w:rsidP="003F4E56">
      <w:pPr>
        <w:spacing w:before="120"/>
        <w:jc w:val="both"/>
        <w:rPr>
          <w:b/>
          <w:bCs/>
          <w:color w:val="auto"/>
        </w:rPr>
      </w:pPr>
      <w:r w:rsidRPr="003F4E56">
        <w:rPr>
          <w:b/>
          <w:bCs/>
          <w:color w:val="auto"/>
        </w:rPr>
        <w:t>30.1.10.2. Laboratuvar muayeneleri; öncelikle yürürlükteki TSK Mal alımları, Denetim, Muayene ve Kabul İşlemleri Yönergesi Ekinde belirtilen sorumluluk alanlarına uygun olarak idarenin kendi laboratuvarlarında; bu mümkün değil ise;</w:t>
      </w:r>
    </w:p>
    <w:p w:rsidR="003F4E56" w:rsidRPr="003F4E56" w:rsidRDefault="003F4E56" w:rsidP="003F4E56">
      <w:pPr>
        <w:spacing w:before="120"/>
        <w:jc w:val="both"/>
        <w:rPr>
          <w:b/>
          <w:bCs/>
          <w:color w:val="auto"/>
        </w:rPr>
      </w:pPr>
      <w:r w:rsidRPr="003F4E56">
        <w:rPr>
          <w:b/>
          <w:bCs/>
          <w:color w:val="auto"/>
        </w:rPr>
        <w:t>(1) Gıda maddeleri dışındaki mallar için:</w:t>
      </w:r>
    </w:p>
    <w:p w:rsidR="003F4E56" w:rsidRPr="003F4E56" w:rsidRDefault="003F4E56" w:rsidP="003F4E56">
      <w:pPr>
        <w:spacing w:before="120"/>
        <w:jc w:val="both"/>
        <w:rPr>
          <w:b/>
          <w:bCs/>
          <w:color w:val="auto"/>
        </w:rPr>
      </w:pPr>
      <w:r w:rsidRPr="003F4E56">
        <w:rPr>
          <w:b/>
          <w:bCs/>
          <w:color w:val="auto"/>
        </w:rPr>
        <w:t>(a) Birinci öncelik: Akredite olmuş (akreditasyon kapsamına bakılmaksızın) kamu kuruluşlarına ait laboratuvarlarda, yoksa,</w:t>
      </w:r>
    </w:p>
    <w:p w:rsidR="003F4E56" w:rsidRPr="003F4E56" w:rsidRDefault="003F4E56" w:rsidP="003F4E56">
      <w:pPr>
        <w:spacing w:before="120"/>
        <w:jc w:val="both"/>
        <w:rPr>
          <w:b/>
          <w:bCs/>
          <w:color w:val="auto"/>
        </w:rPr>
      </w:pPr>
      <w:r w:rsidRPr="003F4E56">
        <w:rPr>
          <w:b/>
          <w:bCs/>
          <w:color w:val="auto"/>
        </w:rPr>
        <w:t>(b) İkinci öncelik: Akredite olmuş (akreditasyon kapsamına bakılmaksızın) özel laboratuvarlarda, yoksa,</w:t>
      </w:r>
    </w:p>
    <w:p w:rsidR="003F4E56" w:rsidRPr="003F4E56" w:rsidRDefault="003F4E56" w:rsidP="003F4E56">
      <w:pPr>
        <w:spacing w:before="120"/>
        <w:jc w:val="both"/>
        <w:rPr>
          <w:b/>
          <w:bCs/>
          <w:color w:val="auto"/>
        </w:rPr>
      </w:pPr>
      <w:r w:rsidRPr="003F4E56">
        <w:rPr>
          <w:b/>
          <w:bCs/>
          <w:color w:val="auto"/>
        </w:rPr>
        <w:t>(c) Üçüncü öncelik: Kamu kuruluşlarına ait laboratuvarlarda, bu da mümkün değilse ,</w:t>
      </w:r>
    </w:p>
    <w:p w:rsidR="003F4E56" w:rsidRPr="003F4E56" w:rsidRDefault="003F4E56" w:rsidP="003F4E56">
      <w:pPr>
        <w:spacing w:before="120"/>
        <w:jc w:val="both"/>
        <w:rPr>
          <w:b/>
          <w:bCs/>
          <w:color w:val="auto"/>
        </w:rPr>
      </w:pPr>
      <w:r w:rsidRPr="003F4E56">
        <w:rPr>
          <w:b/>
          <w:bCs/>
          <w:color w:val="auto"/>
        </w:rPr>
        <w:t>(d) Dördüncü öncelik: Özel laboratuvarlarda yaptırılır.</w:t>
      </w:r>
    </w:p>
    <w:p w:rsidR="003F4E56" w:rsidRPr="003F4E56" w:rsidRDefault="003F4E56" w:rsidP="003F4E56">
      <w:pPr>
        <w:spacing w:before="120"/>
        <w:jc w:val="both"/>
        <w:rPr>
          <w:b/>
          <w:bCs/>
          <w:color w:val="auto"/>
        </w:rPr>
      </w:pPr>
      <w:r w:rsidRPr="003F4E56">
        <w:rPr>
          <w:b/>
          <w:bCs/>
          <w:color w:val="auto"/>
        </w:rPr>
        <w:t>30.1.10.3. Fiziki muayene işlemlerinin tamamlanması ve muayene sonucunun uygun çıkması halinde, laboratuvar muayeneleri için alınan numuneler en geç 3 (üç) iş günü içinde ilgili laboratuvarlara muayene ve kabul komisyonu başkanlıklarınca ulaştırılacaktır.</w:t>
      </w:r>
    </w:p>
    <w:p w:rsidR="003F4E56" w:rsidRPr="003F4E56" w:rsidRDefault="003F4E56" w:rsidP="003F4E56">
      <w:pPr>
        <w:spacing w:before="120"/>
        <w:jc w:val="both"/>
        <w:rPr>
          <w:b/>
          <w:bCs/>
          <w:color w:val="auto"/>
        </w:rPr>
      </w:pPr>
      <w:r w:rsidRPr="003F4E56">
        <w:rPr>
          <w:b/>
          <w:bCs/>
          <w:color w:val="auto"/>
        </w:rPr>
        <w:t>Yüklenici fiziki muayene sonucunun ve laboratuvar muayenesi için numunelerin gönderileceği laboratuvarlara ilişkin bilginin kendisine tebliğini müteakip 2 (iki) iş günü içinde gerekli analiz ücretlerini ilgili birimlere yatırmak ve makbuzunu ilgili mal saymanlığına teslim etmek zorundadır. Yüklenici, analiz ücretlerini verilen bu süre içerisinde yatırmadığı takdirde; gecikilen her takvim günü için numunenin alındığı ilgili parti malın parasal tutarının % 0,05 (ONBİNDEBEŞ)’i oranında gecikme cezası uygulanır. Ceza her hâlükârda 500 TL.’nin altıda olamaz. Yapılacak ceza kesintisi 500 Tl.’nin altında olması halinde 500 TL. olacaktır. Bu husustaki cezalı süre 15 (onbeş) günü geçemez. Geçtiği takdirde bu sözleşmenin 35.1.1 maddesi hükümlerine göre işlem yapılacaktır. Kamu kurum ve kuruluş laboratuvarlarına yapılacak analizler için analiz ücreti yatırılacaktır.</w:t>
      </w:r>
    </w:p>
    <w:p w:rsidR="003F4E56" w:rsidRPr="003F4E56" w:rsidRDefault="003F4E56" w:rsidP="003F4E56">
      <w:pPr>
        <w:spacing w:before="120"/>
        <w:jc w:val="both"/>
        <w:rPr>
          <w:b/>
          <w:bCs/>
          <w:color w:val="auto"/>
        </w:rPr>
      </w:pPr>
      <w:r w:rsidRPr="003F4E56">
        <w:rPr>
          <w:b/>
          <w:bCs/>
          <w:color w:val="auto"/>
        </w:rPr>
        <w:t>30.1.11 İtiraz Muayenesi:</w:t>
      </w:r>
    </w:p>
    <w:p w:rsidR="003F4E56" w:rsidRPr="003F4E56" w:rsidRDefault="003F4E56" w:rsidP="003F4E56">
      <w:pPr>
        <w:spacing w:before="120"/>
        <w:jc w:val="both"/>
        <w:rPr>
          <w:b/>
          <w:bCs/>
          <w:color w:val="auto"/>
        </w:rPr>
      </w:pPr>
      <w:r w:rsidRPr="003F4E56">
        <w:rPr>
          <w:b/>
          <w:bCs/>
          <w:color w:val="auto"/>
        </w:rPr>
        <w:t>30.1.11.1. Yüklenici muayene sonucunun ret çıkması halinde muayene sonucuna itirazını, sonucunu</w:t>
      </w:r>
      <w:r w:rsidR="00395BB4">
        <w:rPr>
          <w:b/>
          <w:bCs/>
          <w:color w:val="auto"/>
        </w:rPr>
        <w:t>n kendisine tebliğini müteakip 3</w:t>
      </w:r>
      <w:r w:rsidRPr="003F4E56">
        <w:rPr>
          <w:b/>
          <w:bCs/>
          <w:color w:val="auto"/>
        </w:rPr>
        <w:t xml:space="preserve"> (</w:t>
      </w:r>
      <w:r w:rsidR="00395BB4">
        <w:rPr>
          <w:b/>
          <w:bCs/>
          <w:color w:val="auto"/>
        </w:rPr>
        <w:t>üç</w:t>
      </w:r>
      <w:r w:rsidRPr="003F4E56">
        <w:rPr>
          <w:b/>
          <w:bCs/>
          <w:color w:val="auto"/>
        </w:rPr>
        <w:t>) iş günü içinde yazılı olarak ilgili mal saymanlığına yapabilir. Yüklenicinin veya kanuni vekilinin fiziki muayeneye katılmaması itiraz muayene hakkını ortadan kaldırmaz.</w:t>
      </w:r>
    </w:p>
    <w:p w:rsidR="003F4E56" w:rsidRPr="003F4E56" w:rsidRDefault="003F4E56" w:rsidP="003F4E56">
      <w:pPr>
        <w:spacing w:before="120"/>
        <w:jc w:val="both"/>
        <w:rPr>
          <w:b/>
          <w:bCs/>
          <w:color w:val="auto"/>
        </w:rPr>
      </w:pPr>
      <w:r w:rsidRPr="003F4E56">
        <w:rPr>
          <w:b/>
          <w:bCs/>
          <w:color w:val="auto"/>
        </w:rPr>
        <w:t xml:space="preserve">30.1.11.2. Fiziksel itiraz muayenesi ;  ilk muayeneyi yapan komisyonda görev almamış personelden ve yürürlükteki TSK Mal Alımları Denetim, Muayene ve Kabul işlemleri yönergesi esaslarına göre kurulacak, en az 3 (Üç) veya daha fazla tek sayıda kişiden oluşan, </w:t>
      </w:r>
      <w:r w:rsidRPr="003F4E56">
        <w:rPr>
          <w:b/>
          <w:bCs/>
          <w:color w:val="auto"/>
        </w:rPr>
        <w:lastRenderedPageBreak/>
        <w:t xml:space="preserve">ikinci bir komisyon tarafından yapılır. Prensip olarak bu muayenelere, Mal sorumlusu yerine Mal saymanının katılması esastır. Mal saymanı yoksa yerine vekalet eden personel katılır. Bu komisyonun vereceği karar kesin olup; muayene ve kabul bu karar esas alınarak sonuçlandırılacaktır. Yüklenicinin ikinci muayene sonucuna itiraz etme hakkı yoktur. Muayene sonucu hakkında ihtilaf olması halinde mahkemede taraflar bu raporu delil olarak kabul edeceklerdir. Muayene işlemleri aynı günde bitmez ise yükleniciye muayeneye katılabilmesi için muayenenin devam edeceği gün ve saat tespit edilerek tebliğ edilir. Bu zaman zarfında mal / mallar bozulursa veya evsafını değiştirirse İdareden herhangi bir hak talep edilmeyecektir. </w:t>
      </w:r>
    </w:p>
    <w:p w:rsidR="003F4E56" w:rsidRPr="003F4E56" w:rsidRDefault="003F4E56" w:rsidP="003F4E56">
      <w:pPr>
        <w:spacing w:before="120"/>
        <w:jc w:val="both"/>
        <w:rPr>
          <w:b/>
          <w:bCs/>
          <w:color w:val="auto"/>
        </w:rPr>
      </w:pPr>
      <w:r w:rsidRPr="003F4E56">
        <w:rPr>
          <w:b/>
          <w:bCs/>
          <w:color w:val="auto"/>
        </w:rPr>
        <w:t xml:space="preserve">30.1.11.3. Fiziksel itiraz muayenesi; ilk muayeneden olumsuz çıkan ve itiraz edilen hususlara yönelik olarak, ilk komisyonca tutulan mal numunesi üzerinden veya ihtiyaç duyulması halinde malın tamamı üzerinden de yapılır. Teknik şartnamesinde numune tutulmayacağı ve malın tamamının kontrol edileceği yazılı ise, mal üzerinden yapılır. Numune veya malın değişmemesi veya üzerinde düzeltme yapılamaması için gerekli tedbir ilgililerince alınır. </w:t>
      </w:r>
    </w:p>
    <w:p w:rsidR="003F4E56" w:rsidRPr="003F4E56" w:rsidRDefault="003F4E56" w:rsidP="003F4E56">
      <w:pPr>
        <w:spacing w:before="120"/>
        <w:jc w:val="both"/>
        <w:rPr>
          <w:b/>
          <w:bCs/>
          <w:color w:val="auto"/>
        </w:rPr>
      </w:pPr>
      <w:r w:rsidRPr="003F4E56">
        <w:rPr>
          <w:b/>
          <w:bCs/>
          <w:color w:val="auto"/>
        </w:rPr>
        <w:t>30.1.11.4. Fiziksel itiraz muayenesi sonucu olumsuz ise, “NİTELİKLERİNE UYGUN DEĞİLDİR” raporu verilir. Rapor, itiraz komisyonunca muayeneyi talep eden makama gönderilir. Bu rapor kesin olup teslim edilmiş olan mal / iş için başka bir muayene yapılmaz. Bu durumda, laboratuvar muayenelerine geçilmez ve bu rapora itiraz edilmez.</w:t>
      </w:r>
    </w:p>
    <w:p w:rsidR="003F4E56" w:rsidRPr="003F4E56" w:rsidRDefault="003F4E56" w:rsidP="003F4E56">
      <w:pPr>
        <w:spacing w:before="120"/>
        <w:jc w:val="both"/>
        <w:rPr>
          <w:b/>
          <w:bCs/>
          <w:color w:val="auto"/>
        </w:rPr>
      </w:pPr>
      <w:r w:rsidRPr="003F4E56">
        <w:rPr>
          <w:b/>
          <w:bCs/>
          <w:color w:val="auto"/>
        </w:rPr>
        <w:t>30.1.11.5. Fiziksel itiraz muayenesi sonucu olumlu ise; itiraz muayenesi için düzenlenen muayene muhtırası ve komisyon kararı, itiraz komisyonunca imzalanarak muayeneyi talep eden makama gönderilir.</w:t>
      </w:r>
    </w:p>
    <w:p w:rsidR="003F4E56" w:rsidRPr="003F4E56" w:rsidRDefault="003F4E56" w:rsidP="003F4E56">
      <w:pPr>
        <w:spacing w:before="120"/>
        <w:jc w:val="both"/>
        <w:rPr>
          <w:b/>
          <w:bCs/>
          <w:color w:val="auto"/>
        </w:rPr>
      </w:pPr>
      <w:r w:rsidRPr="003F4E56">
        <w:rPr>
          <w:b/>
          <w:bCs/>
          <w:color w:val="auto"/>
        </w:rPr>
        <w:t>30.1.11.6. Fiziksel itiraz muayene sonucunda fonksiyon testi ve / veya laboratuvar muayenesi safhasına geçilmeyecek ise, itiraz muayene komisyonunun vereceği rapor kesin olup muayene sonuçlandırılmış olur.</w:t>
      </w:r>
    </w:p>
    <w:p w:rsidR="003F4E56" w:rsidRPr="003F4E56" w:rsidRDefault="003F4E56" w:rsidP="003F4E56">
      <w:pPr>
        <w:spacing w:before="120"/>
        <w:jc w:val="both"/>
        <w:rPr>
          <w:b/>
          <w:bCs/>
          <w:color w:val="auto"/>
        </w:rPr>
      </w:pPr>
    </w:p>
    <w:p w:rsidR="003F4E56" w:rsidRPr="003F4E56" w:rsidRDefault="003F4E56" w:rsidP="003F4E56">
      <w:pPr>
        <w:spacing w:before="120"/>
        <w:jc w:val="both"/>
        <w:rPr>
          <w:b/>
          <w:bCs/>
          <w:color w:val="auto"/>
        </w:rPr>
      </w:pPr>
      <w:r w:rsidRPr="003F4E56">
        <w:rPr>
          <w:b/>
          <w:bCs/>
          <w:color w:val="auto"/>
        </w:rPr>
        <w:t>30.1.11.7. Fiziksel muayene sonucunda, fonksiyon testi ve / veya laboratuvar muayenesi safhasına geçilerek muayeneye devam edilecek ise; ilgili mal saymanlığınca, üçüncü bir muayene muhtırası ve komisyon kararı düzenlenir ve bu aşamadan sonraki tüm işlemler muayeneyi yapan ilk komisyon tarafından yürütülür.</w:t>
      </w:r>
    </w:p>
    <w:p w:rsidR="003F4E56" w:rsidRPr="003F4E56" w:rsidRDefault="003F4E56" w:rsidP="003F4E56">
      <w:pPr>
        <w:spacing w:before="120"/>
        <w:jc w:val="both"/>
        <w:rPr>
          <w:b/>
          <w:bCs/>
          <w:color w:val="auto"/>
        </w:rPr>
      </w:pPr>
      <w:r w:rsidRPr="003F4E56">
        <w:rPr>
          <w:b/>
          <w:bCs/>
          <w:color w:val="auto"/>
        </w:rPr>
        <w:t>30.1.11.8. Yüklenici veya kanuni temsilcisinin fiziksel muayeneye katılamaması, itiraz muayene hakkını kaldırmaz. Yüklenici veya kanuni temsilcisi isterse itiraz muayenesine katılabilir.</w:t>
      </w:r>
    </w:p>
    <w:p w:rsidR="003F4E56" w:rsidRPr="003F4E56" w:rsidRDefault="003F4E56" w:rsidP="003F4E56">
      <w:pPr>
        <w:spacing w:before="120"/>
        <w:jc w:val="both"/>
        <w:rPr>
          <w:b/>
          <w:bCs/>
          <w:color w:val="auto"/>
        </w:rPr>
      </w:pPr>
      <w:r w:rsidRPr="003F4E56">
        <w:rPr>
          <w:b/>
          <w:bCs/>
          <w:color w:val="auto"/>
        </w:rPr>
        <w:t xml:space="preserve">30.1.11.9. Yüklenici fonksiyon test sonuçlarının RET çıkması halinde muayene sonucunun kendisine tebliğini müteakip </w:t>
      </w:r>
      <w:r w:rsidR="00BA5EA7">
        <w:rPr>
          <w:b/>
          <w:bCs/>
          <w:color w:val="auto"/>
        </w:rPr>
        <w:t>3</w:t>
      </w:r>
      <w:r w:rsidRPr="003F4E56">
        <w:rPr>
          <w:b/>
          <w:bCs/>
          <w:color w:val="auto"/>
        </w:rPr>
        <w:t xml:space="preserve"> (</w:t>
      </w:r>
      <w:r w:rsidR="00BA5EA7">
        <w:rPr>
          <w:b/>
          <w:bCs/>
          <w:color w:val="auto"/>
        </w:rPr>
        <w:t>üç</w:t>
      </w:r>
      <w:r w:rsidRPr="003F4E56">
        <w:rPr>
          <w:b/>
          <w:bCs/>
          <w:color w:val="auto"/>
        </w:rPr>
        <w:t>) iş günü içerisinde ilgili saymanlığa yazılı olarak itiraz edebilir. Fonksiyon testi, bizzat kabul komisyonu tarafından yapılmış ise, itiraz muayenesi, başka bir komisyon tarafından yürürlükteki TSK. Mal Alımları Denetim ve Kabul İşlemleri Yönergesinde belirtilen esaslara göre icra edilir. Fonksiyon testi, kabul komisyonu tarafından yapılmamış ise, aynı komisyon tarafından, başka bir merkezde veya aynı merkezde farklı personele yaptırılır.</w:t>
      </w:r>
    </w:p>
    <w:p w:rsidR="003F4E56" w:rsidRPr="003F4E56" w:rsidRDefault="003F4E56" w:rsidP="003F4E56">
      <w:pPr>
        <w:spacing w:before="120"/>
        <w:jc w:val="both"/>
        <w:rPr>
          <w:b/>
          <w:bCs/>
          <w:color w:val="auto"/>
        </w:rPr>
      </w:pPr>
      <w:r w:rsidRPr="003F4E56">
        <w:rPr>
          <w:b/>
          <w:bCs/>
          <w:color w:val="auto"/>
        </w:rPr>
        <w:t xml:space="preserve">30.1.11.10. Alım dokümanında laboratuvar muayenesi istenmiş ise ve bu laboratuvar muayene sonuçlarının ret çıkması halinde de, yüklenici muayene sonucunun kendisine tebliğini müteakip </w:t>
      </w:r>
      <w:r w:rsidR="00BA5EA7">
        <w:rPr>
          <w:b/>
          <w:bCs/>
          <w:color w:val="auto"/>
        </w:rPr>
        <w:t>3</w:t>
      </w:r>
      <w:r w:rsidR="00BA5EA7" w:rsidRPr="003F4E56">
        <w:rPr>
          <w:b/>
          <w:bCs/>
          <w:color w:val="auto"/>
        </w:rPr>
        <w:t xml:space="preserve"> (</w:t>
      </w:r>
      <w:r w:rsidR="00BA5EA7">
        <w:rPr>
          <w:b/>
          <w:bCs/>
          <w:color w:val="auto"/>
        </w:rPr>
        <w:t>üç</w:t>
      </w:r>
      <w:r w:rsidR="00BA5EA7" w:rsidRPr="003F4E56">
        <w:rPr>
          <w:b/>
          <w:bCs/>
          <w:color w:val="auto"/>
        </w:rPr>
        <w:t>)</w:t>
      </w:r>
      <w:r w:rsidR="00BA5EA7">
        <w:rPr>
          <w:b/>
          <w:bCs/>
          <w:color w:val="auto"/>
        </w:rPr>
        <w:t xml:space="preserve"> </w:t>
      </w:r>
      <w:r w:rsidRPr="003F4E56">
        <w:rPr>
          <w:b/>
          <w:bCs/>
          <w:color w:val="auto"/>
        </w:rPr>
        <w:t xml:space="preserve">iş günü içinde ilgili saymanlığa yazılı olarak itiraz edebilir. Bu takdirde daha önce tutulmuş olan numuneler yürürlükteki TSK Mal Alımları Denetim, Muayene ve Kabul İşlemleri Yönergesi esaslarına göre hakem laboratuvarlara (zorunlu haller dışında idare ile bağı olmayan laboratuvarlar) gönderilerek analizleri yaptırılır. Hakem laboratuvarların vermiş olduğu karar taraflar için katidir. Yüklenicinin ikinci muayene sonucuna itiraz etme hakkı yoktur. Muayenenin idarenin kendi laboratuvarı dışında herhangi bir laboratuvarda </w:t>
      </w:r>
      <w:r w:rsidRPr="003F4E56">
        <w:rPr>
          <w:b/>
          <w:bCs/>
          <w:color w:val="auto"/>
        </w:rPr>
        <w:lastRenderedPageBreak/>
        <w:t>yapılması durumunda ise, şartnameye uygunluk raporu düzenlenen mallar için idarenin gerekli görmesi halinde yeniden muayenesi yapılmak üzere hakem laboratuvarda incelettirilir.</w:t>
      </w:r>
    </w:p>
    <w:p w:rsidR="003F4E56" w:rsidRPr="003F4E56" w:rsidRDefault="003F4E56" w:rsidP="003F4E56">
      <w:pPr>
        <w:spacing w:before="120"/>
        <w:jc w:val="both"/>
        <w:rPr>
          <w:b/>
          <w:bCs/>
          <w:color w:val="auto"/>
        </w:rPr>
      </w:pPr>
      <w:r w:rsidRPr="003F4E56">
        <w:rPr>
          <w:b/>
          <w:bCs/>
          <w:color w:val="auto"/>
        </w:rPr>
        <w:t>30.1.12 Her türlü muayene sonucu ilgili Mal Saymanlığı tarafından yükleniciye tebliğ edilir. Mal niteliklerine uygun bulunmamış ise, tebligat ile birlikte Muayene Muhtırası ve eklerinin fotokopileri de yükleniciye verilir veya gönderilir.</w:t>
      </w:r>
    </w:p>
    <w:p w:rsidR="003F4E56" w:rsidRPr="003F4E56" w:rsidRDefault="003F4E56" w:rsidP="003F4E56">
      <w:pPr>
        <w:spacing w:before="120"/>
        <w:jc w:val="both"/>
        <w:rPr>
          <w:b/>
          <w:bCs/>
          <w:color w:val="auto"/>
        </w:rPr>
      </w:pPr>
      <w:r w:rsidRPr="003F4E56">
        <w:rPr>
          <w:b/>
          <w:bCs/>
          <w:color w:val="auto"/>
        </w:rPr>
        <w:t>Ancak yüklenicinin veya kanuni vekilinin fiziki muayenede hazır bulunmaları halinde fiziki muayene sonucu muayene ve kabul komisyon başkanlığınca o anda tebliğ edilir. Firma yetkilisinin imzadan imtina etmesi halinde durum bir tutanakla tevsik edilir ve tebliğ o anda yapılmış sayılır.</w:t>
      </w:r>
    </w:p>
    <w:p w:rsidR="003F4E56" w:rsidRPr="003F4E56" w:rsidRDefault="003F4E56" w:rsidP="003F4E56">
      <w:pPr>
        <w:spacing w:before="120"/>
        <w:jc w:val="both"/>
        <w:rPr>
          <w:b/>
          <w:bCs/>
          <w:color w:val="auto"/>
        </w:rPr>
      </w:pPr>
      <w:r w:rsidRPr="003F4E56">
        <w:rPr>
          <w:b/>
          <w:bCs/>
          <w:color w:val="auto"/>
        </w:rPr>
        <w:t xml:space="preserve">30.1.13. Reddedilen malın, muayene sonucunun yükleniciye tebliğ edildiği tarihten itibaren 10 (on) gün içerisinde bulunduğu yerden kaldırılması mecburidir. Bu müddet içerisinde kaldırmadığı takdirde; yüklenici, geçecek her takvim günü için o taksit / taahhüt toplamı para tutarının % 0,05 (on binde beş)i nispetinde para cezası verecektir. Ceza her hâlükârda 500 TL.’nin altıda olamaz. Yapılacak ceza kesintisi 500 Tl.’nin altında olması halinde 500 TL. olacaktır.  Ancak; cezalı müddet hiçbir şekilde 10 (on) günü geçemez. Geçtiği takdirde; teslim yerindeki Muhakemat Müdürlüğü vasıtası ile gerekli yasal işlemler başlatılacaktır. Geçen süre içerisinde malın miktarının eksilmesi veya evsafını kaybetmesinden dolayı idare sorumlu olmayacaktır. Bu süreç içerisinde oluşacak ardiye ve depolama ücretleri yürürlükteki yasal mevzuatlar çerçevesinde tahsil edilecektir. (Adalet Bakanlığına ait Depo ve Garajlarda Muhafıza Edilen Machuz Mallar İçin Alınacak Ücret Tarifesi Hakkında Tebliğ hükümlerine göre işlem yapılacaktır.) Yüklenici süresi içerisinde almadığı mallara ilişkin olarak idareden herhangi bir hak talebinde bulunamaz. </w:t>
      </w:r>
    </w:p>
    <w:p w:rsidR="003F4E56" w:rsidRPr="003F4E56" w:rsidRDefault="003F4E56" w:rsidP="003F4E56">
      <w:pPr>
        <w:spacing w:before="120"/>
        <w:jc w:val="both"/>
        <w:rPr>
          <w:b/>
          <w:bCs/>
          <w:color w:val="auto"/>
        </w:rPr>
      </w:pPr>
      <w:r w:rsidRPr="003F4E56">
        <w:rPr>
          <w:b/>
          <w:bCs/>
          <w:color w:val="auto"/>
        </w:rPr>
        <w:t>30.1.14 .Mal/malların denetim, muayene ve testleri tamamlandığında, komisyonun olumlu raporu idarece kabul edilerek, ödemeye ilişkin belgelerin düzenlenmesinde esas alınır.</w:t>
      </w:r>
    </w:p>
    <w:p w:rsidR="003F4E56" w:rsidRPr="003F4E56" w:rsidRDefault="003F4E56" w:rsidP="003F4E56">
      <w:pPr>
        <w:spacing w:before="120"/>
        <w:jc w:val="both"/>
        <w:rPr>
          <w:b/>
          <w:bCs/>
          <w:color w:val="auto"/>
        </w:rPr>
      </w:pPr>
      <w:r w:rsidRPr="003F4E56">
        <w:rPr>
          <w:b/>
          <w:bCs/>
          <w:color w:val="auto"/>
        </w:rPr>
        <w:t xml:space="preserve">30.1.15. Mal numune sayısı ve numune alma; </w:t>
      </w:r>
    </w:p>
    <w:p w:rsidR="003F4E56" w:rsidRPr="003F4E56" w:rsidRDefault="003F4E56" w:rsidP="003F4E56">
      <w:pPr>
        <w:spacing w:before="120"/>
        <w:jc w:val="both"/>
        <w:rPr>
          <w:b/>
          <w:bCs/>
          <w:color w:val="auto"/>
        </w:rPr>
      </w:pPr>
      <w:r w:rsidRPr="003F4E56">
        <w:rPr>
          <w:b/>
          <w:bCs/>
          <w:color w:val="auto"/>
        </w:rPr>
        <w:t>Fiziksel muayenelerde; Muayene ve Kabul komisyonunca mal numunesini tutulmayacak, muayene malın tamamı üzerinden yapılacaktır. Ancak alım dokümanında veya teknik şartnamesinde İşletme (Fonksiyon) veya laboratuvar muayenesi istenmesi halinde malın/malların tamamını temsil edecek şekilde Teknik Şartnamesinde numune miktarı belirtilmiş ise belirtilen miktara göre, belirtilmemiş ise yürürlükteki TSK Mal Alımları Denetim, Muayene ve Kabul İşlemleri Yönergesinde belirtilen miktarlarda Muayene ve Kabul komisyonunca numune tutulacaktır. Numune alımlarından dolayı teslim edilen malda meydana gelen eksilmeler yüklenici tarafından tamamlanacak ve bozulan ambalajlar kapatılacaktır. İşletme ve laboratuvar muayenesinde tahrip edilmek suretiyle eksilen mal, yüklenici firma tarafından beher fiyat ve miktarına bakılmaksızın tamamlanacaktır.</w:t>
      </w:r>
    </w:p>
    <w:p w:rsidR="003F4E56" w:rsidRPr="003F4E56" w:rsidRDefault="003F4E56" w:rsidP="003F4E56">
      <w:pPr>
        <w:spacing w:before="120"/>
        <w:jc w:val="both"/>
        <w:rPr>
          <w:b/>
          <w:bCs/>
          <w:color w:val="auto"/>
        </w:rPr>
      </w:pPr>
      <w:r w:rsidRPr="003F4E56">
        <w:rPr>
          <w:b/>
          <w:bCs/>
          <w:color w:val="auto"/>
        </w:rPr>
        <w:t>30.1.16. Muayene Aşamasında İstenecek Belgeler :</w:t>
      </w:r>
    </w:p>
    <w:p w:rsidR="003F4E56" w:rsidRPr="003F4E56" w:rsidRDefault="003F4E56" w:rsidP="003F4E56">
      <w:pPr>
        <w:spacing w:before="120"/>
        <w:jc w:val="both"/>
        <w:rPr>
          <w:b/>
          <w:bCs/>
          <w:color w:val="auto"/>
        </w:rPr>
      </w:pPr>
      <w:r w:rsidRPr="003F4E56">
        <w:rPr>
          <w:b/>
          <w:bCs/>
          <w:color w:val="auto"/>
        </w:rPr>
        <w:t xml:space="preserve">Yükleniciler, alım konusu malı kapsayacak şekilde; </w:t>
      </w:r>
    </w:p>
    <w:p w:rsidR="003F4E56" w:rsidRPr="003F4E56" w:rsidRDefault="003F4E56" w:rsidP="003F4E56">
      <w:pPr>
        <w:spacing w:before="120"/>
        <w:jc w:val="both"/>
        <w:rPr>
          <w:b/>
          <w:bCs/>
          <w:color w:val="auto"/>
        </w:rPr>
      </w:pPr>
      <w:r w:rsidRPr="003F4E56">
        <w:rPr>
          <w:b/>
          <w:bCs/>
          <w:color w:val="auto"/>
        </w:rPr>
        <w:t xml:space="preserve">30.1.16.1. Muayene aşamasında ürüne ilişkin bilgileri içeren belgeler (Yurt dışından ithal edilenler için ithalat ve gümrük belgeleri, yurt içinden temin etmesi halinde imalatçı firmadan veya yetkili satıcıdan temin edilen belgeler ) istenecektir. Teslim edilen malın bu belgelerde yazılı olan mal olduğu muayene ve kabul komisyonunca kontrol edilecektir. </w:t>
      </w:r>
    </w:p>
    <w:p w:rsidR="003F4E56" w:rsidRPr="003F4E56" w:rsidRDefault="003F4E56" w:rsidP="003F4E56">
      <w:pPr>
        <w:spacing w:before="120"/>
        <w:jc w:val="both"/>
        <w:rPr>
          <w:b/>
          <w:bCs/>
          <w:color w:val="auto"/>
        </w:rPr>
      </w:pPr>
      <w:r w:rsidRPr="003F4E56">
        <w:rPr>
          <w:b/>
          <w:bCs/>
          <w:color w:val="auto"/>
        </w:rPr>
        <w:t>30.1.16.2. Varsa teknik şartnamede ve yazılı açıklamasında</w:t>
      </w:r>
      <w:r w:rsidR="00887D51">
        <w:rPr>
          <w:b/>
          <w:bCs/>
          <w:color w:val="auto"/>
        </w:rPr>
        <w:t>(</w:t>
      </w:r>
      <w:r w:rsidR="00994864">
        <w:rPr>
          <w:b/>
          <w:bCs/>
          <w:color w:val="auto"/>
        </w:rPr>
        <w:t>malzeme listesi</w:t>
      </w:r>
      <w:r w:rsidR="00887D51">
        <w:rPr>
          <w:b/>
          <w:bCs/>
          <w:color w:val="auto"/>
        </w:rPr>
        <w:t>)</w:t>
      </w:r>
      <w:r w:rsidRPr="003F4E56">
        <w:rPr>
          <w:b/>
          <w:bCs/>
          <w:color w:val="auto"/>
        </w:rPr>
        <w:t xml:space="preserve"> istenen diğer belgeler/taahhütnameler.</w:t>
      </w:r>
    </w:p>
    <w:p w:rsidR="003F4E56" w:rsidRPr="003F4E56" w:rsidRDefault="003F4E56" w:rsidP="003F4E56">
      <w:pPr>
        <w:spacing w:before="120"/>
        <w:jc w:val="both"/>
        <w:rPr>
          <w:b/>
          <w:bCs/>
          <w:color w:val="auto"/>
        </w:rPr>
      </w:pPr>
      <w:r w:rsidRPr="003F4E56">
        <w:rPr>
          <w:b/>
          <w:bCs/>
          <w:color w:val="auto"/>
        </w:rPr>
        <w:t xml:space="preserve">30.1.16.3.Alım dokümanına ekli ihtiyaç listesinde bulunan malzemelere ait Yedek Parça Kataloğu veya Bakım Kataloğu veya Firma Parça Numaralı Kataloğu/Kılavuzu veya Firma, Fabrika Bakım, Onarım, Kullanım Kılavuzu/Talimatı veya Firma/Fabrika Servis El Kitabı (Servis Manüel)/Teknik Talimnamesi/Teknik Bilgi Paketi/Malzeme Bilgi Formu veya Üretici </w:t>
      </w:r>
      <w:r w:rsidRPr="003F4E56">
        <w:rPr>
          <w:b/>
          <w:bCs/>
          <w:color w:val="auto"/>
        </w:rPr>
        <w:lastRenderedPageBreak/>
        <w:t>Firmanın Resmi İnternet Sayfasında Yayımlanmış Dokümanlar Ana malzemeye ait doküman olarak kabul edilecektir.</w:t>
      </w:r>
    </w:p>
    <w:p w:rsidR="003F4E56" w:rsidRPr="003F4E56" w:rsidRDefault="003F4E56" w:rsidP="003F4E56">
      <w:pPr>
        <w:spacing w:before="120"/>
        <w:jc w:val="both"/>
        <w:rPr>
          <w:b/>
          <w:bCs/>
          <w:color w:val="auto"/>
        </w:rPr>
      </w:pPr>
      <w:r w:rsidRPr="003F4E56">
        <w:rPr>
          <w:b/>
          <w:bCs/>
          <w:color w:val="auto"/>
        </w:rPr>
        <w:t xml:space="preserve">30.1.16.4.Malın üzerinde; malın markası veya imalatçı firmanın adı, sembolü, işareti, amblemi vb. İmalatçısını belli eden işareti çıkmayacak şekilde ve orijinal olarak belli değilse, etiket, hologram v.b. şekillerle malın üzerinde imal eden firma ile ilgili herhangi bir bilgi sonradan yapıştırılmış olduğu takdirde yüklenicinin beyan ettiği firma imalatçı olarak kabul edilir. </w:t>
      </w:r>
    </w:p>
    <w:p w:rsidR="003F4E56" w:rsidRPr="003F4E56" w:rsidRDefault="003F4E56" w:rsidP="003F4E56">
      <w:pPr>
        <w:spacing w:before="120"/>
        <w:jc w:val="both"/>
        <w:rPr>
          <w:b/>
          <w:bCs/>
          <w:color w:val="auto"/>
        </w:rPr>
      </w:pPr>
      <w:r w:rsidRPr="003F4E56">
        <w:rPr>
          <w:b/>
          <w:bCs/>
          <w:color w:val="auto"/>
        </w:rPr>
        <w:t>30.1.16.5. Birden fazla farklı kalem ve üretici firma tarafından üretilen malzemelerde her bir farklı üretici firma için ayrı ayrı belge alınacaktır.</w:t>
      </w:r>
    </w:p>
    <w:p w:rsidR="003F4E56" w:rsidRPr="003F4E56" w:rsidRDefault="003F4E56" w:rsidP="003F4E56">
      <w:pPr>
        <w:spacing w:before="120"/>
        <w:jc w:val="both"/>
        <w:rPr>
          <w:b/>
          <w:bCs/>
          <w:color w:val="auto"/>
        </w:rPr>
      </w:pPr>
      <w:r w:rsidRPr="003F4E56">
        <w:rPr>
          <w:b/>
          <w:bCs/>
          <w:color w:val="auto"/>
        </w:rPr>
        <w:t>30.1.16.6. Fiziksel muayene süresi içerisinde, alım dokümanında yazılı belgelerin hiç teslim edilmemesi, eksik veya farklı belge teslim edilmesi, malın niteliklerine uygun bulunmama sebebidir. İş ortaklıklarında, ortaklık oranına bakılmaksızın en az bir ortağın muayene aşamasında istenen belgeleri sağlaması yeterlidir.</w:t>
      </w:r>
    </w:p>
    <w:p w:rsidR="003F4E56" w:rsidRPr="003F4E56" w:rsidRDefault="003F4E56" w:rsidP="003F4E56">
      <w:pPr>
        <w:spacing w:before="120"/>
        <w:jc w:val="both"/>
        <w:rPr>
          <w:b/>
          <w:bCs/>
          <w:color w:val="auto"/>
        </w:rPr>
      </w:pPr>
      <w:r w:rsidRPr="003F4E56">
        <w:rPr>
          <w:b/>
          <w:bCs/>
          <w:color w:val="auto"/>
        </w:rPr>
        <w:t>30.1.16.7. Kataloglandırma istenmeyecektir.</w:t>
      </w:r>
    </w:p>
    <w:p w:rsidR="003F4E56" w:rsidRPr="003F4E56" w:rsidRDefault="003F4E56" w:rsidP="003F4E56">
      <w:pPr>
        <w:spacing w:before="120"/>
        <w:jc w:val="both"/>
        <w:rPr>
          <w:b/>
          <w:bCs/>
          <w:color w:val="auto"/>
        </w:rPr>
      </w:pPr>
      <w:r w:rsidRPr="003F4E56">
        <w:rPr>
          <w:b/>
          <w:bCs/>
          <w:color w:val="auto"/>
        </w:rPr>
        <w:t>30.1.16.8. Teslim edilecek malzemenin kimyasal veya biyolojik özellik taşıması, insan sağlığına veya çevreye zararlı olması durumunda malzeme bilgi ve güvenlik formları muayene aşamasında ibraz edilecektir.</w:t>
      </w:r>
    </w:p>
    <w:p w:rsidR="003F4E56" w:rsidRPr="003F4E56" w:rsidRDefault="003F4E56" w:rsidP="003F4E56">
      <w:pPr>
        <w:spacing w:before="120"/>
        <w:jc w:val="both"/>
        <w:rPr>
          <w:b/>
          <w:bCs/>
          <w:color w:val="auto"/>
        </w:rPr>
      </w:pPr>
      <w:r w:rsidRPr="003F4E56">
        <w:rPr>
          <w:b/>
          <w:bCs/>
          <w:color w:val="auto"/>
        </w:rPr>
        <w:t>30.1.16.9. Kalite güvence sistem ve ürün kalite belgeleri aranmayacaktır. Ancak satın alınacak malzemeler MSY.:202-4(C) Türk Silahlı Kuvvetleri Mal Alımları Kalite Güvence Hizmetleri Yönergesinde ve Teknik Şartnamesinde istenmesi zorunlu malzemelerden olduğu tespit edilir ise muayene aşamasında malzemelere ait;</w:t>
      </w:r>
    </w:p>
    <w:p w:rsidR="003F4E56" w:rsidRPr="003F4E56" w:rsidRDefault="003F4E56" w:rsidP="003F4E56">
      <w:pPr>
        <w:spacing w:before="120"/>
        <w:jc w:val="both"/>
        <w:rPr>
          <w:b/>
          <w:bCs/>
          <w:color w:val="auto"/>
        </w:rPr>
      </w:pPr>
      <w:r w:rsidRPr="003F4E56">
        <w:rPr>
          <w:b/>
          <w:bCs/>
          <w:color w:val="auto"/>
        </w:rPr>
        <w:t>a- TSE belgesi veya,</w:t>
      </w:r>
    </w:p>
    <w:p w:rsidR="003F4E56" w:rsidRPr="003F4E56" w:rsidRDefault="003F4E56" w:rsidP="003F4E56">
      <w:pPr>
        <w:spacing w:before="120"/>
        <w:jc w:val="both"/>
        <w:rPr>
          <w:b/>
          <w:bCs/>
          <w:color w:val="auto"/>
        </w:rPr>
      </w:pPr>
      <w:r w:rsidRPr="003F4E56">
        <w:rPr>
          <w:b/>
          <w:bCs/>
          <w:color w:val="auto"/>
        </w:rPr>
        <w:t>b- Türk Standartları Enstitüsünden alınan uygunluk raporu veya,</w:t>
      </w:r>
    </w:p>
    <w:p w:rsidR="003F4E56" w:rsidRPr="003F4E56" w:rsidRDefault="003F4E56" w:rsidP="003F4E56">
      <w:pPr>
        <w:spacing w:before="120"/>
        <w:jc w:val="both"/>
        <w:rPr>
          <w:b/>
          <w:bCs/>
          <w:color w:val="auto"/>
        </w:rPr>
      </w:pPr>
      <w:r w:rsidRPr="003F4E56">
        <w:rPr>
          <w:b/>
          <w:bCs/>
          <w:color w:val="auto"/>
        </w:rPr>
        <w:t>c- Ürüne ait TSEK Belgesi (Kalite Uygunluk Belgeleri) veya,</w:t>
      </w:r>
    </w:p>
    <w:p w:rsidR="003F4E56" w:rsidRPr="003F4E56" w:rsidRDefault="003F4E56" w:rsidP="003F4E56">
      <w:pPr>
        <w:spacing w:before="120"/>
        <w:jc w:val="both"/>
        <w:rPr>
          <w:b/>
          <w:bCs/>
          <w:color w:val="auto"/>
        </w:rPr>
      </w:pPr>
      <w:r w:rsidRPr="003F4E56">
        <w:rPr>
          <w:b/>
          <w:bCs/>
          <w:color w:val="auto"/>
        </w:rPr>
        <w:t>ç- Ürünün Avrupa standartlarına (EN) veya uluslararası standartlara (İSO veya İEC) uygunluğunu gösteren deney raporu (Yurt dışından gelen ürünlerde deney raporunun yeminli mütercim tarafından yapılmış olan tercümesiyle, düzenleyen laboratuvar akredite edilmiş olduğunu gösteren ilgili ülkelerdeki T.C. elçilik/Konsolosluk tarafından onaylı Apostille kaşeli belge) veya,</w:t>
      </w:r>
    </w:p>
    <w:p w:rsidR="003F4E56" w:rsidRPr="003F4E56" w:rsidRDefault="003F4E56" w:rsidP="003F4E56">
      <w:pPr>
        <w:spacing w:before="120"/>
        <w:jc w:val="both"/>
        <w:rPr>
          <w:b/>
          <w:bCs/>
          <w:color w:val="auto"/>
        </w:rPr>
      </w:pPr>
      <w:r w:rsidRPr="003F4E56">
        <w:rPr>
          <w:b/>
          <w:bCs/>
          <w:color w:val="auto"/>
        </w:rPr>
        <w:t>d- Ürüne ait kurum kuruluş laboratuvarlarından (Bakanlıklar, TSE, TÜBİTAK, KOSGEB ve Üniversite laboratuvarları) alınan ürün deney raporu Muayene ve Kabul Komisyonuna sunulacaktır veya,</w:t>
      </w:r>
    </w:p>
    <w:p w:rsidR="003F4E56" w:rsidRPr="003F4E56" w:rsidRDefault="003F4E56" w:rsidP="003F4E56">
      <w:pPr>
        <w:spacing w:before="120"/>
        <w:jc w:val="both"/>
        <w:rPr>
          <w:b/>
          <w:bCs/>
          <w:color w:val="auto"/>
        </w:rPr>
      </w:pPr>
      <w:r w:rsidRPr="003F4E56">
        <w:rPr>
          <w:b/>
          <w:bCs/>
          <w:color w:val="auto"/>
        </w:rPr>
        <w:t>e- Ürünlerin ilgili teknik mevzuata, standartlara uygun olarak imal edildiğini ve piyasaya arz edildiğini gösteren belgelerin mevzuata uygun çoğaltılmış suretleri yada malın üzerinde veya ambalajında bulunan kalite ve standartlara ilişkin marka ve etiketlerinde bu belgelerin aslına uygun sureti olarak kabul edilecektir</w:t>
      </w:r>
    </w:p>
    <w:p w:rsidR="003F4E56" w:rsidRPr="003F4E56" w:rsidRDefault="003F4E56" w:rsidP="003F4E56">
      <w:pPr>
        <w:spacing w:before="120"/>
        <w:jc w:val="both"/>
        <w:rPr>
          <w:b/>
          <w:bCs/>
          <w:color w:val="auto"/>
        </w:rPr>
      </w:pPr>
      <w:r w:rsidRPr="003F4E56">
        <w:rPr>
          <w:b/>
          <w:bCs/>
          <w:color w:val="auto"/>
        </w:rPr>
        <w:t>30.1.16.10.Ara Denetime İlişkin Hususlar</w:t>
      </w:r>
    </w:p>
    <w:p w:rsidR="003F4E56" w:rsidRPr="003F4E56" w:rsidRDefault="003F4E56" w:rsidP="003F4E56">
      <w:pPr>
        <w:spacing w:before="120"/>
        <w:jc w:val="both"/>
        <w:rPr>
          <w:b/>
          <w:bCs/>
          <w:color w:val="auto"/>
        </w:rPr>
      </w:pPr>
      <w:r w:rsidRPr="003F4E56">
        <w:rPr>
          <w:b/>
          <w:bCs/>
          <w:color w:val="auto"/>
        </w:rPr>
        <w:t>Bu alım için ara denetim yapılmayacaktır.</w:t>
      </w:r>
    </w:p>
    <w:p w:rsidR="003F4E56" w:rsidRPr="003F4E56" w:rsidRDefault="003F4E56" w:rsidP="003F4E56">
      <w:pPr>
        <w:spacing w:before="120"/>
        <w:jc w:val="both"/>
        <w:rPr>
          <w:b/>
          <w:bCs/>
          <w:color w:val="auto"/>
        </w:rPr>
      </w:pPr>
      <w:r w:rsidRPr="003F4E56">
        <w:rPr>
          <w:b/>
          <w:bCs/>
          <w:color w:val="auto"/>
        </w:rPr>
        <w:t>30.1.17. Belgelerin Sunuluş Şekli:</w:t>
      </w:r>
    </w:p>
    <w:p w:rsidR="003F4E56" w:rsidRPr="003F4E56" w:rsidRDefault="003F4E56" w:rsidP="003F4E56">
      <w:pPr>
        <w:spacing w:before="120"/>
        <w:jc w:val="both"/>
        <w:rPr>
          <w:b/>
          <w:bCs/>
          <w:color w:val="auto"/>
        </w:rPr>
      </w:pPr>
      <w:r w:rsidRPr="003F4E56">
        <w:rPr>
          <w:b/>
          <w:bCs/>
          <w:color w:val="auto"/>
        </w:rPr>
        <w:t>30.1.17.1. Fiziki muayene aşamasında verilecek belgelerin aslı veya aslına uygunluğu noterce onaylı sureti, yüklenici veya yetkili vekili tarafından fiziksel muayene sonuçlanıncaya kadar muayene ve kabul komisyonuna teslim edilir. Belgelerin asılları ibraz edilmiş ve yüklenici tarafından asılları geri istenirse, komisyonca fotokopisi alınarak "Aslı Görülmüştür" ibaresi yazılarak belgenin aslı iade edilebilir.</w:t>
      </w:r>
    </w:p>
    <w:p w:rsidR="003F4E56" w:rsidRPr="003F4E56" w:rsidRDefault="003F4E56" w:rsidP="003F4E56">
      <w:pPr>
        <w:spacing w:before="120"/>
        <w:jc w:val="both"/>
        <w:rPr>
          <w:b/>
          <w:bCs/>
          <w:color w:val="auto"/>
        </w:rPr>
      </w:pPr>
      <w:r w:rsidRPr="003F4E56">
        <w:rPr>
          <w:b/>
          <w:bCs/>
          <w:color w:val="auto"/>
        </w:rPr>
        <w:lastRenderedPageBreak/>
        <w:t>30.1.17.2. Teknik şartnamesinde ve yazılı açıklamasında aksine bir husus belirtilmemesi kaydıyla, yüklenici tarafından muayene esnasında belgelendirilmesi istenilen hususlara ilişkin belgeler ilgili kamu kurum ve kuruluşlardan veya akredite edilmiş özel kuruluşlardan olabilecektir</w:t>
      </w:r>
    </w:p>
    <w:p w:rsidR="003F4E56" w:rsidRPr="003F4E56" w:rsidRDefault="003F4E56" w:rsidP="003F4E56">
      <w:pPr>
        <w:spacing w:before="120"/>
        <w:jc w:val="both"/>
        <w:rPr>
          <w:b/>
          <w:bCs/>
          <w:color w:val="auto"/>
        </w:rPr>
      </w:pPr>
      <w:r w:rsidRPr="003F4E56">
        <w:rPr>
          <w:b/>
          <w:bCs/>
          <w:color w:val="auto"/>
        </w:rPr>
        <w:t xml:space="preserve">30.1.18. Kabulde Görülecek Kusur ve Noksanlar : </w:t>
      </w:r>
    </w:p>
    <w:p w:rsidR="003F4E56" w:rsidRPr="003F4E56" w:rsidRDefault="003F4E56" w:rsidP="003F4E56">
      <w:pPr>
        <w:spacing w:before="120"/>
        <w:jc w:val="both"/>
        <w:rPr>
          <w:b/>
          <w:bCs/>
          <w:color w:val="auto"/>
        </w:rPr>
      </w:pPr>
      <w:r w:rsidRPr="003F4E56">
        <w:rPr>
          <w:b/>
          <w:bCs/>
          <w:color w:val="auto"/>
        </w:rPr>
        <w:t>Sözleşme konusu malın veya işin kabulünde tespit edilen kusur ve noksanlar kabule engel olmayacak nitelikte bulunduğu takdirde bu kusur ve noksanlıkların tamamlanması için yükleniciye verilen süre de belirtilerek kabul raporu düzenlenir. Ancak; kusur ve noksanlıkların tamamlandığının komisyon tarafından tespiti halinde, komisyon üyeleri tarafından imzalar atılarak rapor işleme konulur. Muayene komisyonlarının vereceği süre, işin süresini geçmez. Mala ilişkin olarak tespit edilen bu kusur ve noksanlıklar, teslim yerinden çıkartılmadan giderilebileceği değerlendirilen montaj, ambalaj, muhteviyat malzemeleri, eksik belge/doküman/etiket gibi malın veya işin fonksiyonunu, orijinalliğini ve bütünlüğünü etkilemeyecek şekildeki kusur ve noksanlıklardır.</w:t>
      </w:r>
    </w:p>
    <w:p w:rsidR="003F4E56" w:rsidRDefault="003F4E56" w:rsidP="003F4E56">
      <w:pPr>
        <w:spacing w:before="120"/>
        <w:jc w:val="both"/>
        <w:rPr>
          <w:b/>
          <w:bCs/>
          <w:color w:val="FF0000"/>
        </w:rPr>
      </w:pPr>
      <w:r w:rsidRPr="003635C3">
        <w:rPr>
          <w:b/>
          <w:bCs/>
          <w:color w:val="FF0000"/>
        </w:rPr>
        <w:t xml:space="preserve">30.1.19. Sözleşme konusu malzemelerin yapılan muayeneleri sonucunda </w:t>
      </w:r>
      <w:r w:rsidR="003635C3">
        <w:rPr>
          <w:b/>
          <w:bCs/>
          <w:color w:val="FF0000"/>
        </w:rPr>
        <w:t xml:space="preserve">kısım içerisinde </w:t>
      </w:r>
      <w:r w:rsidRPr="003635C3">
        <w:rPr>
          <w:b/>
          <w:bCs/>
          <w:color w:val="FF0000"/>
        </w:rPr>
        <w:t xml:space="preserve">herhangi birinin ret olması halinde </w:t>
      </w:r>
      <w:r w:rsidR="003635C3">
        <w:rPr>
          <w:b/>
          <w:bCs/>
          <w:color w:val="FF0000"/>
        </w:rPr>
        <w:t>kısma ait</w:t>
      </w:r>
      <w:r w:rsidRPr="003635C3">
        <w:rPr>
          <w:b/>
          <w:bCs/>
          <w:color w:val="FF0000"/>
        </w:rPr>
        <w:t xml:space="preserve"> tüm malzemeler RET edilmiş sayılacaktır. Ancak ihale dokümanında belirtilen süre ve haklar çerçevesinde sınırlı olmak kaydıyla, sadece ret olan mallar yerinden kaldırılacaktır. Yüklenici muayene ile ilgili tüm haklarını (ihtarlı süre dahil) kullanmasına rağmen aynı durumun devam etmesi halinde </w:t>
      </w:r>
      <w:r w:rsidR="003635C3">
        <w:rPr>
          <w:b/>
          <w:bCs/>
          <w:color w:val="FF0000"/>
        </w:rPr>
        <w:t>o kısma</w:t>
      </w:r>
      <w:r w:rsidRPr="003635C3">
        <w:rPr>
          <w:b/>
          <w:bCs/>
          <w:color w:val="FF0000"/>
        </w:rPr>
        <w:t xml:space="preserve"> ait tüm mallar RET edilmiş sayılarak, ayrıca protesto çekmeye gerek kalmaksızın kesin teminatı gelir kaydedilir ve sözleşme feshedilir.</w:t>
      </w:r>
    </w:p>
    <w:p w:rsidR="00887D51" w:rsidRDefault="003F4E56" w:rsidP="003F4E56">
      <w:pPr>
        <w:spacing w:before="120"/>
        <w:jc w:val="both"/>
        <w:rPr>
          <w:b/>
          <w:bCs/>
          <w:color w:val="auto"/>
        </w:rPr>
      </w:pPr>
      <w:r w:rsidRPr="003F4E56">
        <w:rPr>
          <w:b/>
          <w:bCs/>
          <w:color w:val="auto"/>
        </w:rPr>
        <w:t xml:space="preserve">30.2. Bu sözleşme ve eklerinde, muayene ve kabul işlemlerine ilişkin düzenlenmeyen hususlarda; Kamu Alım Kurumu tarafından yayımlanan Mal Alımları Denetim Muayene ve Kabul İşlemlerine Dair Yönetmelik'te hüküm bulunması halinde bu düzenlemeler esas alınacaktır. </w:t>
      </w:r>
    </w:p>
    <w:p w:rsidR="00D032A7" w:rsidRDefault="00D032A7" w:rsidP="003F4E56">
      <w:pPr>
        <w:spacing w:before="120"/>
        <w:jc w:val="both"/>
        <w:rPr>
          <w:b/>
          <w:bCs/>
          <w:color w:val="auto"/>
        </w:rPr>
      </w:pPr>
    </w:p>
    <w:p w:rsidR="00B16E7C" w:rsidRPr="00667EAC" w:rsidRDefault="00B16E7C" w:rsidP="003F4E56">
      <w:pPr>
        <w:spacing w:before="120"/>
        <w:jc w:val="both"/>
        <w:rPr>
          <w:b/>
          <w:color w:val="auto"/>
        </w:rPr>
      </w:pPr>
      <w:r w:rsidRPr="00667EAC">
        <w:rPr>
          <w:b/>
          <w:bCs/>
          <w:color w:val="auto"/>
        </w:rPr>
        <w:t>Madde 31 - Ödeme belgelerinin düzenlenmesi</w:t>
      </w:r>
    </w:p>
    <w:p w:rsidR="00B16E7C" w:rsidRPr="00667EAC" w:rsidRDefault="00B16E7C" w:rsidP="00B16E7C">
      <w:pPr>
        <w:jc w:val="both"/>
        <w:rPr>
          <w:color w:val="auto"/>
        </w:rPr>
      </w:pPr>
      <w:r w:rsidRPr="00667EAC">
        <w:rPr>
          <w:b/>
          <w:bCs/>
          <w:color w:val="auto"/>
        </w:rPr>
        <w:t>31.1.</w:t>
      </w:r>
      <w:r w:rsidRPr="00667EAC">
        <w:rPr>
          <w:color w:val="auto"/>
        </w:rPr>
        <w:t xml:space="preserve"> Yüklenicinin teslim edeceği mal götürü olarak, partiler veya bölümler halinde ya da tek bir seferde teslim alınacaksa, Yüklenici veya vekilinin hazır bulunması ile Komisyon tarafından; her teslimatta;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Sözleşme başlangıcından itibaren teslim edilen malların miktarı, </w:t>
      </w:r>
    </w:p>
    <w:p w:rsidR="00B16E7C" w:rsidRPr="00667EAC" w:rsidRDefault="00B16E7C" w:rsidP="00B16E7C">
      <w:pPr>
        <w:jc w:val="both"/>
        <w:rPr>
          <w:color w:val="auto"/>
        </w:rPr>
      </w:pPr>
      <w:r w:rsidRPr="00667EAC">
        <w:rPr>
          <w:b/>
          <w:color w:val="auto"/>
        </w:rPr>
        <w:t>b)</w:t>
      </w:r>
      <w:r w:rsidRPr="00667EAC">
        <w:rPr>
          <w:color w:val="auto"/>
        </w:rPr>
        <w:t xml:space="preserve"> Malların ya da yapılan işin sözleşme ve ekinde yer alan teknik şartnameye uygunluğu, </w:t>
      </w:r>
    </w:p>
    <w:p w:rsidR="00B16E7C" w:rsidRPr="00667EAC" w:rsidRDefault="00B16E7C" w:rsidP="00B16E7C">
      <w:pPr>
        <w:jc w:val="both"/>
        <w:rPr>
          <w:color w:val="auto"/>
        </w:rPr>
      </w:pPr>
      <w:r w:rsidRPr="00667EAC">
        <w:rPr>
          <w:color w:val="auto"/>
        </w:rPr>
        <w:t xml:space="preserve">bir kabul tutanağı ile tespit edilir. Tutanak sonucunda komisyon malların kalitesini, teknik şartnamede belirtilen özelliklere uygunluğu ile varsa hatalı ve kusurlu olanları belirtir. Komisyon burada yazılanlarla sınırlı olmaksızın, kendi görev ve yetkileri dahilinde varsa ilave görüşlerine de sözleşme ve teknik şartname çerçevesinde komisyonun görev ve yetkileri dahilinde raporunda yer verir. </w:t>
      </w:r>
    </w:p>
    <w:p w:rsidR="00B16E7C" w:rsidRPr="00667EAC" w:rsidRDefault="00B16E7C" w:rsidP="00B16E7C">
      <w:pPr>
        <w:jc w:val="both"/>
        <w:rPr>
          <w:color w:val="auto"/>
        </w:rPr>
      </w:pPr>
      <w:r w:rsidRPr="00667EAC">
        <w:rPr>
          <w:b/>
          <w:bCs/>
          <w:color w:val="auto"/>
        </w:rPr>
        <w:t>31.2.</w:t>
      </w:r>
      <w:r w:rsidRPr="00667EAC">
        <w:rPr>
          <w:color w:val="auto"/>
        </w:rPr>
        <w:t xml:space="preserve"> Komisyon tarafından, raporun sonuç bölümünde malların hatasız kabulü ile malların/işlerin gerekli özellikleri taşımaması ya da teknik şartnamesine uymaması halinde reddini içerir rapor düzenlenir ve İdareye sunulur. </w:t>
      </w:r>
    </w:p>
    <w:p w:rsidR="00B16E7C" w:rsidRPr="00667EAC" w:rsidRDefault="00B16E7C" w:rsidP="00B16E7C">
      <w:pPr>
        <w:jc w:val="both"/>
        <w:rPr>
          <w:color w:val="auto"/>
        </w:rPr>
      </w:pPr>
      <w:r w:rsidRPr="00667EAC">
        <w:rPr>
          <w:b/>
          <w:bCs/>
          <w:color w:val="auto"/>
        </w:rPr>
        <w:t>31.3.</w:t>
      </w:r>
      <w:r w:rsidRPr="00667EAC">
        <w:rPr>
          <w:color w:val="auto"/>
        </w:rPr>
        <w:t xml:space="preserve"> İdare, kabule ilişkin belgeyi ödeme belgesinin eki yapmak suretiyle malın bedelinin ödenmesine ilişkin mevzuatına uygun bir ödeme belgesi düzenleyerek ödeme işlemlerini başlatır. Ancak akreditif ve avans ödemelerinde, ödeme yapılabilmesi muayene kabul işlemlerinden muaftır. </w:t>
      </w:r>
    </w:p>
    <w:p w:rsidR="00B16E7C" w:rsidRPr="00667EAC" w:rsidRDefault="00B16E7C" w:rsidP="00B16E7C">
      <w:pPr>
        <w:jc w:val="both"/>
        <w:rPr>
          <w:color w:val="auto"/>
        </w:rPr>
      </w:pPr>
      <w:r w:rsidRPr="00667EAC">
        <w:rPr>
          <w:b/>
          <w:bCs/>
          <w:color w:val="auto"/>
        </w:rPr>
        <w:t>31.4.</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32 - Sözleşmenin devir şartları</w:t>
      </w:r>
    </w:p>
    <w:p w:rsidR="00B16E7C" w:rsidRPr="00667EAC" w:rsidRDefault="00B16E7C" w:rsidP="00B16E7C">
      <w:pPr>
        <w:jc w:val="both"/>
        <w:rPr>
          <w:color w:val="auto"/>
        </w:rPr>
      </w:pPr>
      <w:r w:rsidRPr="00667EAC">
        <w:rPr>
          <w:b/>
          <w:bCs/>
          <w:color w:val="auto"/>
        </w:rPr>
        <w:t>32.1.</w:t>
      </w:r>
      <w:r w:rsidRPr="00667EAC">
        <w:rPr>
          <w:color w:val="auto"/>
        </w:rPr>
        <w:t xml:space="preserve"> Sözleşme, zorunlu hallerde harcama yetkilisinin yazılı izni ile başkasına devredilebilir. Ancak,</w:t>
      </w:r>
      <w:r w:rsidR="00615C40" w:rsidRPr="00667EAC">
        <w:rPr>
          <w:color w:val="auto"/>
        </w:rPr>
        <w:t xml:space="preserve"> devir alacaklarda ilk alımdaki </w:t>
      </w:r>
      <w:r w:rsidRPr="00667EAC">
        <w:rPr>
          <w:color w:val="auto"/>
        </w:rPr>
        <w:t xml:space="preserve">şartların aranması zorunludur. Ayrıca, isim ve statü değişikliği gereği yapılan devirler hariç olmak üzere, 4734 sayılı Kanun kapsamında gerçekleştirilen ihalelerde bir </w:t>
      </w:r>
      <w:r w:rsidRPr="00667EAC">
        <w:rPr>
          <w:color w:val="auto"/>
        </w:rPr>
        <w:lastRenderedPageBreak/>
        <w:t xml:space="preserve">sözleşmenin devredildiği tarihi takip eden üç yıl içinde aynı yüklenici tarafından başka bir sözleşme devredilemez veya devir alınamaz. İzinsiz devredilen veya devir alınan veya bir sözleşmenin devredildiği tarihi takip eden üç yıl içinde devredilen veya devir alınan sözleşmeler feshedilerek, devreden ve devir alanlar hakkında 4735 sayılı Kanunun 20, 22 ve 26 nci madde hükümleri uygulanır. </w:t>
      </w:r>
    </w:p>
    <w:p w:rsidR="00B16E7C" w:rsidRPr="00667EAC" w:rsidRDefault="00B16E7C" w:rsidP="00B16E7C">
      <w:pPr>
        <w:jc w:val="both"/>
        <w:rPr>
          <w:color w:val="auto"/>
        </w:rPr>
      </w:pPr>
      <w:r w:rsidRPr="00667EAC">
        <w:rPr>
          <w:b/>
          <w:bCs/>
          <w:color w:val="auto"/>
        </w:rPr>
        <w:t>32.2.</w:t>
      </w:r>
      <w:r w:rsidRPr="00667EAC">
        <w:rPr>
          <w:color w:val="auto"/>
        </w:rPr>
        <w:t xml:space="preserve"> İhale yetkilisince gerekli iznin verilmesi üzerine devir sözleşmesi imzalanmadan önce, sözleşmeyi devralan Yüklenici, 4734 sayılı Kanunda sayılan değerler üzerinden sözleşme bedelinin % 6'si oranında kesin teminatı İdareye vermek zorundadır. Bu durumda İdare, devredenden almış olduğu kesin teminatı, devir sözleşmesinin imzalanmasını takip eden ilk iş günü içinde kendisine iade eder. </w:t>
      </w:r>
    </w:p>
    <w:p w:rsidR="00B16E7C" w:rsidRPr="00667EAC" w:rsidRDefault="00B16E7C" w:rsidP="00B16E7C">
      <w:pPr>
        <w:spacing w:before="120"/>
        <w:jc w:val="both"/>
        <w:rPr>
          <w:b/>
          <w:color w:val="auto"/>
        </w:rPr>
      </w:pPr>
      <w:r w:rsidRPr="00667EAC">
        <w:rPr>
          <w:b/>
          <w:bCs/>
          <w:color w:val="auto"/>
        </w:rPr>
        <w:t>Madde 33 - Sözleşme ve eklerine uymayan işler</w:t>
      </w:r>
    </w:p>
    <w:p w:rsidR="00B16E7C" w:rsidRPr="00667EAC" w:rsidRDefault="00B16E7C" w:rsidP="00B16E7C">
      <w:pPr>
        <w:jc w:val="both"/>
        <w:rPr>
          <w:color w:val="auto"/>
        </w:rPr>
      </w:pPr>
      <w:r w:rsidRPr="00667EAC">
        <w:rPr>
          <w:b/>
          <w:bCs/>
          <w:color w:val="auto"/>
        </w:rPr>
        <w:t>33.1.</w:t>
      </w:r>
      <w:r w:rsidRPr="00667EAC">
        <w:rPr>
          <w:color w:val="auto"/>
        </w:rPr>
        <w:t xml:space="preserve"> Yüklenici teslim, montaj ve ambalajlama sekli ve durumu, sözleşme ve şartnamelere uymayan veya eksik ve kusurlu oldukları tespit edilen malları, İdarenin talimatı ile belirlenen süre içinde bedelsiz olarak değiştirmek veya düzeltmek zorundadır. Bundan dolayı bir gecikme olursa bu sözleşmenin gecikme cezasına ilişkin hükümleri uygulanır. </w:t>
      </w:r>
    </w:p>
    <w:p w:rsidR="00B16E7C" w:rsidRPr="00667EAC" w:rsidRDefault="00B16E7C" w:rsidP="00B16E7C">
      <w:pPr>
        <w:jc w:val="both"/>
        <w:rPr>
          <w:color w:val="auto"/>
        </w:rPr>
      </w:pPr>
      <w:r w:rsidRPr="00667EAC">
        <w:rPr>
          <w:b/>
          <w:bCs/>
          <w:color w:val="auto"/>
        </w:rPr>
        <w:t>33.2.</w:t>
      </w:r>
      <w:r w:rsidRPr="00667EAC">
        <w:rPr>
          <w:color w:val="auto"/>
        </w:rPr>
        <w:t xml:space="preserve"> Bu madde boş bırakılmıştır. </w:t>
      </w:r>
    </w:p>
    <w:p w:rsidR="00B16E7C" w:rsidRPr="00667EAC" w:rsidRDefault="00B16E7C" w:rsidP="00B16E7C">
      <w:pPr>
        <w:spacing w:before="120"/>
        <w:jc w:val="both"/>
        <w:rPr>
          <w:b/>
          <w:color w:val="auto"/>
        </w:rPr>
      </w:pPr>
      <w:r w:rsidRPr="00667EAC">
        <w:rPr>
          <w:b/>
          <w:bCs/>
          <w:color w:val="auto"/>
        </w:rPr>
        <w:t>Madde 34 - Gecikme halinde uygulanacak cezalar ve kesintiler ile sözleşmenin feshi</w:t>
      </w:r>
    </w:p>
    <w:p w:rsidR="00B16E7C" w:rsidRPr="00667EAC" w:rsidRDefault="00B16E7C" w:rsidP="00B16E7C">
      <w:pPr>
        <w:jc w:val="both"/>
        <w:rPr>
          <w:color w:val="auto"/>
        </w:rPr>
      </w:pPr>
      <w:r w:rsidRPr="00667EAC">
        <w:rPr>
          <w:b/>
          <w:bCs/>
          <w:color w:val="auto"/>
        </w:rPr>
        <w:t>34.1.</w:t>
      </w:r>
      <w:r w:rsidRPr="00667EAC">
        <w:rPr>
          <w:color w:val="auto"/>
        </w:rPr>
        <w:t xml:space="preserve"> İdare tarafından, bu sözleşmede belirtilen süre uzatımı halleri hariç, Yüklenicinin, sözleşmeye uygun olarak malı veya malları süresinde teslim etmemesi halinde </w:t>
      </w:r>
      <w:r w:rsidRPr="00667EAC">
        <w:rPr>
          <w:rStyle w:val="richtext"/>
          <w:bCs/>
          <w:color w:val="auto"/>
        </w:rPr>
        <w:t>10</w:t>
      </w:r>
      <w:r w:rsidRPr="00667EAC">
        <w:rPr>
          <w:color w:val="auto"/>
        </w:rPr>
        <w:t xml:space="preserve"> gün süreli yazılı ihtar yapılarak gecikme cezası uygulanır. </w:t>
      </w:r>
    </w:p>
    <w:p w:rsidR="00B16E7C" w:rsidRPr="00667EAC" w:rsidRDefault="00B16E7C" w:rsidP="00B16E7C">
      <w:pPr>
        <w:pStyle w:val="DipnotMetni"/>
        <w:jc w:val="both"/>
        <w:rPr>
          <w:rFonts w:ascii="Times New Roman" w:hAnsi="Times New Roman" w:cs="Times New Roman"/>
          <w:sz w:val="24"/>
          <w:szCs w:val="24"/>
        </w:rPr>
      </w:pPr>
      <w:r w:rsidRPr="00667EAC">
        <w:rPr>
          <w:rFonts w:ascii="Times New Roman" w:hAnsi="Times New Roman" w:cs="Times New Roman"/>
          <w:b/>
          <w:bCs/>
          <w:sz w:val="24"/>
          <w:szCs w:val="24"/>
        </w:rPr>
        <w:t>34.2.</w:t>
      </w:r>
      <w:r w:rsidRPr="00667EAC">
        <w:rPr>
          <w:rFonts w:ascii="Times New Roman" w:hAnsi="Times New Roman" w:cs="Times New Roman"/>
          <w:b/>
          <w:sz w:val="24"/>
          <w:szCs w:val="24"/>
        </w:rPr>
        <w:t xml:space="preserve"> </w:t>
      </w:r>
      <w:r w:rsidRPr="00667EAC">
        <w:rPr>
          <w:rFonts w:ascii="Times New Roman" w:hAnsi="Times New Roman" w:cs="Times New Roman"/>
          <w:sz w:val="24"/>
          <w:szCs w:val="24"/>
        </w:rPr>
        <w:t xml:space="preserve">Yüklenicinin, sözleşmeye uygun olarak malı süresinde teslim etmemesi halinde, gecikilen her takvim günü için sözleşme bedelinin </w:t>
      </w:r>
      <w:r w:rsidRPr="00667EAC">
        <w:rPr>
          <w:rFonts w:ascii="Times New Roman" w:hAnsi="Times New Roman" w:cs="Times New Roman"/>
          <w:sz w:val="24"/>
          <w:szCs w:val="24"/>
          <w:lang w:val="tr-TR"/>
        </w:rPr>
        <w:t xml:space="preserve">onbinde beş </w:t>
      </w:r>
      <w:r w:rsidRPr="00667EAC">
        <w:rPr>
          <w:rFonts w:ascii="Times New Roman" w:hAnsi="Times New Roman" w:cs="Times New Roman"/>
          <w:sz w:val="24"/>
          <w:szCs w:val="24"/>
        </w:rPr>
        <w:t xml:space="preserve">( yazıyla) oranında gecikme cezası uygulanır. </w:t>
      </w:r>
    </w:p>
    <w:p w:rsidR="00B16E7C" w:rsidRPr="00667EAC" w:rsidRDefault="00B16E7C" w:rsidP="00B16E7C">
      <w:pPr>
        <w:jc w:val="both"/>
        <w:rPr>
          <w:color w:val="auto"/>
        </w:rPr>
      </w:pPr>
      <w:r w:rsidRPr="00667EAC">
        <w:rPr>
          <w:b/>
          <w:bCs/>
          <w:color w:val="auto"/>
        </w:rPr>
        <w:t>34.3.</w:t>
      </w:r>
      <w:r w:rsidRPr="00667EAC">
        <w:rPr>
          <w:color w:val="auto"/>
        </w:rPr>
        <w:t xml:space="preserve"> Gecikme cezası, ayrıca protesto çekmeye gerek kalmaksızın yükleniciye yapılacak ödemelerden kesilir. Bu ceza tutarı; ödemelerden ve kesin teminat ile varsa ek kesin teminatlardan karşılanamaması halinde Yükleniciden ayrıca tahsil edilir. </w:t>
      </w:r>
    </w:p>
    <w:p w:rsidR="00B16E7C" w:rsidRPr="00667EAC" w:rsidRDefault="00B16E7C" w:rsidP="00B16E7C">
      <w:pPr>
        <w:jc w:val="both"/>
        <w:rPr>
          <w:color w:val="auto"/>
        </w:rPr>
      </w:pPr>
      <w:r w:rsidRPr="00667EAC">
        <w:rPr>
          <w:b/>
          <w:bCs/>
          <w:color w:val="auto"/>
        </w:rPr>
        <w:t>34.4</w:t>
      </w:r>
      <w:r w:rsidRPr="00667EAC">
        <w:rPr>
          <w:bCs/>
          <w:color w:val="auto"/>
        </w:rPr>
        <w:t>.</w:t>
      </w:r>
      <w:r w:rsidRPr="00667EAC">
        <w:rPr>
          <w:color w:val="auto"/>
        </w:rPr>
        <w:t xml:space="preserve"> İhtarda belirtilen sürenin bitmesine rağmen aynı durumun devam etmesi halinde, ayrıca protesto çekmeye gerek kalmaksızın kesin teminat ve varsa ek kesin teminatlar gelir kaydedilir ve sözleşme feshedilerek, alım konusu iş genel hükümlere göre tasfiye edilir. </w:t>
      </w:r>
    </w:p>
    <w:p w:rsidR="00B16E7C" w:rsidRPr="00667EAC" w:rsidRDefault="00B16E7C" w:rsidP="00B16E7C">
      <w:pPr>
        <w:jc w:val="both"/>
        <w:rPr>
          <w:color w:val="auto"/>
        </w:rPr>
      </w:pPr>
      <w:r w:rsidRPr="00667EAC">
        <w:rPr>
          <w:b/>
          <w:bCs/>
          <w:color w:val="auto"/>
        </w:rPr>
        <w:t>34.5.</w:t>
      </w:r>
      <w:r w:rsidRPr="00667EAC">
        <w:rPr>
          <w:color w:val="auto"/>
        </w:rPr>
        <w:t xml:space="preserve"> Sözleşmenin uygulanması sırasında yüklenicinin 4735 sayılı Kanunun 25 inci maddesinde sayılan yasak fiil veya davranışlarda bulunduğunun tespit edilmesi halinde ise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34.6.</w:t>
      </w:r>
      <w:r w:rsidRPr="00667EAC">
        <w:rPr>
          <w:color w:val="auto"/>
        </w:rPr>
        <w:t xml:space="preserve"> İdareye süresi içerisinde teslim edilen malların muayene ve kabulü için İdare tarafından yapılan inceleme sırasında geçen süreler işin süresinden sayılmaz. Son teslim tarihinden önce teslim edilen ve sözleşme ve eklerine uygun olmayan malların sözleşme şartlarına uygun mallar ile değiştirilmesi için teslim süresi içerisinde </w:t>
      </w:r>
      <w:r w:rsidR="002B3C61">
        <w:rPr>
          <w:rStyle w:val="richtext"/>
          <w:bCs/>
          <w:color w:val="auto"/>
        </w:rPr>
        <w:t>2</w:t>
      </w:r>
      <w:r w:rsidRPr="00667EAC">
        <w:rPr>
          <w:color w:val="auto"/>
        </w:rPr>
        <w:t xml:space="preserve"> defaya mahsus yükleniciye teslim imkanı verilir. Ancak verilen süre içerisinde yeni mal tesliminin yapılmaması veya teslim edilen malın sözleşme ve eklerine uygun olmaması halinde, yukarıdaki düzenlemeler çerçevesinde ihtar yapılır. </w:t>
      </w:r>
    </w:p>
    <w:p w:rsidR="00B16E7C" w:rsidRPr="00667EAC" w:rsidRDefault="00B16E7C" w:rsidP="00B16E7C">
      <w:pPr>
        <w:spacing w:before="120"/>
        <w:jc w:val="both"/>
        <w:rPr>
          <w:b/>
          <w:color w:val="auto"/>
        </w:rPr>
      </w:pPr>
      <w:r w:rsidRPr="00667EAC">
        <w:rPr>
          <w:b/>
          <w:bCs/>
          <w:color w:val="auto"/>
        </w:rPr>
        <w:t>Madde 35 - Sözleşmenin feshi ve işin tasfiyesi</w:t>
      </w:r>
    </w:p>
    <w:p w:rsidR="00B16E7C" w:rsidRPr="00667EAC" w:rsidRDefault="00B16E7C" w:rsidP="00B16E7C">
      <w:pPr>
        <w:jc w:val="both"/>
        <w:rPr>
          <w:b/>
          <w:color w:val="auto"/>
        </w:rPr>
      </w:pPr>
      <w:r w:rsidRPr="00667EAC">
        <w:rPr>
          <w:b/>
          <w:bCs/>
          <w:color w:val="auto"/>
        </w:rPr>
        <w:t>35.1.</w:t>
      </w:r>
      <w:r w:rsidRPr="00667EAC">
        <w:rPr>
          <w:b/>
          <w:color w:val="auto"/>
        </w:rPr>
        <w:t xml:space="preserve"> İdarenin sözleşmeyi feshetmesi </w:t>
      </w:r>
    </w:p>
    <w:p w:rsidR="00B16E7C" w:rsidRPr="00667EAC" w:rsidRDefault="00B16E7C" w:rsidP="00B16E7C">
      <w:pPr>
        <w:jc w:val="both"/>
        <w:rPr>
          <w:color w:val="auto"/>
        </w:rPr>
      </w:pPr>
      <w:r w:rsidRPr="00667EAC">
        <w:rPr>
          <w:b/>
          <w:bCs/>
          <w:color w:val="auto"/>
        </w:rPr>
        <w:t>35.1.1.</w:t>
      </w:r>
      <w:r w:rsidRPr="00667EAC">
        <w:rPr>
          <w:color w:val="auto"/>
        </w:rPr>
        <w:t xml:space="preserve"> İdare, aşağıda belirtilen hallerde sözleşmeyi fesheder: </w:t>
      </w:r>
    </w:p>
    <w:p w:rsidR="00B16E7C" w:rsidRPr="00667EAC" w:rsidRDefault="00B16E7C" w:rsidP="00B16E7C">
      <w:pPr>
        <w:jc w:val="both"/>
        <w:rPr>
          <w:rFonts w:eastAsia="Times New Roman"/>
          <w:color w:val="auto"/>
        </w:rPr>
      </w:pPr>
      <w:r w:rsidRPr="00667EAC">
        <w:rPr>
          <w:rFonts w:eastAsia="Times New Roman"/>
          <w:color w:val="auto"/>
        </w:rPr>
        <w:t xml:space="preserve">a) Yüklenicinin taahhüdünü </w:t>
      </w:r>
      <w:r w:rsidRPr="00667EAC">
        <w:rPr>
          <w:color w:val="auto"/>
        </w:rPr>
        <w:t>alım</w:t>
      </w:r>
      <w:r w:rsidRPr="00667EAC">
        <w:rPr>
          <w:rFonts w:eastAsia="Times New Roman"/>
          <w:color w:val="auto"/>
        </w:rPr>
        <w:t xml:space="preserve"> dokümanı ve sözleşme hükümlerine uygun olarak yerine getirmemesi veya işi süresinde bitirmemesi üzerine, bu sözleşmenin gecikme cezasını düzenleyen maddesinde belirlenen oranda gecikme cezası uygulanmak üzere, İdarenin bu sözleşmede belirlediği süreyi ve açıklamaları içeren ihtarına rağmen aynı durumun devam etmesi, </w:t>
      </w:r>
    </w:p>
    <w:p w:rsidR="00B16E7C" w:rsidRPr="00667EAC" w:rsidRDefault="00B16E7C" w:rsidP="00B16E7C">
      <w:pPr>
        <w:jc w:val="both"/>
        <w:rPr>
          <w:color w:val="auto"/>
        </w:rPr>
      </w:pPr>
      <w:r w:rsidRPr="00667EAC">
        <w:rPr>
          <w:color w:val="auto"/>
        </w:rPr>
        <w:t xml:space="preserve">b) Sözleşmenin uygulanması sırasında Yüklenicinin 4735 sayılı Kanunun 25 inci maddesinde sayılan yasak fiil veya davranışlarda bulunduğunun tespit edilmesi, </w:t>
      </w:r>
    </w:p>
    <w:p w:rsidR="00B16E7C" w:rsidRPr="00667EAC" w:rsidRDefault="00B16E7C" w:rsidP="00B16E7C">
      <w:pPr>
        <w:jc w:val="both"/>
        <w:rPr>
          <w:color w:val="auto"/>
        </w:rPr>
      </w:pPr>
      <w:r w:rsidRPr="00667EAC">
        <w:rPr>
          <w:color w:val="auto"/>
        </w:rPr>
        <w:t xml:space="preserve">hallerinde,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b/>
          <w:color w:val="auto"/>
        </w:rPr>
      </w:pPr>
      <w:r w:rsidRPr="00667EAC">
        <w:rPr>
          <w:b/>
          <w:bCs/>
          <w:color w:val="auto"/>
        </w:rPr>
        <w:t>35.2.</w:t>
      </w:r>
      <w:r w:rsidRPr="00667EAC">
        <w:rPr>
          <w:b/>
          <w:color w:val="auto"/>
        </w:rPr>
        <w:t xml:space="preserve"> Yüklenicinin sözleşmeyi feshetmesi </w:t>
      </w:r>
    </w:p>
    <w:p w:rsidR="00B16E7C" w:rsidRPr="00667EAC" w:rsidRDefault="00B16E7C" w:rsidP="00B16E7C">
      <w:pPr>
        <w:jc w:val="both"/>
        <w:rPr>
          <w:color w:val="auto"/>
        </w:rPr>
      </w:pPr>
      <w:r w:rsidRPr="00667EAC">
        <w:rPr>
          <w:b/>
          <w:bCs/>
          <w:color w:val="auto"/>
        </w:rPr>
        <w:lastRenderedPageBreak/>
        <w:t>35.2.1</w:t>
      </w:r>
      <w:r w:rsidRPr="00667EAC">
        <w:rPr>
          <w:bCs/>
          <w:color w:val="auto"/>
        </w:rPr>
        <w:t>.</w:t>
      </w:r>
      <w:r w:rsidRPr="00667EAC">
        <w:rPr>
          <w:color w:val="auto"/>
        </w:rPr>
        <w:t xml:space="preserve"> Yüklenici, sözleşme yapıldıktan sonra, mücbir sebep halleri dışında, mali acz içinde bulunması nedeniyle taahhüdünü yerine getiremeyeceğini gerekçeleri ve bunları kanıtlayan belge ya da kararlar ile birlikte yazılı olarak İdareye bildirmesi halinde, ayrıca protesto çekmeye gerek kalmaksızın kesin teminat ve varsa ek kesin teminatlar gelir kaydedilir ve sözleşme feshedilerek hesabı genel hükümlere göre tasfiye edilir. </w:t>
      </w:r>
    </w:p>
    <w:p w:rsidR="00B16E7C" w:rsidRPr="00667EAC" w:rsidRDefault="00B16E7C" w:rsidP="00B16E7C">
      <w:pPr>
        <w:jc w:val="both"/>
        <w:rPr>
          <w:color w:val="auto"/>
        </w:rPr>
      </w:pPr>
      <w:r w:rsidRPr="00667EAC">
        <w:rPr>
          <w:b/>
          <w:bCs/>
          <w:color w:val="auto"/>
        </w:rPr>
        <w:t>35.3.</w:t>
      </w:r>
      <w:r w:rsidRPr="00667EAC">
        <w:rPr>
          <w:color w:val="auto"/>
        </w:rPr>
        <w:t xml:space="preserve"> Sözleşmeden önceki yasak fiil veya davranışlar nedeniyle fesih </w:t>
      </w:r>
    </w:p>
    <w:p w:rsidR="00B16E7C" w:rsidRPr="00667EAC" w:rsidRDefault="00B16E7C" w:rsidP="00B16E7C">
      <w:pPr>
        <w:jc w:val="both"/>
        <w:rPr>
          <w:color w:val="auto"/>
        </w:rPr>
      </w:pPr>
      <w:r w:rsidRPr="00667EAC">
        <w:rPr>
          <w:b/>
          <w:bCs/>
          <w:color w:val="auto"/>
        </w:rPr>
        <w:t>35.3.1.</w:t>
      </w:r>
      <w:r w:rsidRPr="00667EAC">
        <w:rPr>
          <w:color w:val="auto"/>
        </w:rPr>
        <w:t xml:space="preserve"> Yüklenicinin, alım sürecinde 4734 sayılı Kanuna göre yasak fiil veya davranışlarda bulunduğunun sözleşme yapıldıktan sonra tespit edilmesi halinde, kesin teminat ve varsa ek kesin teminatlar gelir kaydedilir ve sözleşme feshedilerek hesabı genel hükümlere göre tasfiye edilir. Ancak, taahhüdün en az % 80'inin tamamlanmış olması ve taahhüdün tamamlattırılmasında kamu yararı bulunması kaydıyla;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İvediliği nedeniyle taahhüdün kalan kısmının yeniden ihale edilmesi için yeterli sürenin bulunmaması, </w:t>
      </w:r>
    </w:p>
    <w:p w:rsidR="00B16E7C" w:rsidRPr="00667EAC" w:rsidRDefault="00B16E7C" w:rsidP="00B16E7C">
      <w:pPr>
        <w:jc w:val="both"/>
        <w:rPr>
          <w:color w:val="auto"/>
        </w:rPr>
      </w:pPr>
      <w:r w:rsidRPr="00667EAC">
        <w:rPr>
          <w:b/>
          <w:color w:val="auto"/>
        </w:rPr>
        <w:t>b)</w:t>
      </w:r>
      <w:r w:rsidRPr="00667EAC">
        <w:rPr>
          <w:color w:val="auto"/>
        </w:rPr>
        <w:t xml:space="preserve"> Taahhüdün başka bir yükleniciye yaptırılmasının mümkün olmaması, </w:t>
      </w:r>
    </w:p>
    <w:p w:rsidR="00B16E7C" w:rsidRPr="00667EAC" w:rsidRDefault="00B16E7C" w:rsidP="00B16E7C">
      <w:pPr>
        <w:jc w:val="both"/>
        <w:rPr>
          <w:color w:val="auto"/>
        </w:rPr>
      </w:pPr>
      <w:r w:rsidRPr="00667EAC">
        <w:rPr>
          <w:b/>
          <w:color w:val="auto"/>
        </w:rPr>
        <w:t>c)</w:t>
      </w:r>
      <w:r w:rsidRPr="00667EAC">
        <w:rPr>
          <w:color w:val="auto"/>
        </w:rPr>
        <w:t xml:space="preserve"> Yüklenicinin yasak fiil veya davranışının taahhüdünü tamamlamasını engelleyecek nitelikte olmaması, </w:t>
      </w:r>
    </w:p>
    <w:p w:rsidR="00B16E7C" w:rsidRPr="00667EAC" w:rsidRDefault="00B16E7C" w:rsidP="00B16E7C">
      <w:pPr>
        <w:jc w:val="both"/>
        <w:rPr>
          <w:color w:val="auto"/>
        </w:rPr>
      </w:pPr>
      <w:r w:rsidRPr="00667EAC">
        <w:rPr>
          <w:color w:val="auto"/>
        </w:rPr>
        <w:t xml:space="preserve">hallerinde, İdare sözleşmeyi feshetmeksizin yükleniciden taahhüdünü tamamlamasını isteyebilir ve bu takdirde yüklenici taahhüdünü tamamlamak zorundadır. Ancak bu durumda, Yüklenici hakkında 4735 sayılı Kanunun 26 nci maddesi hükmüne göre işlem yapılır ve yükleniciden kesin teminat ve varsa ek kesin teminatların tutarı kadar ceza tahsil edilir. Bu ceza hak edişlerden kesinti yapılmak suretiyle de tahsil edilebilir. </w:t>
      </w:r>
    </w:p>
    <w:p w:rsidR="00B16E7C" w:rsidRPr="00667EAC" w:rsidRDefault="00B16E7C" w:rsidP="00B16E7C">
      <w:pPr>
        <w:jc w:val="both"/>
        <w:rPr>
          <w:b/>
          <w:color w:val="auto"/>
        </w:rPr>
      </w:pPr>
      <w:r w:rsidRPr="00667EAC">
        <w:rPr>
          <w:b/>
          <w:bCs/>
          <w:color w:val="auto"/>
        </w:rPr>
        <w:t>35.4.</w:t>
      </w:r>
      <w:r w:rsidRPr="00667EAC">
        <w:rPr>
          <w:b/>
          <w:color w:val="auto"/>
        </w:rPr>
        <w:t xml:space="preserve"> Mücbir sebeplerden dolayı sözleşmenin feshi </w:t>
      </w:r>
    </w:p>
    <w:p w:rsidR="00B16E7C" w:rsidRPr="00667EAC" w:rsidRDefault="00B16E7C" w:rsidP="00B16E7C">
      <w:pPr>
        <w:jc w:val="both"/>
        <w:rPr>
          <w:color w:val="auto"/>
        </w:rPr>
      </w:pPr>
      <w:r w:rsidRPr="00667EAC">
        <w:rPr>
          <w:b/>
          <w:bCs/>
          <w:color w:val="auto"/>
        </w:rPr>
        <w:t>35.4.1.</w:t>
      </w:r>
      <w:r w:rsidRPr="00667EAC">
        <w:rPr>
          <w:color w:val="auto"/>
        </w:rPr>
        <w:t xml:space="preserve"> Mücbir sebeplerden dolayı sözleşmenin feshedilmesi halinde, sözleşme konusu işlere ilişkin hesap genel hükümlere göre tasfiye edilerek, kesin teminat ve varsa ek kesin teminatlar iade edilir. </w:t>
      </w:r>
    </w:p>
    <w:p w:rsidR="00B16E7C" w:rsidRPr="00667EAC" w:rsidRDefault="00B16E7C" w:rsidP="00B16E7C">
      <w:pPr>
        <w:spacing w:before="120"/>
        <w:jc w:val="both"/>
        <w:rPr>
          <w:b/>
          <w:color w:val="auto"/>
        </w:rPr>
      </w:pPr>
      <w:r w:rsidRPr="00667EAC">
        <w:rPr>
          <w:b/>
          <w:bCs/>
          <w:color w:val="auto"/>
        </w:rPr>
        <w:t>Madde 36 - Fesih tarihinin belirlenmesi</w:t>
      </w:r>
    </w:p>
    <w:p w:rsidR="00B16E7C" w:rsidRPr="00667EAC" w:rsidRDefault="00B16E7C" w:rsidP="00B16E7C">
      <w:pPr>
        <w:jc w:val="both"/>
        <w:rPr>
          <w:color w:val="auto"/>
        </w:rPr>
      </w:pPr>
      <w:r w:rsidRPr="00667EAC">
        <w:rPr>
          <w:b/>
          <w:bCs/>
          <w:color w:val="auto"/>
        </w:rPr>
        <w:t>36.1.</w:t>
      </w:r>
      <w:r w:rsidRPr="00667EAC">
        <w:rPr>
          <w:color w:val="auto"/>
        </w:rPr>
        <w:t xml:space="preserve"> 4735 sayılı Kanunun 19 uncu maddesine göre Yüklenicinin fesih talebinin İdareye intikali, anılan Kanunun 20 nci maddesinin birinci fıkrasının (a) bendine göre belirlenen sürenin bitimi, 20 nci maddenin birinci fıkrasının (b) bendi ile 21 inci maddeye göre yapılan fesihlerde fesih sebebinin tespit tarihi itibariyle sözleşme feshedilmiş sayılır. Bu tarihleri izleyen yedi gün içinde İdare tarafından fesih kararı alınır. Bu karar, karar tarihini izleyen beş gün içinde Yükleniciye bildirilir. </w:t>
      </w:r>
    </w:p>
    <w:p w:rsidR="00B16E7C" w:rsidRPr="00667EAC" w:rsidRDefault="00B16E7C" w:rsidP="00B16E7C">
      <w:pPr>
        <w:jc w:val="both"/>
        <w:rPr>
          <w:color w:val="auto"/>
        </w:rPr>
      </w:pPr>
      <w:r w:rsidRPr="00667EAC">
        <w:rPr>
          <w:b/>
          <w:bCs/>
          <w:color w:val="auto"/>
        </w:rPr>
        <w:t>36.2.</w:t>
      </w:r>
      <w:r w:rsidRPr="00667EAC">
        <w:rPr>
          <w:color w:val="auto"/>
        </w:rPr>
        <w:t xml:space="preserve"> 4735 sayılı Kanunun 19, 20 ve 21 inci maddelerine göre sözleşmenin feshedilmesi halinde, kesin teminat ve varsa ek kesin teminatlar alındığı tarihten gelir kaydedileceği tarihe kadar endekse göre güncellenir. Güncellenen tutar ile kesin teminat ve varsa ek kesin teminatların tutarı arasındaki fark Yükleniciden tahsil edilir. Ödemelerden kesinti yapılmak suretiyle teminat alınan hallerde, alıkonulan tutar gelir kaydedileceği gibi, sözleşmenin feshedildiği tarihten sonra yapılmayan iş miktarına isabet eden teminat tutarı da aynı şekilde güncellenerek Yükleniciden tahsil edilir. Gelir kaydedilen teminatlar, Yüklenicinin borcuna mahsup edilemez. </w:t>
      </w:r>
    </w:p>
    <w:p w:rsidR="00B16E7C" w:rsidRPr="00667EAC" w:rsidRDefault="00B16E7C" w:rsidP="00B16E7C">
      <w:pPr>
        <w:jc w:val="both"/>
        <w:rPr>
          <w:color w:val="auto"/>
        </w:rPr>
      </w:pPr>
      <w:r w:rsidRPr="00667EAC">
        <w:rPr>
          <w:b/>
          <w:bCs/>
          <w:color w:val="auto"/>
        </w:rPr>
        <w:t>36.3.</w:t>
      </w:r>
      <w:r w:rsidRPr="00667EAC">
        <w:rPr>
          <w:color w:val="auto"/>
        </w:rPr>
        <w:t xml:space="preserve"> 4735 sayılı Kanunun 19, 20 ve 21 inci maddelerine göre sözleşmenin feshedilmesi halinde, Yüklenici, hakkında anılan Kanunun 26 nci maddesinde belirtilen hükümlere göre işlem yapılır. Ayrıca, sözleşmenin feshi nedeniyle İdarenin uğradığı zarar ve ziyan Yükleniciye tazmin ettirilir. İdare fesih işleminden sonra isi, 4734 sayılı Kanunda belirlenen usullerden uygun olan biri ile ihale etmekte serbesttir. Geri kalan işlerin başka bir yükleniciye yaptırılmasından dolayı Yüklenici, hiçbir hak iddiasında bulunamaz. </w:t>
      </w:r>
    </w:p>
    <w:p w:rsidR="00B16E7C" w:rsidRPr="00667EAC" w:rsidRDefault="00B16E7C" w:rsidP="00B16E7C">
      <w:pPr>
        <w:spacing w:before="120"/>
        <w:jc w:val="both"/>
        <w:rPr>
          <w:b/>
          <w:color w:val="auto"/>
        </w:rPr>
      </w:pPr>
      <w:r w:rsidRPr="00667EAC">
        <w:rPr>
          <w:b/>
          <w:bCs/>
          <w:color w:val="auto"/>
        </w:rPr>
        <w:t>Madde 37 - Fesih halinde yapılacak işlemler</w:t>
      </w:r>
    </w:p>
    <w:p w:rsidR="00B16E7C" w:rsidRPr="00667EAC" w:rsidRDefault="00B16E7C" w:rsidP="00B16E7C">
      <w:pPr>
        <w:jc w:val="both"/>
        <w:rPr>
          <w:color w:val="auto"/>
        </w:rPr>
      </w:pPr>
      <w:r w:rsidRPr="00667EAC">
        <w:rPr>
          <w:b/>
          <w:bCs/>
          <w:color w:val="auto"/>
        </w:rPr>
        <w:t>37.1.</w:t>
      </w:r>
      <w:r w:rsidRPr="00667EAC">
        <w:rPr>
          <w:color w:val="auto"/>
        </w:rPr>
        <w:t xml:space="preserve"> Sözleşmenin feshi halinde, Yüklenici, teslim işlemlerini durdurur. İdare tarafından ilgili mevzuata ve sözleşmeye uygun olarak verilen diğer talimatları yerine getirir. Yüklenici alım konusu işi İdarenin işyerinde yerine getirmesi durumunda işyerini terk eder. İdare tarafından kendisine verilen malzemeleri, araçları, tüm evrak ve belgeleri, iş için yaptırdığı tasarım ve çizimleri, İdarenin talebi üzerine yazılı bir tutanakla teslim eder. Yüklenici ve/veya alt yüklenici, işyerinin korunması ve alınması gereken güvenlik önlemleri konularında İdarenin vermiş olduğu talimatları derhal yerine </w:t>
      </w:r>
      <w:r w:rsidRPr="00667EAC">
        <w:rPr>
          <w:color w:val="auto"/>
        </w:rPr>
        <w:lastRenderedPageBreak/>
        <w:t xml:space="preserve">getirir. İdarenin, sözleşmenin feshi nedeniyle işi başka bir yükleniciye tamamlatması halinde, Yüklenicinin belgeleri kullanılabilir. Bu durumda, Yüklenici herhangi bir hak iddia edemez. </w:t>
      </w:r>
    </w:p>
    <w:p w:rsidR="00B16E7C" w:rsidRPr="00667EAC" w:rsidRDefault="00B16E7C" w:rsidP="00B16E7C">
      <w:pPr>
        <w:jc w:val="both"/>
        <w:rPr>
          <w:color w:val="auto"/>
        </w:rPr>
      </w:pPr>
      <w:r w:rsidRPr="00667EAC">
        <w:rPr>
          <w:b/>
          <w:bCs/>
          <w:color w:val="auto"/>
        </w:rPr>
        <w:t>37.2.</w:t>
      </w:r>
      <w:r w:rsidRPr="00667EAC">
        <w:rPr>
          <w:color w:val="auto"/>
        </w:rPr>
        <w:t xml:space="preserve"> İdare, Yüklenicinin işyerindeki montaj malzemeleri ile geçici tesislerin teslim edileceği zamanı yazılı olarak bildirir. Bu ihbar üzerine, Yüklenici risk ve masrafları kendisine ait olmak üzere işyerini terk eder. Yüklenicinin, İdareye ödemesi gereken bir tutar bulunması halinde, İdare söz konusu malzemeler ve geçici tesisleri bu tutarı karşılamak üzere satabilir ve varsa bakiye tutar Yükleniciye ödenir. İdare bu işlemlerinde genel hukuk hükümlerini esas alır. </w:t>
      </w:r>
    </w:p>
    <w:p w:rsidR="00B16E7C" w:rsidRPr="00667EAC" w:rsidRDefault="00B16E7C" w:rsidP="00B16E7C">
      <w:pPr>
        <w:jc w:val="both"/>
        <w:rPr>
          <w:color w:val="auto"/>
        </w:rPr>
      </w:pPr>
      <w:r w:rsidRPr="00667EAC">
        <w:rPr>
          <w:b/>
          <w:bCs/>
          <w:color w:val="auto"/>
        </w:rPr>
        <w:t>37.3.</w:t>
      </w:r>
      <w:r w:rsidRPr="00667EAC">
        <w:rPr>
          <w:color w:val="auto"/>
        </w:rPr>
        <w:t xml:space="preserve"> Fesih tarihi itibariyle İdare, Yüklenici tarafından yapılan veya teslim edilen mal miktarlarını, hata ve eksiklerinin giderilme masrafları ile Sözleşme gereğince Yükleniciye ödenmesi gereken değerleri tespit eder. </w:t>
      </w:r>
    </w:p>
    <w:p w:rsidR="00B16E7C" w:rsidRPr="00667EAC" w:rsidRDefault="00B16E7C" w:rsidP="00B16E7C">
      <w:pPr>
        <w:jc w:val="both"/>
        <w:rPr>
          <w:color w:val="auto"/>
        </w:rPr>
      </w:pPr>
      <w:r w:rsidRPr="00667EAC">
        <w:rPr>
          <w:b/>
          <w:bCs/>
          <w:color w:val="auto"/>
        </w:rPr>
        <w:t>37.4.</w:t>
      </w:r>
      <w:r w:rsidRPr="00667EAC">
        <w:rPr>
          <w:color w:val="auto"/>
        </w:rPr>
        <w:t xml:space="preserve"> İdare, hata ve eksikler bulunan iste, hata ve eksikliklerin giderilmesi için yapılacak masraflar belirleninceye kadar Yükleniciye yapacağı ödemeleri durdurma hakkına sahiptir. </w:t>
      </w:r>
    </w:p>
    <w:p w:rsidR="00B16E7C" w:rsidRPr="00667EAC" w:rsidRDefault="00B16E7C" w:rsidP="00B16E7C">
      <w:pPr>
        <w:jc w:val="both"/>
        <w:rPr>
          <w:color w:val="auto"/>
        </w:rPr>
      </w:pPr>
      <w:r w:rsidRPr="00667EAC">
        <w:rPr>
          <w:b/>
          <w:bCs/>
          <w:color w:val="auto"/>
        </w:rPr>
        <w:t>37.5.</w:t>
      </w:r>
      <w:r w:rsidRPr="00667EAC">
        <w:rPr>
          <w:color w:val="auto"/>
        </w:rPr>
        <w:t xml:space="preserve"> Sözleşmede hüküm olmayan hallerde, genel hükümlere göre işlem yapılır. </w:t>
      </w:r>
    </w:p>
    <w:p w:rsidR="00B16E7C" w:rsidRPr="00667EAC" w:rsidRDefault="00B16E7C" w:rsidP="00B16E7C">
      <w:pPr>
        <w:jc w:val="both"/>
        <w:rPr>
          <w:color w:val="auto"/>
        </w:rPr>
      </w:pPr>
      <w:r w:rsidRPr="00667EAC">
        <w:rPr>
          <w:b/>
          <w:bCs/>
          <w:color w:val="auto"/>
        </w:rPr>
        <w:t>37.6.</w:t>
      </w:r>
      <w:r w:rsidRPr="00667EAC">
        <w:rPr>
          <w:color w:val="auto"/>
        </w:rPr>
        <w:t xml:space="preserve"> Sözleşmenin feshedilmesi halinde, Yüklenicinin kesin teminatı ve varsa ek kesin teminatı: </w:t>
      </w:r>
    </w:p>
    <w:p w:rsidR="00B16E7C" w:rsidRPr="00667EAC" w:rsidRDefault="00B16E7C" w:rsidP="00B16E7C">
      <w:pPr>
        <w:jc w:val="both"/>
        <w:rPr>
          <w:rFonts w:eastAsia="Times New Roman"/>
          <w:color w:val="auto"/>
        </w:rPr>
      </w:pPr>
      <w:r w:rsidRPr="00667EAC">
        <w:rPr>
          <w:rFonts w:eastAsia="Times New Roman"/>
          <w:b/>
          <w:color w:val="auto"/>
        </w:rPr>
        <w:t>a)</w:t>
      </w:r>
      <w:r w:rsidRPr="00667EAC">
        <w:rPr>
          <w:rFonts w:eastAsia="Times New Roman"/>
          <w:color w:val="auto"/>
        </w:rPr>
        <w:t xml:space="preserve"> Tedavüldeki Türk parası ise doğrudan doğruya, </w:t>
      </w:r>
    </w:p>
    <w:p w:rsidR="00B16E7C" w:rsidRPr="00667EAC" w:rsidRDefault="00B16E7C" w:rsidP="00B16E7C">
      <w:pPr>
        <w:jc w:val="both"/>
        <w:rPr>
          <w:color w:val="auto"/>
        </w:rPr>
      </w:pPr>
      <w:r w:rsidRPr="00667EAC">
        <w:rPr>
          <w:b/>
          <w:color w:val="auto"/>
        </w:rPr>
        <w:t>b)</w:t>
      </w:r>
      <w:r w:rsidRPr="00667EAC">
        <w:rPr>
          <w:color w:val="auto"/>
        </w:rPr>
        <w:t xml:space="preserve"> Banka teminat mektubu ise bankadan tahsil edilerek, </w:t>
      </w:r>
    </w:p>
    <w:p w:rsidR="00B16E7C" w:rsidRPr="00667EAC" w:rsidRDefault="00B16E7C" w:rsidP="00B16E7C">
      <w:pPr>
        <w:jc w:val="both"/>
        <w:rPr>
          <w:color w:val="auto"/>
        </w:rPr>
      </w:pPr>
      <w:r w:rsidRPr="00667EAC">
        <w:rPr>
          <w:b/>
          <w:color w:val="auto"/>
        </w:rPr>
        <w:t>c)</w:t>
      </w:r>
      <w:r w:rsidRPr="00667EAC">
        <w:rPr>
          <w:color w:val="auto"/>
        </w:rPr>
        <w:t xml:space="preserve"> Devlet tahvilleri, Hazine kefaletini haiz tahviller ise paraya çevrilmek suretiyle, </w:t>
      </w:r>
    </w:p>
    <w:p w:rsidR="00B16E7C" w:rsidRPr="00667EAC" w:rsidRDefault="00B16E7C" w:rsidP="00B16E7C">
      <w:pPr>
        <w:jc w:val="both"/>
        <w:rPr>
          <w:color w:val="auto"/>
        </w:rPr>
      </w:pPr>
      <w:r w:rsidRPr="00667EAC">
        <w:rPr>
          <w:color w:val="auto"/>
        </w:rPr>
        <w:t xml:space="preserve">gelir kaydedilir. Gelir kaydedilen kesin teminat, Yüklenicinin borcuna mahsup edilemez. </w:t>
      </w:r>
    </w:p>
    <w:p w:rsidR="00B16E7C" w:rsidRPr="00667EAC" w:rsidRDefault="00B16E7C" w:rsidP="00B16E7C">
      <w:pPr>
        <w:spacing w:before="120"/>
        <w:jc w:val="both"/>
        <w:rPr>
          <w:b/>
          <w:color w:val="auto"/>
        </w:rPr>
      </w:pPr>
      <w:r w:rsidRPr="00667EAC">
        <w:rPr>
          <w:b/>
          <w:bCs/>
          <w:color w:val="auto"/>
        </w:rPr>
        <w:t>Madde 38 - Sözleşmenin feshi halinde yüklenicinin mallarının tahliyesi</w:t>
      </w:r>
    </w:p>
    <w:p w:rsidR="000F4CA2" w:rsidRPr="00667EAC" w:rsidRDefault="00B16E7C" w:rsidP="000F4CA2">
      <w:pPr>
        <w:jc w:val="both"/>
        <w:rPr>
          <w:color w:val="auto"/>
        </w:rPr>
      </w:pPr>
      <w:r w:rsidRPr="00667EAC">
        <w:rPr>
          <w:b/>
          <w:bCs/>
          <w:color w:val="auto"/>
        </w:rPr>
        <w:t>38.1.</w:t>
      </w:r>
      <w:r w:rsidRPr="00667EAC">
        <w:rPr>
          <w:color w:val="auto"/>
        </w:rPr>
        <w:t xml:space="preserve"> Sözleşmenin feshi halinde, Yüklenici, işin teslimi veya montajı için gerekli olan ve İdarenin işyerinde bulunan malzeme ve ekipmanları ve/veya alım  dokümanına uygun olmayan teslim edilen mallarını İdarenin izni ile alabilir. İdare bu talepleri üç iş günü içerisinde inceleyip, sonuçlandırmak zorundadır. </w:t>
      </w:r>
    </w:p>
    <w:p w:rsidR="00B16E7C" w:rsidRPr="00667EAC" w:rsidRDefault="00B16E7C" w:rsidP="000F4CA2">
      <w:pPr>
        <w:jc w:val="both"/>
        <w:rPr>
          <w:b/>
          <w:color w:val="auto"/>
        </w:rPr>
      </w:pPr>
      <w:r w:rsidRPr="00667EAC">
        <w:rPr>
          <w:b/>
          <w:bCs/>
          <w:color w:val="auto"/>
        </w:rPr>
        <w:t>Madde 39 - Yüklenicinin ölümü, iflası, ağır hastalığı, tutukluğu veya mahkumiyeti</w:t>
      </w:r>
    </w:p>
    <w:p w:rsidR="00B16E7C" w:rsidRPr="00667EAC" w:rsidRDefault="00B16E7C" w:rsidP="00B16E7C">
      <w:pPr>
        <w:jc w:val="both"/>
        <w:rPr>
          <w:color w:val="auto"/>
        </w:rPr>
      </w:pPr>
      <w:r w:rsidRPr="00667EAC">
        <w:rPr>
          <w:b/>
          <w:bCs/>
          <w:color w:val="auto"/>
        </w:rPr>
        <w:t>39.1.</w:t>
      </w:r>
      <w:r w:rsidRPr="00667EAC">
        <w:rPr>
          <w:color w:val="auto"/>
        </w:rPr>
        <w:t xml:space="preserve"> Yüklenicinin ölümü, iflası, ağır hastalığı, tutukluluğu veya özgürlüğü kısıtlayıcı bir cezaya mahkumiyeti hallerinde 4735 sayılı Kanunun ilgili hükümlerine göre işlem tesis edilir. </w:t>
      </w:r>
    </w:p>
    <w:p w:rsidR="00B16E7C" w:rsidRPr="00667EAC" w:rsidRDefault="00B16E7C" w:rsidP="00B16E7C">
      <w:pPr>
        <w:jc w:val="both"/>
        <w:rPr>
          <w:color w:val="auto"/>
        </w:rPr>
      </w:pPr>
      <w:r w:rsidRPr="00667EAC">
        <w:rPr>
          <w:b/>
          <w:bCs/>
          <w:color w:val="auto"/>
        </w:rPr>
        <w:t>39.2.</w:t>
      </w:r>
      <w:r w:rsidRPr="00667EAC">
        <w:rPr>
          <w:color w:val="auto"/>
        </w:rPr>
        <w:t xml:space="preserve"> Ortak girişimce yerine getirilen taahhütlerde, ortaklardan birinin ölümü, iflası, ağır hastalığı, tutukluğu veya özgürlüğü kısıtlayıcı bir cezaya mahkumiyeti hallerinde de 4735 sayılı Kanunun ilgili hükümlerine göre işlem tesis edilir. </w:t>
      </w:r>
    </w:p>
    <w:p w:rsidR="00B16E7C" w:rsidRPr="00667EAC" w:rsidRDefault="00B16E7C" w:rsidP="00B16E7C">
      <w:pPr>
        <w:spacing w:before="120"/>
        <w:jc w:val="both"/>
        <w:rPr>
          <w:b/>
          <w:color w:val="auto"/>
        </w:rPr>
      </w:pPr>
      <w:r w:rsidRPr="00667EAC">
        <w:rPr>
          <w:b/>
          <w:bCs/>
          <w:color w:val="auto"/>
        </w:rPr>
        <w:t>Madde 40 - Kabulden sonraki hata ve ayıplardan sorumluluk</w:t>
      </w:r>
    </w:p>
    <w:p w:rsidR="00B16E7C" w:rsidRPr="00667EAC" w:rsidRDefault="00B16E7C" w:rsidP="00B16E7C">
      <w:pPr>
        <w:jc w:val="both"/>
        <w:rPr>
          <w:color w:val="auto"/>
        </w:rPr>
      </w:pPr>
      <w:r w:rsidRPr="00667EAC">
        <w:rPr>
          <w:b/>
          <w:bCs/>
          <w:color w:val="auto"/>
        </w:rPr>
        <w:t>40.1</w:t>
      </w:r>
      <w:r w:rsidRPr="00667EAC">
        <w:rPr>
          <w:bCs/>
          <w:color w:val="auto"/>
        </w:rPr>
        <w:t>.</w:t>
      </w:r>
      <w:r w:rsidRPr="00667EAC">
        <w:rPr>
          <w:color w:val="auto"/>
        </w:rPr>
        <w:t xml:space="preserve"> İdare, teslim edilen malda/iste hileli malzeme kullanılması veya malın teknik gereklerine uygun olarak imal edilmemiş olması veya malda/iste gizli ayıpların olması halinde, malın teknik şartnameye uygun başkan bir mal ile değiştirilmesi veya işin teknik şartnameye uygun hale getirilmesini Yükleniciden talep eder. Malın/işin İdare tarafından kabul edilmesi veya işin üretim aşamasında ya da teslim öncesi imalat aşamasında denetlenmiş olması veya işin kabul edilmiş olması yüklenicinin sözleşme hükümlerine uygun mal teslimi veya iş yapma hususundaki sorumluluğunu ortadan kaldırmaz. </w:t>
      </w:r>
    </w:p>
    <w:p w:rsidR="00B16E7C" w:rsidRPr="00667EAC" w:rsidRDefault="00B16E7C" w:rsidP="00B16E7C">
      <w:pPr>
        <w:jc w:val="both"/>
        <w:rPr>
          <w:color w:val="auto"/>
        </w:rPr>
      </w:pPr>
      <w:r w:rsidRPr="00667EAC">
        <w:rPr>
          <w:b/>
          <w:bCs/>
          <w:color w:val="auto"/>
        </w:rPr>
        <w:t>40.2.</w:t>
      </w:r>
      <w:r w:rsidRPr="00667EAC">
        <w:rPr>
          <w:color w:val="auto"/>
        </w:rPr>
        <w:t xml:space="preserve"> Piyasa denetimi ve gözetimi konusunda yetkili kuruluşlar tarafından alım konusu malın veya malların piyasaya arzının yasaklanması, piyasadan toplanması veya ürünlerin güvenli hale getirilmesinin imkansız olduğunun tespit edilmesi durumlarında, yüklenici mali veya malları geri almak ve satış bedelini iade etmekle yükümlüdür. Ayrıca, bu mal veya malların kullanılmasından kaynaklanan zararları tazmin etmekle yükümlüdür. Yüklenici tarafından geri alınan malların piyasaya arz edilen yeni modellerle değiştirilmesinin talep edilmesi ve bu talebin İdare tarafından uygun görülmesi durumunda yeni model kabul edilebilir. Yeni model için ayrıca ek bir ödeme yapılmaz. </w:t>
      </w:r>
    </w:p>
    <w:p w:rsidR="00B16E7C" w:rsidRPr="00667EAC" w:rsidRDefault="00B16E7C" w:rsidP="00B16E7C">
      <w:pPr>
        <w:spacing w:before="120"/>
        <w:jc w:val="both"/>
        <w:rPr>
          <w:b/>
          <w:color w:val="auto"/>
        </w:rPr>
      </w:pPr>
      <w:r w:rsidRPr="00667EAC">
        <w:rPr>
          <w:b/>
          <w:bCs/>
          <w:color w:val="auto"/>
        </w:rPr>
        <w:t>Madde 41 - Yüklenicinin ceza sorumluluğu</w:t>
      </w:r>
    </w:p>
    <w:p w:rsidR="00B16E7C" w:rsidRPr="00667EAC" w:rsidRDefault="00B16E7C" w:rsidP="00B16E7C">
      <w:pPr>
        <w:jc w:val="both"/>
        <w:rPr>
          <w:color w:val="auto"/>
        </w:rPr>
      </w:pPr>
      <w:r w:rsidRPr="00667EAC">
        <w:rPr>
          <w:b/>
          <w:bCs/>
          <w:color w:val="auto"/>
        </w:rPr>
        <w:t>41.1.</w:t>
      </w:r>
      <w:r w:rsidRPr="00667EAC">
        <w:rPr>
          <w:color w:val="auto"/>
        </w:rPr>
        <w:t xml:space="preserve"> İş tamamlandıktan ve kabul işlemi yapıldıktan sonra tespit edilmiş olsa dahi, 4735 sayılı Kanunun 25 inci maddesinde belirtilen fiil veya davranışlardan, 26/9/2004 tarihli ve 5237 sayılı Türk Ceza Kanununa göre suç teşkil eden fiil veya davranışlarda bulunan Yüklenici ile o isteki ortak veya vekilleri hakkında 5237 sayılı Türk Ceza Kanunu hükümlerine göre ceza kovuşturması yapılmak </w:t>
      </w:r>
      <w:r w:rsidRPr="00667EAC">
        <w:rPr>
          <w:color w:val="auto"/>
        </w:rPr>
        <w:lastRenderedPageBreak/>
        <w:t xml:space="preserve">üzere yetkili Cumhuriyet Savcılığına suç duyurusunda bulunulur. Bu kişiler hakkında bir cezaya hükmedilmesi halinde, 4735 sayılı Kanunun 27 nci maddesi hükmü uygulanır. </w:t>
      </w:r>
    </w:p>
    <w:p w:rsidR="00B16E7C" w:rsidRPr="00667EAC" w:rsidRDefault="00B16E7C" w:rsidP="00B16E7C">
      <w:pPr>
        <w:spacing w:before="120"/>
        <w:jc w:val="both"/>
        <w:rPr>
          <w:b/>
          <w:color w:val="auto"/>
        </w:rPr>
      </w:pPr>
      <w:r w:rsidRPr="00667EAC">
        <w:rPr>
          <w:b/>
          <w:bCs/>
          <w:color w:val="auto"/>
        </w:rPr>
        <w:t>Madde 42 - Anlaşmazlıkların çözümü</w:t>
      </w:r>
    </w:p>
    <w:p w:rsidR="00904A3C" w:rsidRDefault="00904A3C" w:rsidP="00B16E7C">
      <w:pPr>
        <w:spacing w:before="120"/>
        <w:jc w:val="both"/>
        <w:rPr>
          <w:b/>
          <w:bCs/>
          <w:color w:val="auto"/>
        </w:rPr>
      </w:pPr>
      <w:r w:rsidRPr="00904A3C">
        <w:rPr>
          <w:b/>
          <w:bCs/>
          <w:color w:val="auto"/>
        </w:rPr>
        <w:t>42.1. Bu sözleşme ve eklerinin uygulanmasından doğabilecek her türlü anlaşmazlığın çözümünde K</w:t>
      </w:r>
      <w:r>
        <w:rPr>
          <w:b/>
          <w:bCs/>
          <w:color w:val="auto"/>
        </w:rPr>
        <w:t>ONYA</w:t>
      </w:r>
      <w:r w:rsidRPr="00904A3C">
        <w:rPr>
          <w:b/>
          <w:bCs/>
          <w:color w:val="auto"/>
        </w:rPr>
        <w:t xml:space="preserve"> mahkemeleri ve icra daireleri yetkilidir. </w:t>
      </w:r>
    </w:p>
    <w:p w:rsidR="00B16E7C" w:rsidRPr="00667EAC" w:rsidRDefault="00B16E7C" w:rsidP="00B16E7C">
      <w:pPr>
        <w:spacing w:before="120"/>
        <w:jc w:val="both"/>
        <w:rPr>
          <w:b/>
          <w:color w:val="auto"/>
        </w:rPr>
      </w:pPr>
      <w:r w:rsidRPr="00667EAC">
        <w:rPr>
          <w:b/>
          <w:bCs/>
          <w:color w:val="auto"/>
        </w:rPr>
        <w:t>Madde 43 - Hüküm bulunmayan haller</w:t>
      </w:r>
    </w:p>
    <w:p w:rsidR="00B16E7C" w:rsidRPr="00667EAC" w:rsidRDefault="00B16E7C" w:rsidP="00B16E7C">
      <w:pPr>
        <w:jc w:val="both"/>
        <w:rPr>
          <w:color w:val="auto"/>
        </w:rPr>
      </w:pPr>
      <w:r w:rsidRPr="00667EAC">
        <w:rPr>
          <w:bCs/>
          <w:color w:val="auto"/>
        </w:rPr>
        <w:t>43.1.</w:t>
      </w:r>
      <w:r w:rsidRPr="00667EAC">
        <w:rPr>
          <w:color w:val="auto"/>
        </w:rPr>
        <w:t xml:space="preserve"> Bu sözleşme ve eklerinde hüküm bulunmayan hallerde, ilgisine göre 4734 sayılı Kanun ve 4735 sayılı Kanun hükümleri, bu Kanunlarda hüküm bulunmaması halinde ise Borçlar Kanunu hükümleri uygulanır. </w:t>
      </w:r>
    </w:p>
    <w:p w:rsidR="00B01077" w:rsidRPr="00B01077" w:rsidRDefault="00B01077" w:rsidP="00B01077">
      <w:pPr>
        <w:jc w:val="both"/>
        <w:rPr>
          <w:rFonts w:eastAsia="Times New Roman"/>
          <w:b/>
          <w:color w:val="auto"/>
        </w:rPr>
      </w:pPr>
      <w:r w:rsidRPr="00B01077">
        <w:rPr>
          <w:rFonts w:eastAsia="Times New Roman"/>
          <w:b/>
          <w:color w:val="auto"/>
        </w:rPr>
        <w:t>Madde 44 - Diğer hususlar</w:t>
      </w:r>
    </w:p>
    <w:p w:rsidR="00B01077" w:rsidRPr="00B01077" w:rsidRDefault="00B01077" w:rsidP="00B01077">
      <w:pPr>
        <w:jc w:val="both"/>
        <w:rPr>
          <w:rFonts w:eastAsia="Times New Roman"/>
          <w:b/>
          <w:color w:val="auto"/>
        </w:rPr>
      </w:pPr>
      <w:r w:rsidRPr="00B01077">
        <w:rPr>
          <w:rFonts w:eastAsia="Times New Roman"/>
          <w:b/>
          <w:color w:val="auto"/>
        </w:rPr>
        <w:t xml:space="preserve">44.1. </w:t>
      </w:r>
    </w:p>
    <w:p w:rsidR="00B01077" w:rsidRPr="00B01077" w:rsidRDefault="00B01077" w:rsidP="00B01077">
      <w:pPr>
        <w:jc w:val="both"/>
        <w:rPr>
          <w:rFonts w:eastAsia="Times New Roman"/>
          <w:b/>
          <w:color w:val="auto"/>
        </w:rPr>
      </w:pPr>
      <w:r w:rsidRPr="00B01077">
        <w:rPr>
          <w:rFonts w:eastAsia="Times New Roman"/>
          <w:b/>
          <w:color w:val="auto"/>
        </w:rPr>
        <w:t xml:space="preserve">44.1.1.Sözleşme tasarısının 11.1.2 maddesinde belirtilen kesin teminat mektubunun süresi; sözleşmenin yapılmasından itibaren </w:t>
      </w:r>
      <w:r w:rsidR="0078577C">
        <w:rPr>
          <w:rFonts w:eastAsia="Times New Roman"/>
          <w:b/>
          <w:color w:val="auto"/>
        </w:rPr>
        <w:t>850</w:t>
      </w:r>
      <w:r w:rsidRPr="00B01077">
        <w:rPr>
          <w:rFonts w:eastAsia="Times New Roman"/>
          <w:b/>
          <w:color w:val="auto"/>
        </w:rPr>
        <w:t xml:space="preserve"> ( </w:t>
      </w:r>
      <w:r w:rsidR="0078577C">
        <w:rPr>
          <w:rFonts w:eastAsia="Times New Roman"/>
          <w:b/>
          <w:color w:val="auto"/>
        </w:rPr>
        <w:t>sekizyüzelli</w:t>
      </w:r>
      <w:r w:rsidRPr="00B01077">
        <w:rPr>
          <w:rFonts w:eastAsia="Times New Roman"/>
          <w:b/>
          <w:color w:val="auto"/>
        </w:rPr>
        <w:t xml:space="preserve"> ) takvim gününü kapsayacak şekilde olacaktır.</w:t>
      </w:r>
    </w:p>
    <w:p w:rsidR="00B01077" w:rsidRPr="00B01077" w:rsidRDefault="00B01077" w:rsidP="00B01077">
      <w:pPr>
        <w:jc w:val="both"/>
        <w:rPr>
          <w:rFonts w:eastAsia="Times New Roman"/>
          <w:b/>
          <w:color w:val="auto"/>
        </w:rPr>
      </w:pPr>
      <w:r w:rsidRPr="00B01077">
        <w:rPr>
          <w:rFonts w:eastAsia="Times New Roman"/>
          <w:b/>
          <w:color w:val="auto"/>
        </w:rPr>
        <w:t>44.1.2. Yüklenici, sözleşme süresi boyunca tedarik/ihtiyaç makamları bilgisi dahilinde malzeme üzerinde yapılan değişikliklerinden (tadilat, tasarım gibi) doğan güncelleme bilgilerini de sağlamakla yükümlüdür.</w:t>
      </w:r>
    </w:p>
    <w:p w:rsidR="00B01077" w:rsidRPr="00B01077" w:rsidRDefault="00B01077" w:rsidP="00B01077">
      <w:pPr>
        <w:jc w:val="both"/>
        <w:rPr>
          <w:rFonts w:eastAsia="Times New Roman"/>
          <w:b/>
          <w:color w:val="auto"/>
        </w:rPr>
      </w:pPr>
      <w:r w:rsidRPr="00B01077">
        <w:rPr>
          <w:rFonts w:eastAsia="Times New Roman"/>
          <w:b/>
          <w:color w:val="auto"/>
        </w:rPr>
        <w:t>44.2.- Sözleşmenin uygulanmasında yetkiler:</w:t>
      </w:r>
    </w:p>
    <w:p w:rsidR="00B01077" w:rsidRPr="00B01077" w:rsidRDefault="00B01077" w:rsidP="00B01077">
      <w:pPr>
        <w:jc w:val="both"/>
        <w:rPr>
          <w:rFonts w:eastAsia="Times New Roman"/>
          <w:b/>
          <w:color w:val="auto"/>
        </w:rPr>
      </w:pPr>
      <w:r w:rsidRPr="00B01077">
        <w:rPr>
          <w:rFonts w:eastAsia="Times New Roman"/>
          <w:b/>
          <w:color w:val="auto"/>
        </w:rPr>
        <w:t xml:space="preserve">Sözleşmenin uygulanması ile ilgili tüm yetki ve sorumluluklar 56’ncı Bkm.Fb.Md.lüğü (Meram/KONYA)’ne aittir. </w:t>
      </w:r>
    </w:p>
    <w:p w:rsidR="00B01077" w:rsidRPr="00B01077" w:rsidRDefault="00B0107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44.2.1. 56’ncı Bkm.Fb.Md.lüğü Taş.(Day.)-522 Mal Saymanlığının Yetkileri;</w:t>
      </w:r>
    </w:p>
    <w:p w:rsidR="0078577C" w:rsidRPr="0078577C" w:rsidRDefault="0078577C" w:rsidP="0078577C">
      <w:pPr>
        <w:jc w:val="both"/>
        <w:rPr>
          <w:rFonts w:eastAsia="Times New Roman"/>
          <w:b/>
          <w:color w:val="auto"/>
        </w:rPr>
      </w:pPr>
      <w:r w:rsidRPr="0078577C">
        <w:rPr>
          <w:rFonts w:eastAsia="Times New Roman"/>
          <w:b/>
          <w:color w:val="auto"/>
        </w:rPr>
        <w:t>a) Yükleniciye, verilecek her türlü tebligatın yapılması,</w:t>
      </w:r>
    </w:p>
    <w:p w:rsidR="0078577C" w:rsidRPr="0078577C" w:rsidRDefault="0078577C" w:rsidP="0078577C">
      <w:pPr>
        <w:jc w:val="both"/>
        <w:rPr>
          <w:rFonts w:eastAsia="Times New Roman"/>
          <w:b/>
          <w:color w:val="auto"/>
        </w:rPr>
      </w:pPr>
      <w:r w:rsidRPr="0078577C">
        <w:rPr>
          <w:rFonts w:eastAsia="Times New Roman"/>
          <w:b/>
          <w:color w:val="auto"/>
        </w:rPr>
        <w:t xml:space="preserve">b) Sözleşme hükümlerine göre işin takibi, </w:t>
      </w:r>
    </w:p>
    <w:p w:rsidR="0078577C" w:rsidRPr="0078577C" w:rsidRDefault="0078577C" w:rsidP="0078577C">
      <w:pPr>
        <w:jc w:val="both"/>
        <w:rPr>
          <w:rFonts w:eastAsia="Times New Roman"/>
          <w:b/>
          <w:color w:val="auto"/>
        </w:rPr>
      </w:pPr>
      <w:r w:rsidRPr="0078577C">
        <w:rPr>
          <w:rFonts w:eastAsia="Times New Roman"/>
          <w:b/>
          <w:color w:val="auto"/>
        </w:rPr>
        <w:t>c) İşin süresi içerisinde ihtiyaç olması durumunda Sözleşmenin 24’üncü maddesi esaslarına göre bağlı olduğu komutanlık kanalıyla eksik alım veya fazla alım talebinde bulunmak.</w:t>
      </w:r>
    </w:p>
    <w:p w:rsidR="0078577C" w:rsidRPr="0078577C" w:rsidRDefault="0078577C" w:rsidP="0078577C">
      <w:pPr>
        <w:jc w:val="both"/>
        <w:rPr>
          <w:rFonts w:eastAsia="Times New Roman"/>
          <w:b/>
          <w:color w:val="auto"/>
        </w:rPr>
      </w:pPr>
      <w:r w:rsidRPr="0078577C">
        <w:rPr>
          <w:rFonts w:eastAsia="Times New Roman"/>
          <w:b/>
          <w:color w:val="auto"/>
        </w:rPr>
        <w:t>ç) İşin süresi içerisinde ihtiyaç olması durumunda bağlı olduğu komutanlık kanalıyla teslim programında değişiklik talebinde bulunmak.</w:t>
      </w:r>
    </w:p>
    <w:p w:rsidR="0078577C" w:rsidRPr="0078577C" w:rsidRDefault="0078577C" w:rsidP="0078577C">
      <w:pPr>
        <w:jc w:val="both"/>
        <w:rPr>
          <w:rFonts w:eastAsia="Times New Roman"/>
          <w:b/>
          <w:color w:val="auto"/>
        </w:rPr>
      </w:pPr>
      <w:r w:rsidRPr="0078577C">
        <w:rPr>
          <w:rFonts w:eastAsia="Times New Roman"/>
          <w:b/>
          <w:color w:val="auto"/>
        </w:rPr>
        <w:t>d) Yüklenicinin; taahhüdünü şartname ve sözleşme hükümlerine uygun olarak süresinde yerine getirmemesi üzerine, ihtar çekilmesi gerektiği hallerde 4735 Sayılı Kanunun 20/a maddesi hükümlerine göre (Birlik Komutanı veya Kurum Amirinin imzasına havi olmak üzere) ihtar işlemlerini yapmak. Taahhüde riayetsizlik halinde çekilecek ihtarnamelerde tebligata ilişkin tebliğ şerhi mutlaka bulunacaktır.</w:t>
      </w:r>
    </w:p>
    <w:p w:rsidR="0078577C" w:rsidRPr="0078577C" w:rsidRDefault="0078577C" w:rsidP="0078577C">
      <w:pPr>
        <w:jc w:val="both"/>
        <w:rPr>
          <w:rFonts w:eastAsia="Times New Roman"/>
          <w:b/>
          <w:color w:val="auto"/>
        </w:rPr>
      </w:pPr>
      <w:r w:rsidRPr="0078577C">
        <w:rPr>
          <w:rFonts w:eastAsia="Times New Roman"/>
          <w:b/>
          <w:color w:val="auto"/>
        </w:rPr>
        <w:t xml:space="preserve">Sözleşmenin feshini gerektiren hususun ortaya çıkmasından itibaren 5 (beş) gün içerisinde işlemlerin safahatına ilişkin (Muayene muhtıraları, tebligatlar, yüklenici dilekçeleri v.b.) belgeler eklenmiş olarak, sözleşmenin feshedildiğini bildiren yazıyı Yüklenici Firmaya tebliğ edecek ve ilgili makamlara gönderecektir. </w:t>
      </w:r>
    </w:p>
    <w:p w:rsidR="0078577C" w:rsidRPr="0078577C" w:rsidRDefault="0078577C" w:rsidP="0078577C">
      <w:pPr>
        <w:jc w:val="both"/>
        <w:rPr>
          <w:rFonts w:eastAsia="Times New Roman"/>
          <w:b/>
          <w:color w:val="auto"/>
        </w:rPr>
      </w:pPr>
      <w:r w:rsidRPr="0078577C">
        <w:rPr>
          <w:rFonts w:eastAsia="Times New Roman"/>
          <w:b/>
          <w:color w:val="auto"/>
        </w:rPr>
        <w:t xml:space="preserve">e) Sözleşme ve şartname hükümlerine göre taahhüdün tam olarak yerine getirilmesini (malın garanti süresinin dolmasını veya depo mevcutlarının bitmesini) müteakip, (SSK dan ilişiksiz belgesinin istenmesi durumunda, ilişiksiz belgesinin alınması dâhil) gecikmeksizin (azami 7 gün içerisinde) </w:t>
      </w:r>
      <w:r>
        <w:rPr>
          <w:rFonts w:eastAsia="Times New Roman"/>
          <w:b/>
          <w:color w:val="auto"/>
        </w:rPr>
        <w:t>56’ncı</w:t>
      </w:r>
      <w:r w:rsidRPr="0078577C">
        <w:rPr>
          <w:rFonts w:eastAsia="Times New Roman"/>
          <w:b/>
          <w:color w:val="auto"/>
        </w:rPr>
        <w:t xml:space="preserve"> Bakım Fabrika Müdürünün imzasına havi bir yazı yazılarak kati teminatın iade edilmesini sağlamak.</w:t>
      </w:r>
    </w:p>
    <w:p w:rsidR="0078577C" w:rsidRPr="0078577C" w:rsidRDefault="0078577C" w:rsidP="0078577C">
      <w:pPr>
        <w:jc w:val="both"/>
        <w:rPr>
          <w:rFonts w:eastAsia="Times New Roman"/>
          <w:b/>
          <w:color w:val="auto"/>
        </w:rPr>
      </w:pPr>
      <w:r w:rsidRPr="0078577C">
        <w:rPr>
          <w:rFonts w:eastAsia="Times New Roman"/>
          <w:b/>
          <w:color w:val="auto"/>
        </w:rPr>
        <w:t xml:space="preserve">f) Sözleşmenin uygulanmasına ve taahhüdün yerine getirilmesine ait herhangi bir hususun yargıya intikal etmesi halinde ve Sözleşmenin feshi halinde, Borçlar Kanunun 108’inci maddesi gereğince taahhüdün yerine getirilmemesi durumunda tazminat davası açılması için gerekli olan belgeleri gecikmeksizin </w:t>
      </w:r>
      <w:r>
        <w:rPr>
          <w:rFonts w:eastAsia="Times New Roman"/>
          <w:b/>
          <w:color w:val="auto"/>
        </w:rPr>
        <w:t>56</w:t>
      </w:r>
      <w:r w:rsidRPr="0078577C">
        <w:rPr>
          <w:rFonts w:eastAsia="Times New Roman"/>
          <w:b/>
          <w:color w:val="auto"/>
        </w:rPr>
        <w:t>’ncı Bakım Fabrika Müdürlüğüne göndermek.</w:t>
      </w:r>
    </w:p>
    <w:p w:rsidR="0078577C" w:rsidRPr="0078577C" w:rsidRDefault="0078577C" w:rsidP="0078577C">
      <w:pPr>
        <w:jc w:val="both"/>
        <w:rPr>
          <w:rFonts w:eastAsia="Times New Roman"/>
          <w:b/>
          <w:color w:val="auto"/>
        </w:rPr>
      </w:pPr>
      <w:r w:rsidRPr="0078577C">
        <w:rPr>
          <w:rFonts w:eastAsia="Times New Roman"/>
          <w:b/>
          <w:color w:val="auto"/>
        </w:rPr>
        <w:t>g) İdare ihtiyaç durumuna göre istediği takdirde yüklenici ile idarenin karşılıklı anlaşması kaydıyla başka bir yerde teslimat yaptırabilecektir.</w:t>
      </w:r>
    </w:p>
    <w:p w:rsidR="0078577C" w:rsidRPr="0078577C" w:rsidRDefault="0078577C" w:rsidP="0078577C">
      <w:pPr>
        <w:jc w:val="both"/>
        <w:rPr>
          <w:rFonts w:eastAsia="Times New Roman"/>
          <w:b/>
          <w:color w:val="auto"/>
        </w:rPr>
      </w:pPr>
      <w:r w:rsidRPr="0078577C">
        <w:rPr>
          <w:rFonts w:eastAsia="Times New Roman"/>
          <w:b/>
          <w:color w:val="auto"/>
        </w:rPr>
        <w:t xml:space="preserve">h) Teslim yeri birlik veya kurumun lağv, nakil, teşkilat değişikliği veya intikali gibi hallerde, alıcı makam sözleşmeyi başka bir askeri birlik/kuruma aynen devretmeye yetkilidir. </w:t>
      </w:r>
      <w:r w:rsidRPr="0078577C">
        <w:rPr>
          <w:rFonts w:eastAsia="Times New Roman"/>
          <w:b/>
          <w:color w:val="auto"/>
        </w:rPr>
        <w:lastRenderedPageBreak/>
        <w:t>Sözleşmenin devredilmesi halinde; ihale dokümanının bütün tatbiki sözleşmeyi devralan makamca yürütülür. Yüklenici bu durumda herhangi bir hak talebinde bulunmayacaktır.</w:t>
      </w:r>
    </w:p>
    <w:p w:rsidR="0078577C" w:rsidRPr="0078577C" w:rsidRDefault="0078577C" w:rsidP="0078577C">
      <w:pPr>
        <w:jc w:val="both"/>
        <w:rPr>
          <w:rFonts w:eastAsia="Times New Roman"/>
          <w:b/>
          <w:color w:val="auto"/>
        </w:rPr>
      </w:pPr>
      <w:r w:rsidRPr="0078577C">
        <w:rPr>
          <w:rFonts w:eastAsia="Times New Roman"/>
          <w:b/>
          <w:color w:val="auto"/>
        </w:rPr>
        <w:t>ı) Sözleşmenin tarafların rızası ile tasfiyesi hususunda 4353 sayılı Kanunun 31’inci maddesi hükümleri uygulanacaktır.</w:t>
      </w:r>
    </w:p>
    <w:p w:rsidR="00B01077" w:rsidRPr="00B01077" w:rsidRDefault="0078577C" w:rsidP="0078577C">
      <w:pPr>
        <w:jc w:val="both"/>
        <w:rPr>
          <w:rFonts w:eastAsia="Times New Roman"/>
          <w:b/>
          <w:color w:val="auto"/>
        </w:rPr>
      </w:pPr>
      <w:r w:rsidRPr="0078577C">
        <w:rPr>
          <w:rFonts w:eastAsia="Times New Roman"/>
          <w:b/>
          <w:color w:val="auto"/>
        </w:rPr>
        <w:t>i) KDV muafiyet ve teminat işlemlerinin yazılarının yazılması</w:t>
      </w:r>
    </w:p>
    <w:p w:rsidR="00B01077" w:rsidRPr="00B01077" w:rsidRDefault="00B01077" w:rsidP="00B01077">
      <w:pPr>
        <w:jc w:val="both"/>
        <w:rPr>
          <w:rFonts w:eastAsia="Times New Roman"/>
          <w:b/>
          <w:color w:val="auto"/>
        </w:rPr>
      </w:pPr>
      <w:r w:rsidRPr="00B01077">
        <w:rPr>
          <w:rFonts w:eastAsia="Times New Roman"/>
          <w:b/>
          <w:color w:val="auto"/>
        </w:rPr>
        <w:t>44.2.2. 56’ncı Bkm.Fb.Md.lüğü(İdarenin) Yetkileri;</w:t>
      </w:r>
    </w:p>
    <w:p w:rsidR="00B01077" w:rsidRPr="00B01077" w:rsidRDefault="00B01077" w:rsidP="00B01077">
      <w:pPr>
        <w:jc w:val="both"/>
        <w:rPr>
          <w:rFonts w:eastAsia="Times New Roman"/>
          <w:b/>
          <w:color w:val="auto"/>
        </w:rPr>
      </w:pPr>
      <w:r w:rsidRPr="00B01077">
        <w:rPr>
          <w:rFonts w:eastAsia="Times New Roman"/>
          <w:b/>
          <w:color w:val="auto"/>
        </w:rPr>
        <w:t>a) İşin süresi içerisinde ihtiyaç olması durumunda Sözleşmenin 24. ve 44.5’inci madde esaslarına göre Taş.(Day.)-522 Mal Saymanlığının Askeri Fabrika Müdürlüğü’nden aldığı izne istinaden, yapılacak eksik alım veya fazla alım taleplerine işlem yapmak, talep edilmesi halinde teslim yeri değişikliği ve teslim programında değişiklik yapmak.</w:t>
      </w:r>
    </w:p>
    <w:p w:rsidR="00B01077" w:rsidRPr="00B01077" w:rsidRDefault="00B01077" w:rsidP="00B01077">
      <w:pPr>
        <w:jc w:val="both"/>
        <w:rPr>
          <w:rFonts w:eastAsia="Times New Roman"/>
          <w:b/>
          <w:color w:val="auto"/>
        </w:rPr>
      </w:pPr>
      <w:r w:rsidRPr="00B01077">
        <w:rPr>
          <w:rFonts w:eastAsia="Times New Roman"/>
          <w:b/>
          <w:color w:val="auto"/>
        </w:rPr>
        <w:t>b) Taş.(Day.)-522 Mal Saymanlığının yazısına istinaden, kati teminatın iradı ile onaylı tedarikçi listesinden çıkartılma işlemleri başlatmak.</w:t>
      </w:r>
    </w:p>
    <w:p w:rsidR="00B01077" w:rsidRPr="00B01077" w:rsidRDefault="00B01077" w:rsidP="00B01077">
      <w:pPr>
        <w:jc w:val="both"/>
        <w:rPr>
          <w:rFonts w:eastAsia="Times New Roman"/>
          <w:b/>
          <w:color w:val="auto"/>
        </w:rPr>
      </w:pPr>
      <w:r w:rsidRPr="00B01077">
        <w:rPr>
          <w:rFonts w:eastAsia="Times New Roman"/>
          <w:b/>
          <w:color w:val="auto"/>
        </w:rPr>
        <w:t>c) Taş.(Day.)-522 Mal Saymanlığının ihtar çekilmesi gerektiğini bildirdiği hallerde, ihtar çekmek ve tebliğin takip etmek.</w:t>
      </w:r>
    </w:p>
    <w:p w:rsidR="00B01077" w:rsidRPr="00B01077" w:rsidRDefault="00B01077" w:rsidP="00B01077">
      <w:pPr>
        <w:jc w:val="both"/>
        <w:rPr>
          <w:rFonts w:eastAsia="Times New Roman"/>
          <w:b/>
          <w:color w:val="auto"/>
        </w:rPr>
      </w:pPr>
      <w:r w:rsidRPr="00B01077">
        <w:rPr>
          <w:rFonts w:eastAsia="Times New Roman"/>
          <w:b/>
          <w:color w:val="auto"/>
        </w:rPr>
        <w:t>ç) Sözleşmede yer alması durumunda; yüklenicinin usulüne uygun olarak talepte bulunması halinde avans işlemlerini yapmak.</w:t>
      </w:r>
    </w:p>
    <w:p w:rsidR="00B01077" w:rsidRPr="00B01077" w:rsidRDefault="00B01077" w:rsidP="00B01077">
      <w:pPr>
        <w:jc w:val="both"/>
        <w:rPr>
          <w:rFonts w:eastAsia="Times New Roman"/>
          <w:b/>
          <w:color w:val="auto"/>
        </w:rPr>
      </w:pPr>
      <w:r w:rsidRPr="00B01077">
        <w:rPr>
          <w:rFonts w:eastAsia="Times New Roman"/>
          <w:b/>
          <w:color w:val="auto"/>
        </w:rPr>
        <w:t>44.2.3. 56’ncı Bkm.Fb.Md.lüğünce yapılacak bütün işlemlerden alım yetkilisi ve harcama yetkilisi birimlerine bilgi verilecektir.</w:t>
      </w:r>
    </w:p>
    <w:p w:rsidR="00B01077" w:rsidRPr="00B01077" w:rsidRDefault="00B01077" w:rsidP="00B01077">
      <w:pPr>
        <w:jc w:val="both"/>
        <w:rPr>
          <w:rFonts w:eastAsia="Times New Roman"/>
          <w:b/>
          <w:color w:val="auto"/>
        </w:rPr>
      </w:pPr>
      <w:r w:rsidRPr="00B01077">
        <w:rPr>
          <w:rFonts w:eastAsia="Times New Roman"/>
          <w:b/>
          <w:color w:val="auto"/>
        </w:rPr>
        <w:t>44.3.- Teslim Yeri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İdare ihtiyaç durumuna göre teslim tarihinden 10 (On) gün önce yükleniciye bildirmek kaydıyla 500 (Beş yüz) km. içerisinde başka bir yerde teslimat yaptırabilecektir. Yüklenici ile mutabakata varılır ise 500 (Beş yüz) Km. dışına da teslimat yaptırılabilecektir. Yüklenici teslim yerinin değiştirilmesi halinde mal teslimi için herhangi bir hak talebinde bulunmayacaktır. </w:t>
      </w:r>
    </w:p>
    <w:p w:rsidR="00B01077" w:rsidRPr="00B01077" w:rsidRDefault="00B01077" w:rsidP="00B01077">
      <w:pPr>
        <w:jc w:val="both"/>
        <w:rPr>
          <w:rFonts w:eastAsia="Times New Roman"/>
          <w:b/>
          <w:color w:val="auto"/>
        </w:rPr>
      </w:pPr>
      <w:r w:rsidRPr="00B01077">
        <w:rPr>
          <w:rFonts w:eastAsia="Times New Roman"/>
          <w:b/>
          <w:color w:val="auto"/>
        </w:rPr>
        <w:t>44.4.- Alıma Vekaleten İştirak Edilmesi:</w:t>
      </w:r>
    </w:p>
    <w:p w:rsidR="00B01077" w:rsidRPr="00B01077" w:rsidRDefault="00B01077" w:rsidP="00B01077">
      <w:pPr>
        <w:jc w:val="both"/>
        <w:rPr>
          <w:rFonts w:eastAsia="Times New Roman"/>
          <w:b/>
          <w:color w:val="auto"/>
        </w:rPr>
      </w:pPr>
      <w:r w:rsidRPr="00B01077">
        <w:rPr>
          <w:rFonts w:eastAsia="Times New Roman"/>
          <w:b/>
          <w:color w:val="auto"/>
        </w:rPr>
        <w:t>Alıma istekli adına vekaleten iştirak ediliyorsa vekil, 4734 sayılı kanunun 10’ncu Maddesinin son fıkrasının (i) bendinde belirtilen alım katılamayacak olanlar arasında bulunmadığına ve bu durumda değişiklik olması halinde idareye derhal bildireceğine ilişkin taahhütname ve 4734 sayılı kanunun 11 nci maddesinin (</w:t>
      </w:r>
      <w:r w:rsidR="002B1DE2">
        <w:rPr>
          <w:rFonts w:eastAsia="Times New Roman"/>
          <w:b/>
          <w:color w:val="auto"/>
        </w:rPr>
        <w:t>a,g</w:t>
      </w:r>
      <w:r w:rsidRPr="00B01077">
        <w:rPr>
          <w:rFonts w:eastAsia="Times New Roman"/>
          <w:b/>
          <w:color w:val="auto"/>
        </w:rPr>
        <w:t>) bendi uyarınca adli sicil kayıtlarına ilişkin belgeleri sözleşme imzalanmadan önce alım komisyonuna teslim edecektir.</w:t>
      </w:r>
    </w:p>
    <w:p w:rsidR="00D032A7" w:rsidRDefault="00D032A7" w:rsidP="00B01077">
      <w:pPr>
        <w:jc w:val="both"/>
        <w:rPr>
          <w:rFonts w:eastAsia="Times New Roman"/>
          <w:b/>
          <w:color w:val="auto"/>
        </w:rPr>
      </w:pPr>
    </w:p>
    <w:p w:rsidR="00D032A7" w:rsidRDefault="00D032A7" w:rsidP="00B01077">
      <w:pPr>
        <w:jc w:val="both"/>
        <w:rPr>
          <w:rFonts w:eastAsia="Times New Roman"/>
          <w:b/>
          <w:color w:val="auto"/>
        </w:rPr>
      </w:pPr>
    </w:p>
    <w:p w:rsidR="00B01077" w:rsidRPr="00B01077" w:rsidRDefault="00B01077" w:rsidP="00B01077">
      <w:pPr>
        <w:jc w:val="both"/>
        <w:rPr>
          <w:rFonts w:eastAsia="Times New Roman"/>
          <w:b/>
          <w:color w:val="auto"/>
        </w:rPr>
      </w:pPr>
      <w:r w:rsidRPr="00B01077">
        <w:rPr>
          <w:rFonts w:eastAsia="Times New Roman"/>
          <w:b/>
          <w:color w:val="auto"/>
        </w:rPr>
        <w:t>44.5. İdarenin lağv, intikal, teşkilat değişikliği:</w:t>
      </w:r>
    </w:p>
    <w:p w:rsidR="00B01077" w:rsidRPr="00B01077" w:rsidRDefault="00B01077" w:rsidP="00B01077">
      <w:pPr>
        <w:jc w:val="both"/>
        <w:rPr>
          <w:rFonts w:eastAsia="Times New Roman"/>
          <w:b/>
          <w:color w:val="auto"/>
        </w:rPr>
      </w:pPr>
      <w:r w:rsidRPr="00B01077">
        <w:rPr>
          <w:rFonts w:eastAsia="Times New Roman"/>
          <w:b/>
          <w:color w:val="auto"/>
        </w:rPr>
        <w:t xml:space="preserve">44.5.1. Sözleşmeyi uygulayan birlik / kurumun; lağv, intikal, teşkilat değişikliği vb. sebeplerle bir kısmının veya tamamının bulunduğu garnizondan ayrılması ve yerine yeni birlik/kurum katılması durumunda; idare sözleşmeyi bütün hak ve vecibeleriyle birlikte başka bir makama devretmekte serbest ve yetkilidir. Sözleşmenin devredilmesi halinde; alım şartnamesinin bütün tatbikatı sözleşmeyi devralan makamca yürütülür. Sözleşme devri, devredecek ve devralacak makamların yazılı talepleri üzerine, 56’ncı Bkm.Fb.Md.lüğü’nün düzenleyeceği onayı müteakip yürürlüğe girecektir. </w:t>
      </w:r>
    </w:p>
    <w:p w:rsidR="00B01077" w:rsidRPr="00B01077" w:rsidRDefault="00B01077" w:rsidP="00B01077">
      <w:pPr>
        <w:jc w:val="both"/>
        <w:rPr>
          <w:rFonts w:eastAsia="Times New Roman"/>
          <w:b/>
          <w:color w:val="auto"/>
        </w:rPr>
      </w:pPr>
      <w:r w:rsidRPr="00B01077">
        <w:rPr>
          <w:rFonts w:eastAsia="Times New Roman"/>
          <w:b/>
          <w:color w:val="auto"/>
        </w:rPr>
        <w:t xml:space="preserve">44.5.2. Sözleşmeyi uygulayan birlik/kurumun; lağv, intikal, teşkilat değişikliği vb. sebeplerle bir kısmının veya tamamının bulunduğu garnizondan ayrılması ve yerine yeni birlik/kurum katılmaması durumunda; idare sözleşmeyi feshetmekte serbest ve yetkilidir. </w:t>
      </w:r>
    </w:p>
    <w:p w:rsidR="00B01077" w:rsidRPr="00B01077" w:rsidRDefault="00B01077" w:rsidP="00B01077">
      <w:pPr>
        <w:jc w:val="both"/>
        <w:rPr>
          <w:rFonts w:eastAsia="Times New Roman"/>
          <w:b/>
          <w:color w:val="auto"/>
        </w:rPr>
      </w:pPr>
      <w:r w:rsidRPr="00B01077">
        <w:rPr>
          <w:rFonts w:eastAsia="Times New Roman"/>
          <w:b/>
          <w:color w:val="auto"/>
        </w:rPr>
        <w:t>44.6. İş artışı ve İş eksilişi ;</w:t>
      </w:r>
    </w:p>
    <w:p w:rsidR="00B01077" w:rsidRPr="00B01077" w:rsidRDefault="00B01077" w:rsidP="00B01077">
      <w:pPr>
        <w:jc w:val="both"/>
        <w:rPr>
          <w:rFonts w:eastAsia="Times New Roman"/>
          <w:b/>
          <w:color w:val="auto"/>
        </w:rPr>
      </w:pPr>
      <w:r w:rsidRPr="00B01077">
        <w:rPr>
          <w:rFonts w:eastAsia="Times New Roman"/>
          <w:b/>
          <w:color w:val="auto"/>
        </w:rPr>
        <w:t>44.6.1 Sözleşmenin 24’üncü maddesine göre iş artışı (ilave işler)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İş artışı ve eksilişinden kasıt işin tamamı için değil her bir kalem için uygulanacaktır.</w:t>
      </w:r>
    </w:p>
    <w:p w:rsidR="00B01077" w:rsidRPr="00B01077" w:rsidRDefault="00B01077" w:rsidP="00B01077">
      <w:pPr>
        <w:jc w:val="both"/>
        <w:rPr>
          <w:rFonts w:eastAsia="Times New Roman"/>
          <w:b/>
          <w:color w:val="auto"/>
        </w:rPr>
      </w:pPr>
      <w:r w:rsidRPr="00B01077">
        <w:rPr>
          <w:rFonts w:eastAsia="Times New Roman"/>
          <w:b/>
          <w:color w:val="auto"/>
        </w:rPr>
        <w:t>b. Toptan bir defada veya taksitlere ilave edilmek suretiyle alınabilecektir.</w:t>
      </w:r>
    </w:p>
    <w:p w:rsidR="00B01077" w:rsidRPr="00B01077" w:rsidRDefault="00B01077" w:rsidP="00B01077">
      <w:pPr>
        <w:jc w:val="both"/>
        <w:rPr>
          <w:rFonts w:eastAsia="Times New Roman"/>
          <w:b/>
          <w:color w:val="auto"/>
        </w:rPr>
      </w:pPr>
      <w:r w:rsidRPr="00B01077">
        <w:rPr>
          <w:rFonts w:eastAsia="Times New Roman"/>
          <w:b/>
          <w:color w:val="auto"/>
        </w:rPr>
        <w:t>c. Alınan bu fazlalık toptan bir defada alınmak istenirse sözleşmede taahhüt edilen miktardan ayrı olarak muayeneye sevk edilir ve işlem görür. Taksitlere ilave edilmek suretiyle alınmak istenirse teslim alınan taksit ile birleştirilerek muayeneye sevk edilir ve birlikte işlem görür.</w:t>
      </w:r>
    </w:p>
    <w:p w:rsidR="00B01077" w:rsidRPr="00B01077" w:rsidRDefault="00B01077" w:rsidP="00B01077">
      <w:pPr>
        <w:jc w:val="both"/>
        <w:rPr>
          <w:rFonts w:eastAsia="Times New Roman"/>
          <w:b/>
          <w:color w:val="auto"/>
        </w:rPr>
      </w:pPr>
      <w:r w:rsidRPr="00B01077">
        <w:rPr>
          <w:rFonts w:eastAsia="Times New Roman"/>
          <w:b/>
          <w:color w:val="auto"/>
        </w:rPr>
        <w:lastRenderedPageBreak/>
        <w:t>ç. Malın %20 fazlası toptan bir defada alınmak istenirse, idare tarafından yapılacak tebligatı müteakip yüklenici istenen miktardaki malları teslim etmek zorundadır. Bununla ilgili tebligat duyurusunun, 7201 sayılı tebligat Kanunu hükümlerine göre muhatabına tebliğ edildiği tarihten sonraki günden başlamak kaydıyla teslimat tarihleri hesaplanır. Alınacak fazla miktarın belirtilen sürede getirilmemesi halinde sözleşmenin 34 üncü maddesi uygulanır. Bu sürede de mal getirmez ise sözleşmenin 35 inci madde hükümleri uygulanacaktır, yasaklama yapılacaktır.</w:t>
      </w:r>
    </w:p>
    <w:p w:rsidR="00B01077" w:rsidRPr="00B01077" w:rsidRDefault="00B01077" w:rsidP="00B01077">
      <w:pPr>
        <w:jc w:val="both"/>
        <w:rPr>
          <w:rFonts w:eastAsia="Times New Roman"/>
          <w:b/>
          <w:color w:val="auto"/>
        </w:rPr>
      </w:pPr>
      <w:r w:rsidRPr="00B01077">
        <w:rPr>
          <w:rFonts w:eastAsia="Times New Roman"/>
          <w:b/>
          <w:color w:val="auto"/>
        </w:rPr>
        <w:t>d. Yukarıda açıklanan şartların uygunluğu belirlenmişse, yükleniciye verilecek ek sürede malın teslimatı yapılabilecektir.</w:t>
      </w:r>
    </w:p>
    <w:p w:rsidR="00B01077" w:rsidRPr="00B01077" w:rsidRDefault="00B01077" w:rsidP="00B01077">
      <w:pPr>
        <w:jc w:val="both"/>
        <w:rPr>
          <w:rFonts w:eastAsia="Times New Roman"/>
          <w:b/>
          <w:color w:val="auto"/>
        </w:rPr>
      </w:pPr>
      <w:r w:rsidRPr="00B01077">
        <w:rPr>
          <w:rFonts w:eastAsia="Times New Roman"/>
          <w:b/>
          <w:color w:val="auto"/>
        </w:rPr>
        <w:t>e. Sözleşmenin 11.2’nci maddesine göre iş artışı tutarının %6 (yüzde altısı) oranında ek kesin teminat ve 488 Sayılı Damga Vergisi Kanununa göre iş artışı tutarına ait damga vergisinin yüklenici tarafından yatırılması zorunludur.</w:t>
      </w:r>
    </w:p>
    <w:p w:rsidR="00B01077" w:rsidRPr="00B01077" w:rsidRDefault="00B01077" w:rsidP="00B01077">
      <w:pPr>
        <w:jc w:val="both"/>
        <w:rPr>
          <w:rFonts w:eastAsia="Times New Roman"/>
          <w:b/>
          <w:color w:val="auto"/>
        </w:rPr>
      </w:pPr>
      <w:r w:rsidRPr="00B01077">
        <w:rPr>
          <w:rFonts w:eastAsia="Times New Roman"/>
          <w:b/>
          <w:color w:val="auto"/>
        </w:rPr>
        <w:t>f. Ek kesin teminat ve ek karar pulunun yatırıldığına dair belgeler, şartname hükümlerine uygun olarak malın tesliminde idareye (mal saymanlığına) teslim edilecektir. Belgelerin eksik olması halinde iş artışı kapsamında yüklenici tarafından getirilen mal teslim alınmayacaktır.</w:t>
      </w:r>
    </w:p>
    <w:p w:rsidR="00B01077" w:rsidRPr="00B01077" w:rsidRDefault="00B01077" w:rsidP="00B01077">
      <w:pPr>
        <w:jc w:val="both"/>
        <w:rPr>
          <w:rFonts w:eastAsia="Times New Roman"/>
          <w:b/>
          <w:color w:val="auto"/>
        </w:rPr>
      </w:pPr>
      <w:r w:rsidRPr="00B01077">
        <w:rPr>
          <w:rFonts w:eastAsia="Times New Roman"/>
          <w:b/>
          <w:color w:val="auto"/>
        </w:rPr>
        <w:t>44.6.2. Sözleşmenin 24’üncü maddesine göre iş eksilişi yapılması idare tarafından öngörülür ise:</w:t>
      </w:r>
    </w:p>
    <w:p w:rsidR="00B01077" w:rsidRPr="00B01077" w:rsidRDefault="00B01077" w:rsidP="00B01077">
      <w:pPr>
        <w:jc w:val="both"/>
        <w:rPr>
          <w:rFonts w:eastAsia="Times New Roman"/>
          <w:b/>
          <w:color w:val="auto"/>
        </w:rPr>
      </w:pPr>
      <w:r w:rsidRPr="00B01077">
        <w:rPr>
          <w:rFonts w:eastAsia="Times New Roman"/>
          <w:b/>
          <w:color w:val="auto"/>
        </w:rPr>
        <w:t>a. İdare dilediği taktirde mal miktarından indirim yapmak suretiyle eksik alma hakkına sahiptir.</w:t>
      </w:r>
    </w:p>
    <w:p w:rsidR="00B01077" w:rsidRPr="00B01077" w:rsidRDefault="00B01077" w:rsidP="00B01077">
      <w:pPr>
        <w:jc w:val="both"/>
        <w:rPr>
          <w:rFonts w:eastAsia="Times New Roman"/>
          <w:b/>
          <w:color w:val="auto"/>
        </w:rPr>
      </w:pPr>
      <w:r w:rsidRPr="00B01077">
        <w:rPr>
          <w:rFonts w:eastAsia="Times New Roman"/>
          <w:b/>
          <w:color w:val="auto"/>
        </w:rPr>
        <w:t>b. Sözleşme kapsamında yukarıdaki esaslar doğrultusunda, sözleşme ile öngörülen miktardan daha az mal alımı yapılması gereken hallerde, yapılacak iş eksiliş miktarının, sözleşme bedelinin %20 sinin üzerine çıkması durumunda, bu sözleşmenin 24 üncü maddesine istinaden, alınmayan kısım için idarece yükleniciye bir bedel ödenmesi gerekmektedir.</w:t>
      </w:r>
    </w:p>
    <w:p w:rsidR="00B01077" w:rsidRPr="00B01077" w:rsidRDefault="00B01077" w:rsidP="00B01077">
      <w:pPr>
        <w:jc w:val="both"/>
        <w:rPr>
          <w:rFonts w:eastAsia="Times New Roman"/>
          <w:b/>
          <w:color w:val="auto"/>
        </w:rPr>
      </w:pPr>
      <w:r w:rsidRPr="00B01077">
        <w:rPr>
          <w:rFonts w:eastAsia="Times New Roman"/>
          <w:b/>
          <w:color w:val="auto"/>
        </w:rPr>
        <w:t>Kendisine alım yapılan birlik/kurumlar, yapılacak iş eksiliş miktarının sözleşme bedelinin %20 sinin üzerine çıkmaması için gerekli tüm tedbirleri almakla sorumlu ve yükümlüdür. İlgili birlik/kurumlar bu yükümlülüklerini yerine getirmez veya getirse de önceden öngörülemeyen nedenlerden ötürü, iş eksiliş miktarının sözleşme bedelinin %20 sinin üzerine çıkması engellenemez ise, sözleşmenin 24’üncü maddesinde yazılı yüklenicilere ödenmesi gereken bedel ile ilgili tüm hukuki, cezai ve mali sorumluluk mal alan birlik/kurumlarda görevli olanlar ile iş eksilişi yapılmasına sebebiyet verenlere ait olacaktır.</w:t>
      </w:r>
    </w:p>
    <w:p w:rsidR="00B01077" w:rsidRPr="00B01077" w:rsidRDefault="00B01077" w:rsidP="00B01077">
      <w:pPr>
        <w:jc w:val="both"/>
        <w:rPr>
          <w:rFonts w:eastAsia="Times New Roman"/>
          <w:b/>
          <w:color w:val="auto"/>
        </w:rPr>
      </w:pPr>
      <w:r w:rsidRPr="00B01077">
        <w:rPr>
          <w:rFonts w:eastAsia="Times New Roman"/>
          <w:b/>
          <w:color w:val="auto"/>
        </w:rPr>
        <w:t>44.6.3. İş artışı veya iş eksilişi için ihtiyaç sahibi birlik ve kurumlarca ilgili Askeri Fabrika Müdürlüğü veya ikmal bağlantısı kanalı ile izin alınacaktır.</w:t>
      </w:r>
    </w:p>
    <w:p w:rsidR="00B01077" w:rsidRPr="00B01077" w:rsidRDefault="00B01077" w:rsidP="00B01077">
      <w:pPr>
        <w:jc w:val="both"/>
        <w:rPr>
          <w:rFonts w:eastAsia="Times New Roman"/>
          <w:b/>
          <w:color w:val="auto"/>
        </w:rPr>
      </w:pPr>
      <w:r w:rsidRPr="00B01077">
        <w:rPr>
          <w:rFonts w:eastAsia="Times New Roman"/>
          <w:b/>
          <w:color w:val="auto"/>
        </w:rPr>
        <w:t xml:space="preserve">44.7. Mal numunelerinin saklanma süresi: </w:t>
      </w:r>
    </w:p>
    <w:p w:rsidR="00B01077" w:rsidRPr="00B01077" w:rsidRDefault="00B01077" w:rsidP="00B01077">
      <w:pPr>
        <w:jc w:val="both"/>
        <w:rPr>
          <w:rFonts w:eastAsia="Times New Roman"/>
          <w:b/>
          <w:color w:val="auto"/>
        </w:rPr>
      </w:pPr>
      <w:r w:rsidRPr="00B01077">
        <w:rPr>
          <w:rFonts w:eastAsia="Times New Roman"/>
          <w:b/>
          <w:color w:val="auto"/>
        </w:rPr>
        <w:t>Garanti süresi öngörülen malların numuneleri kabul tarihinden itibaren garanti süreleri kadar, garanti süresi öngörülmeyen malların numuneleri ise yürürlükteki TSK Mal Alımları Denetim, Muayene ve Kabul İşlemleri Yönergesinde belirtilen süre kadar saklanır.</w:t>
      </w:r>
    </w:p>
    <w:p w:rsidR="00B01077" w:rsidRPr="00B01077" w:rsidRDefault="00B01077" w:rsidP="00B01077">
      <w:pPr>
        <w:jc w:val="both"/>
        <w:rPr>
          <w:rFonts w:eastAsia="Times New Roman"/>
          <w:b/>
          <w:color w:val="auto"/>
        </w:rPr>
      </w:pPr>
      <w:r w:rsidRPr="00B01077">
        <w:rPr>
          <w:rFonts w:eastAsia="Times New Roman"/>
          <w:b/>
          <w:color w:val="auto"/>
        </w:rPr>
        <w:t>44.8. Son Teslim Tarihinin Tatil Gününe Tesadüf Etmesi:</w:t>
      </w:r>
    </w:p>
    <w:p w:rsidR="00B01077" w:rsidRPr="00B01077" w:rsidRDefault="00B01077" w:rsidP="00B01077">
      <w:pPr>
        <w:jc w:val="both"/>
        <w:rPr>
          <w:rFonts w:eastAsia="Times New Roman"/>
          <w:b/>
          <w:color w:val="auto"/>
        </w:rPr>
      </w:pPr>
      <w:r w:rsidRPr="00B01077">
        <w:rPr>
          <w:rFonts w:eastAsia="Times New Roman"/>
          <w:b/>
          <w:color w:val="auto"/>
        </w:rPr>
        <w:t>44.8.1. Taahhüt edilen malın son teslim günü tatil gününe tesadüf ettiği takdirde teslimat, tatili müteakip ilk iş gününde yapılacaktır. Bundan dolayı gecikme cezası alınmaz. Tatil gününe rastlayan teslimatlar, tatil gününü takip eden ilk iş gününde yapılmaz ise sözleşmenin 34'üncü maddesi hükümleri uygulanır. Teslimatlar iş günü ve iş saatlerinde yapılır.</w:t>
      </w:r>
    </w:p>
    <w:p w:rsidR="00B01077" w:rsidRPr="00B01077" w:rsidRDefault="00B01077" w:rsidP="00B01077">
      <w:pPr>
        <w:jc w:val="both"/>
        <w:rPr>
          <w:rFonts w:eastAsia="Times New Roman"/>
          <w:b/>
          <w:color w:val="auto"/>
        </w:rPr>
      </w:pPr>
      <w:r w:rsidRPr="00B01077">
        <w:rPr>
          <w:rFonts w:eastAsia="Times New Roman"/>
          <w:b/>
          <w:color w:val="auto"/>
        </w:rPr>
        <w:t>44.8.2. Sözleşmenin 34.1'inci maddesine göre verilecek ihtarlı sürenin son günü tatil gününe tesadüf ettiği takdirde teslimat, tatili müteakip ilk iş gününde yapılacaktır. Bu tarihte teslimatı yapılmadığı takdirde sözleşmenin 34.4'üncü maddesine göre fesih işlemlerine başlanacaktır.</w:t>
      </w:r>
    </w:p>
    <w:p w:rsidR="00B01077" w:rsidRPr="00B01077" w:rsidRDefault="00B01077" w:rsidP="00B01077">
      <w:pPr>
        <w:jc w:val="both"/>
        <w:rPr>
          <w:rFonts w:eastAsia="Times New Roman"/>
          <w:b/>
          <w:color w:val="auto"/>
        </w:rPr>
      </w:pPr>
      <w:r w:rsidRPr="00B01077">
        <w:rPr>
          <w:rFonts w:eastAsia="Times New Roman"/>
          <w:b/>
          <w:color w:val="auto"/>
        </w:rPr>
        <w:t>44.9. Alım Dokümanları arasında fark olduğunda idarede hazırlanan doküman esas alınacaktır.</w:t>
      </w:r>
    </w:p>
    <w:p w:rsidR="00B01077" w:rsidRPr="00510FE7" w:rsidRDefault="00B01077" w:rsidP="00B01077">
      <w:pPr>
        <w:jc w:val="both"/>
        <w:rPr>
          <w:rFonts w:eastAsia="Times New Roman"/>
          <w:b/>
          <w:color w:val="FF0000"/>
        </w:rPr>
      </w:pPr>
      <w:r w:rsidRPr="00510FE7">
        <w:rPr>
          <w:rFonts w:eastAsia="Times New Roman"/>
          <w:b/>
          <w:color w:val="FF0000"/>
        </w:rPr>
        <w:t>44.10. Yüklenici, Alım Komisyonu tarafından kendisine verilen sözleşme dosyasını çoğaltarak 3 (Üç) gün içerisinde komisyonuna teslim edecektir.</w:t>
      </w:r>
    </w:p>
    <w:p w:rsidR="00B01077" w:rsidRPr="00B01077" w:rsidRDefault="00B01077" w:rsidP="00B01077">
      <w:pPr>
        <w:jc w:val="both"/>
        <w:rPr>
          <w:rFonts w:eastAsia="Times New Roman"/>
          <w:b/>
          <w:color w:val="auto"/>
        </w:rPr>
      </w:pPr>
      <w:r w:rsidRPr="00B01077">
        <w:rPr>
          <w:rFonts w:eastAsia="Times New Roman"/>
          <w:b/>
          <w:color w:val="auto"/>
        </w:rPr>
        <w:t>44.11. Yüklenici Alım Komisyonunun vereceği tebligata müteakip, damga vergilerini ve teminatı yatırarak makbuzlarını komisyona sunacaktır.</w:t>
      </w:r>
    </w:p>
    <w:p w:rsidR="00B01077" w:rsidRDefault="00B01077" w:rsidP="00B01077">
      <w:pPr>
        <w:jc w:val="both"/>
        <w:rPr>
          <w:rFonts w:eastAsia="Times New Roman"/>
          <w:b/>
          <w:color w:val="auto"/>
        </w:rPr>
      </w:pPr>
      <w:r w:rsidRPr="00B01077">
        <w:rPr>
          <w:rFonts w:eastAsia="Times New Roman"/>
          <w:b/>
          <w:color w:val="auto"/>
        </w:rPr>
        <w:lastRenderedPageBreak/>
        <w:t>44.12. Malzemeler yüklenici tarafından 56’ncı Bkm.Fb.Md.lüğü’ne teslim edile</w:t>
      </w:r>
      <w:r w:rsidR="0078577C">
        <w:rPr>
          <w:rFonts w:eastAsia="Times New Roman"/>
          <w:b/>
          <w:color w:val="auto"/>
        </w:rPr>
        <w:t xml:space="preserve">cek, Muayene ve Kabul işlemlerini </w:t>
      </w:r>
      <w:r w:rsidR="004F3349">
        <w:rPr>
          <w:rFonts w:eastAsia="Times New Roman"/>
          <w:b/>
          <w:color w:val="auto"/>
        </w:rPr>
        <w:t>56 ıncı Bkm.Fb.Md.lüğünde yapılacaktır.</w:t>
      </w:r>
    </w:p>
    <w:p w:rsidR="005727D2" w:rsidRDefault="005727D2" w:rsidP="00B01077">
      <w:pPr>
        <w:jc w:val="both"/>
        <w:rPr>
          <w:rFonts w:eastAsia="Times New Roman"/>
          <w:b/>
          <w:color w:val="auto"/>
        </w:rPr>
      </w:pPr>
    </w:p>
    <w:p w:rsidR="00B16E7C" w:rsidRPr="00667EAC" w:rsidRDefault="00B16E7C" w:rsidP="00B01077">
      <w:pPr>
        <w:jc w:val="both"/>
        <w:rPr>
          <w:rFonts w:eastAsia="Times New Roman"/>
          <w:b/>
          <w:color w:val="auto"/>
        </w:rPr>
      </w:pPr>
      <w:r w:rsidRPr="00667EAC">
        <w:rPr>
          <w:rFonts w:eastAsia="Times New Roman"/>
          <w:b/>
          <w:color w:val="auto"/>
        </w:rPr>
        <w:t>M</w:t>
      </w:r>
      <w:r w:rsidRPr="00667EAC">
        <w:rPr>
          <w:rFonts w:eastAsia="Times New Roman"/>
          <w:b/>
          <w:color w:val="auto"/>
          <w:lang w:val="x-none"/>
        </w:rPr>
        <w:t>adde 45 – Yürürlük</w:t>
      </w:r>
    </w:p>
    <w:p w:rsidR="00B16E7C" w:rsidRPr="00667EAC" w:rsidRDefault="00B16E7C" w:rsidP="00B16E7C">
      <w:pPr>
        <w:tabs>
          <w:tab w:val="left" w:pos="567"/>
          <w:tab w:val="left" w:pos="993"/>
          <w:tab w:val="left" w:pos="1140"/>
          <w:tab w:val="left" w:pos="1440"/>
        </w:tabs>
        <w:overflowPunct/>
        <w:autoSpaceDE/>
        <w:spacing w:after="120"/>
        <w:jc w:val="both"/>
        <w:rPr>
          <w:rFonts w:eastAsia="Times New Roman"/>
          <w:color w:val="auto"/>
        </w:rPr>
      </w:pPr>
      <w:r w:rsidRPr="00667EAC">
        <w:rPr>
          <w:rFonts w:eastAsia="Times New Roman"/>
          <w:b/>
          <w:color w:val="auto"/>
          <w:lang w:val="x-none"/>
        </w:rPr>
        <w:t>45.1</w:t>
      </w:r>
      <w:r w:rsidRPr="00667EAC">
        <w:rPr>
          <w:rFonts w:eastAsia="Times New Roman"/>
          <w:color w:val="auto"/>
          <w:lang w:val="x-none"/>
        </w:rPr>
        <w:t>. Bu sözleşme taraflarca imzalandığı tarihte yürürlüğe girer.</w:t>
      </w:r>
    </w:p>
    <w:p w:rsidR="00395BB4" w:rsidRDefault="00395BB4" w:rsidP="00B16E7C">
      <w:pPr>
        <w:keepNext/>
        <w:overflowPunct/>
        <w:autoSpaceDE/>
        <w:spacing w:after="120"/>
        <w:jc w:val="both"/>
        <w:outlineLvl w:val="1"/>
        <w:rPr>
          <w:rFonts w:eastAsia="Times New Roman"/>
          <w:b/>
          <w:color w:val="auto"/>
        </w:rPr>
      </w:pPr>
    </w:p>
    <w:p w:rsidR="00B16E7C" w:rsidRPr="00667EAC" w:rsidRDefault="00B16E7C" w:rsidP="00B16E7C">
      <w:pPr>
        <w:keepNext/>
        <w:overflowPunct/>
        <w:autoSpaceDE/>
        <w:spacing w:after="120"/>
        <w:jc w:val="both"/>
        <w:outlineLvl w:val="1"/>
        <w:rPr>
          <w:rFonts w:eastAsia="Times New Roman"/>
          <w:color w:val="auto"/>
        </w:rPr>
      </w:pPr>
      <w:r w:rsidRPr="00667EAC">
        <w:rPr>
          <w:rFonts w:eastAsia="Times New Roman"/>
          <w:b/>
          <w:color w:val="auto"/>
          <w:lang w:val="x-none"/>
        </w:rPr>
        <w:t>Madde 46 -</w:t>
      </w:r>
      <w:r w:rsidRPr="00667EAC">
        <w:rPr>
          <w:rFonts w:eastAsia="Times New Roman"/>
          <w:color w:val="auto"/>
          <w:lang w:val="x-none"/>
        </w:rPr>
        <w:t xml:space="preserve"> Sözleşmenin imzalanması</w:t>
      </w:r>
    </w:p>
    <w:p w:rsidR="00B16E7C" w:rsidRPr="00667EAC" w:rsidRDefault="00B16E7C" w:rsidP="00B16E7C">
      <w:pPr>
        <w:keepNext/>
        <w:overflowPunct/>
        <w:autoSpaceDE/>
        <w:spacing w:after="120"/>
        <w:jc w:val="both"/>
        <w:outlineLvl w:val="1"/>
        <w:rPr>
          <w:rFonts w:eastAsia="Times New Roman"/>
          <w:color w:val="auto"/>
          <w:lang w:val="x-none"/>
        </w:rPr>
      </w:pPr>
      <w:r w:rsidRPr="00667EAC">
        <w:rPr>
          <w:rFonts w:eastAsia="Times New Roman"/>
          <w:b/>
          <w:color w:val="auto"/>
          <w:lang w:val="x-none"/>
        </w:rPr>
        <w:t>46.1.</w:t>
      </w:r>
      <w:r w:rsidRPr="00667EAC">
        <w:rPr>
          <w:rFonts w:eastAsia="Times New Roman"/>
          <w:color w:val="auto"/>
          <w:lang w:val="x-none"/>
        </w:rPr>
        <w:t xml:space="preserve"> Bu sözleşme …</w:t>
      </w:r>
      <w:r w:rsidRPr="00667EAC">
        <w:rPr>
          <w:rFonts w:eastAsia="Times New Roman"/>
          <w:color w:val="auto"/>
        </w:rPr>
        <w:t>……………...............</w:t>
      </w:r>
      <w:r w:rsidRPr="00667EAC">
        <w:rPr>
          <w:rFonts w:eastAsia="Times New Roman"/>
          <w:color w:val="auto"/>
          <w:lang w:val="x-none"/>
        </w:rPr>
        <w:t xml:space="preserve"> [rakam ve yazılı ile] maddeden ibaret olup, İdare ve Yüklenici tarafından tam olarak okunup anlaşıldıktan sonra  </w:t>
      </w:r>
      <w:r w:rsidR="00615C40" w:rsidRPr="00667EAC">
        <w:rPr>
          <w:rFonts w:eastAsia="Times New Roman"/>
          <w:color w:val="auto"/>
        </w:rPr>
        <w:t>…..</w:t>
      </w:r>
      <w:r w:rsidR="00615C40" w:rsidRPr="00667EAC">
        <w:rPr>
          <w:rFonts w:eastAsia="Times New Roman"/>
          <w:color w:val="auto"/>
          <w:lang w:val="x-none"/>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w:t>
      </w:r>
      <w:r w:rsidRPr="00667EAC">
        <w:rPr>
          <w:rFonts w:eastAsia="Times New Roman"/>
          <w:color w:val="auto"/>
        </w:rPr>
        <w:t>………..</w:t>
      </w:r>
      <w:r w:rsidRPr="00667EAC">
        <w:rPr>
          <w:rFonts w:eastAsia="Times New Roman"/>
          <w:color w:val="auto"/>
          <w:lang w:val="x-none"/>
        </w:rPr>
        <w:t xml:space="preserve">.... tarihinde 1 (Bir) nüsha olarak imza altına alınmıştır. Ayrıca İdare, Yüklenicinin talebi halinde sözleşmenin “aslına uygun idarece onaylı suretini” düzenleyip yükleniciye verecektir. </w:t>
      </w:r>
    </w:p>
    <w:p w:rsidR="00D032A7" w:rsidRDefault="00D032A7" w:rsidP="00B16E7C">
      <w:pPr>
        <w:overflowPunct/>
        <w:autoSpaceDE/>
        <w:spacing w:after="120"/>
        <w:jc w:val="both"/>
        <w:rPr>
          <w:rFonts w:eastAsia="Times New Roman"/>
          <w:b/>
          <w:color w:val="auto"/>
        </w:rPr>
      </w:pPr>
    </w:p>
    <w:p w:rsidR="00B16E7C" w:rsidRPr="00667EAC" w:rsidRDefault="00B16E7C" w:rsidP="00B82873">
      <w:pPr>
        <w:overflowPunct/>
        <w:autoSpaceDE/>
        <w:spacing w:after="120"/>
        <w:ind w:firstLine="708"/>
        <w:jc w:val="both"/>
        <w:rPr>
          <w:rFonts w:eastAsia="Times New Roman"/>
          <w:b/>
          <w:color w:val="auto"/>
        </w:rPr>
      </w:pPr>
      <w:r w:rsidRPr="00667EAC">
        <w:rPr>
          <w:rFonts w:eastAsia="Times New Roman"/>
          <w:b/>
          <w:color w:val="auto"/>
        </w:rPr>
        <w:t>İDARE</w:t>
      </w:r>
      <w:r w:rsidR="00926342">
        <w:rPr>
          <w:rFonts w:eastAsia="Times New Roman"/>
          <w:b/>
          <w:color w:val="auto"/>
        </w:rPr>
        <w:t xml:space="preserve">                                                                                                        </w:t>
      </w:r>
      <w:r w:rsidRPr="00667EAC">
        <w:rPr>
          <w:rFonts w:eastAsia="Times New Roman"/>
          <w:color w:val="auto"/>
        </w:rPr>
        <w:tab/>
      </w:r>
      <w:r w:rsidRPr="00667EAC">
        <w:rPr>
          <w:rFonts w:eastAsia="Times New Roman"/>
          <w:b/>
          <w:color w:val="auto"/>
        </w:rPr>
        <w:t>YÜKLENİCİ</w:t>
      </w:r>
    </w:p>
    <w:p w:rsidR="00B16E7C" w:rsidRPr="00667EAC" w:rsidRDefault="00B16E7C" w:rsidP="00B16E7C">
      <w:pPr>
        <w:jc w:val="both"/>
        <w:rPr>
          <w:color w:val="auto"/>
        </w:rPr>
      </w:pPr>
    </w:p>
    <w:p w:rsidR="00E3048C" w:rsidRPr="00667EAC" w:rsidRDefault="00E3048C" w:rsidP="00B16E7C">
      <w:pPr>
        <w:jc w:val="both"/>
        <w:rPr>
          <w:color w:val="auto"/>
        </w:rPr>
      </w:pPr>
    </w:p>
    <w:p w:rsidR="00E3048C" w:rsidRPr="00667EAC" w:rsidRDefault="00E3048C" w:rsidP="00B16E7C">
      <w:pPr>
        <w:jc w:val="both"/>
        <w:rPr>
          <w:color w:val="auto"/>
        </w:rPr>
      </w:pPr>
    </w:p>
    <w:p w:rsidR="00B16E7C" w:rsidRPr="00667EAC" w:rsidRDefault="00B16E7C" w:rsidP="00B16E7C">
      <w:pPr>
        <w:jc w:val="both"/>
        <w:rPr>
          <w:color w:val="auto"/>
        </w:rPr>
      </w:pPr>
    </w:p>
    <w:p w:rsidR="00B16E7C" w:rsidRPr="00667EAC" w:rsidRDefault="00B16E7C" w:rsidP="00B16E7C">
      <w:pPr>
        <w:jc w:val="both"/>
        <w:rPr>
          <w:color w:val="auto"/>
        </w:rPr>
      </w:pPr>
    </w:p>
    <w:sectPr w:rsidR="00B16E7C" w:rsidRPr="00667EAC" w:rsidSect="00B16E7C">
      <w:headerReference w:type="default" r:id="rId8"/>
      <w:footerReference w:type="default" r:id="rId9"/>
      <w:pgSz w:w="11907" w:h="16840"/>
      <w:pgMar w:top="1276" w:right="709"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36717" w:rsidRDefault="00636717" w:rsidP="00D67065">
      <w:r>
        <w:separator/>
      </w:r>
    </w:p>
  </w:endnote>
  <w:endnote w:type="continuationSeparator" w:id="0">
    <w:p w:rsidR="00636717" w:rsidRDefault="00636717" w:rsidP="00D670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0000000000000000000"/>
    <w:charset w:val="00"/>
    <w:family w:val="swiss"/>
    <w:notTrueType/>
    <w:pitch w:val="variable"/>
    <w:sig w:usb0="00000003" w:usb1="00000000" w:usb2="00000000" w:usb3="00000000" w:csb0="00000001" w:csb1="00000000"/>
  </w:font>
  <w:font w:name="Arial TUR">
    <w:panose1 w:val="020B0604020202020204"/>
    <w:charset w:val="A2"/>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70075754"/>
      <w:docPartObj>
        <w:docPartGallery w:val="Page Numbers (Bottom of Page)"/>
        <w:docPartUnique/>
      </w:docPartObj>
    </w:sdtPr>
    <w:sdtEndPr/>
    <w:sdtContent>
      <w:p w:rsidR="00636717" w:rsidRDefault="00636717">
        <w:pPr>
          <w:pStyle w:val="Altbilgi"/>
          <w:jc w:val="center"/>
        </w:pPr>
        <w:r w:rsidRPr="00D67065">
          <w:rPr>
            <w:rFonts w:ascii="Arial" w:hAnsi="Arial" w:cs="Arial"/>
            <w:b w:val="0"/>
            <w:sz w:val="22"/>
          </w:rPr>
          <w:fldChar w:fldCharType="begin"/>
        </w:r>
        <w:r w:rsidRPr="00D67065">
          <w:rPr>
            <w:rFonts w:ascii="Arial" w:hAnsi="Arial" w:cs="Arial"/>
            <w:b w:val="0"/>
            <w:sz w:val="22"/>
          </w:rPr>
          <w:instrText>PAGE   \* MERGEFORMAT</w:instrText>
        </w:r>
        <w:r w:rsidRPr="00D67065">
          <w:rPr>
            <w:rFonts w:ascii="Arial" w:hAnsi="Arial" w:cs="Arial"/>
            <w:b w:val="0"/>
            <w:sz w:val="22"/>
          </w:rPr>
          <w:fldChar w:fldCharType="separate"/>
        </w:r>
        <w:r w:rsidR="00815199">
          <w:rPr>
            <w:rFonts w:ascii="Arial" w:hAnsi="Arial" w:cs="Arial"/>
            <w:b w:val="0"/>
            <w:noProof/>
            <w:sz w:val="22"/>
          </w:rPr>
          <w:t>16</w:t>
        </w:r>
        <w:r w:rsidRPr="00D67065">
          <w:rPr>
            <w:rFonts w:ascii="Arial" w:hAnsi="Arial" w:cs="Arial"/>
            <w:b w:val="0"/>
            <w:sz w:val="22"/>
          </w:rPr>
          <w:fldChar w:fldCharType="end"/>
        </w:r>
      </w:p>
    </w:sdtContent>
  </w:sdt>
  <w:p w:rsidR="00636717" w:rsidRDefault="00636717">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36717" w:rsidRDefault="00636717" w:rsidP="00D67065">
      <w:r>
        <w:separator/>
      </w:r>
    </w:p>
  </w:footnote>
  <w:footnote w:type="continuationSeparator" w:id="0">
    <w:p w:rsidR="00636717" w:rsidRDefault="00636717" w:rsidP="00D670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36717" w:rsidRPr="00761554" w:rsidRDefault="00636717" w:rsidP="00761554">
    <w:pPr>
      <w:pStyle w:val="stbilgi"/>
      <w:ind w:left="4536" w:firstLine="4536"/>
      <w:rPr>
        <w:rFonts w:ascii="Arial" w:hAnsi="Arial" w:cs="Arial"/>
        <w:sz w:val="22"/>
        <w:szCs w:val="22"/>
      </w:rPr>
    </w:pPr>
    <w:r w:rsidRPr="00761554">
      <w:rPr>
        <w:rFonts w:ascii="Arial" w:hAnsi="Arial" w:cs="Arial"/>
        <w:sz w:val="22"/>
        <w:szCs w:val="22"/>
      </w:rPr>
      <w:t>EK-</w:t>
    </w:r>
    <w:r>
      <w:rPr>
        <w:rFonts w:ascii="Arial" w:hAnsi="Arial" w:cs="Arial"/>
        <w:sz w:val="22"/>
        <w:szCs w:val="22"/>
      </w:rPr>
      <w:t>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DA4"/>
    <w:rsid w:val="000365EB"/>
    <w:rsid w:val="00087DD6"/>
    <w:rsid w:val="000F15E9"/>
    <w:rsid w:val="000F4CA2"/>
    <w:rsid w:val="00103C12"/>
    <w:rsid w:val="001129EB"/>
    <w:rsid w:val="001156FD"/>
    <w:rsid w:val="00157F58"/>
    <w:rsid w:val="00215A73"/>
    <w:rsid w:val="00260510"/>
    <w:rsid w:val="00280E7A"/>
    <w:rsid w:val="002B1DE2"/>
    <w:rsid w:val="002B3C61"/>
    <w:rsid w:val="002C4DD5"/>
    <w:rsid w:val="0031581D"/>
    <w:rsid w:val="003635C3"/>
    <w:rsid w:val="003671BC"/>
    <w:rsid w:val="00381E3B"/>
    <w:rsid w:val="00395BB4"/>
    <w:rsid w:val="003A180B"/>
    <w:rsid w:val="003B2281"/>
    <w:rsid w:val="003C055D"/>
    <w:rsid w:val="003F4E56"/>
    <w:rsid w:val="004134EE"/>
    <w:rsid w:val="004238FE"/>
    <w:rsid w:val="004A78C5"/>
    <w:rsid w:val="004F3349"/>
    <w:rsid w:val="004F676E"/>
    <w:rsid w:val="00510FE7"/>
    <w:rsid w:val="00527BE6"/>
    <w:rsid w:val="00530089"/>
    <w:rsid w:val="005528A7"/>
    <w:rsid w:val="00554410"/>
    <w:rsid w:val="00556D9D"/>
    <w:rsid w:val="005727D2"/>
    <w:rsid w:val="00580F8D"/>
    <w:rsid w:val="00584026"/>
    <w:rsid w:val="00590EE3"/>
    <w:rsid w:val="00607020"/>
    <w:rsid w:val="00615C40"/>
    <w:rsid w:val="00636717"/>
    <w:rsid w:val="00643EE8"/>
    <w:rsid w:val="00653AA8"/>
    <w:rsid w:val="00657F4A"/>
    <w:rsid w:val="00667EAC"/>
    <w:rsid w:val="006854BB"/>
    <w:rsid w:val="006A7DF8"/>
    <w:rsid w:val="006E23C6"/>
    <w:rsid w:val="00700507"/>
    <w:rsid w:val="00724C93"/>
    <w:rsid w:val="00761554"/>
    <w:rsid w:val="0078577C"/>
    <w:rsid w:val="00790F09"/>
    <w:rsid w:val="00793637"/>
    <w:rsid w:val="007A4FB9"/>
    <w:rsid w:val="007E73AA"/>
    <w:rsid w:val="007F36B5"/>
    <w:rsid w:val="00815199"/>
    <w:rsid w:val="008222BF"/>
    <w:rsid w:val="008271F5"/>
    <w:rsid w:val="00832C76"/>
    <w:rsid w:val="008628E3"/>
    <w:rsid w:val="008725C7"/>
    <w:rsid w:val="00887D51"/>
    <w:rsid w:val="008B6F07"/>
    <w:rsid w:val="008B7DCF"/>
    <w:rsid w:val="008C55F8"/>
    <w:rsid w:val="008E0763"/>
    <w:rsid w:val="008E48D5"/>
    <w:rsid w:val="00904A3C"/>
    <w:rsid w:val="00910A06"/>
    <w:rsid w:val="00911033"/>
    <w:rsid w:val="009158CD"/>
    <w:rsid w:val="00926342"/>
    <w:rsid w:val="0099194C"/>
    <w:rsid w:val="00993124"/>
    <w:rsid w:val="00994864"/>
    <w:rsid w:val="009F20F3"/>
    <w:rsid w:val="00A2576E"/>
    <w:rsid w:val="00A279D5"/>
    <w:rsid w:val="00A27EEA"/>
    <w:rsid w:val="00A36C84"/>
    <w:rsid w:val="00A46057"/>
    <w:rsid w:val="00A813B5"/>
    <w:rsid w:val="00A83A5B"/>
    <w:rsid w:val="00AC4ADC"/>
    <w:rsid w:val="00AD3764"/>
    <w:rsid w:val="00AF2EFC"/>
    <w:rsid w:val="00B01077"/>
    <w:rsid w:val="00B16E7C"/>
    <w:rsid w:val="00B74845"/>
    <w:rsid w:val="00B82873"/>
    <w:rsid w:val="00B977F2"/>
    <w:rsid w:val="00BA377D"/>
    <w:rsid w:val="00BA5EA7"/>
    <w:rsid w:val="00BA5F7E"/>
    <w:rsid w:val="00BB2483"/>
    <w:rsid w:val="00BC2331"/>
    <w:rsid w:val="00BF7364"/>
    <w:rsid w:val="00C143F6"/>
    <w:rsid w:val="00C37583"/>
    <w:rsid w:val="00CB6A54"/>
    <w:rsid w:val="00CF37C5"/>
    <w:rsid w:val="00D032A7"/>
    <w:rsid w:val="00D04DFD"/>
    <w:rsid w:val="00D067B7"/>
    <w:rsid w:val="00D35A37"/>
    <w:rsid w:val="00D552D2"/>
    <w:rsid w:val="00D67065"/>
    <w:rsid w:val="00D71D83"/>
    <w:rsid w:val="00D80E0C"/>
    <w:rsid w:val="00D92372"/>
    <w:rsid w:val="00D96E8F"/>
    <w:rsid w:val="00DD79B2"/>
    <w:rsid w:val="00DF71BF"/>
    <w:rsid w:val="00E3048C"/>
    <w:rsid w:val="00E348B5"/>
    <w:rsid w:val="00E82DA4"/>
    <w:rsid w:val="00E94104"/>
    <w:rsid w:val="00EA1361"/>
    <w:rsid w:val="00EB6763"/>
    <w:rsid w:val="00EC3E7D"/>
    <w:rsid w:val="00EF18CA"/>
    <w:rsid w:val="00F125DF"/>
    <w:rsid w:val="00F3206E"/>
    <w:rsid w:val="00F34598"/>
    <w:rsid w:val="00F34D8F"/>
    <w:rsid w:val="00F73819"/>
    <w:rsid w:val="00FD0229"/>
    <w:rsid w:val="00FE5DA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16E7C"/>
    <w:pPr>
      <w:overflowPunct w:val="0"/>
      <w:autoSpaceDE w:val="0"/>
      <w:autoSpaceDN w:val="0"/>
      <w:spacing w:after="0" w:line="240" w:lineRule="auto"/>
    </w:pPr>
    <w:rPr>
      <w:rFonts w:ascii="Times New Roman" w:eastAsiaTheme="minorEastAsia" w:hAnsi="Times New Roman" w:cs="Times New Roman"/>
      <w:color w:val="000000"/>
      <w:sz w:val="24"/>
      <w:szCs w:val="24"/>
      <w:lang w:eastAsia="tr-TR"/>
    </w:rPr>
  </w:style>
  <w:style w:type="paragraph" w:styleId="Balk2">
    <w:name w:val="heading 2"/>
    <w:basedOn w:val="Normal"/>
    <w:link w:val="Balk2Char"/>
    <w:uiPriority w:val="9"/>
    <w:qFormat/>
    <w:rsid w:val="00B16E7C"/>
    <w:pPr>
      <w:keepNext/>
      <w:outlineLvl w:val="1"/>
    </w:pPr>
    <w:rPr>
      <w:rFonts w:ascii="Arial" w:hAnsi="Arial" w:cs="Arial"/>
      <w:b/>
      <w:bCs/>
      <w:sz w:val="20"/>
      <w:szCs w:val="20"/>
    </w:rPr>
  </w:style>
  <w:style w:type="paragraph" w:styleId="Balk4">
    <w:name w:val="heading 4"/>
    <w:basedOn w:val="Normal"/>
    <w:next w:val="Normal"/>
    <w:link w:val="Balk4Char"/>
    <w:uiPriority w:val="9"/>
    <w:unhideWhenUsed/>
    <w:qFormat/>
    <w:rsid w:val="00EC3E7D"/>
    <w:pPr>
      <w:keepNext/>
      <w:keepLines/>
      <w:spacing w:before="200"/>
      <w:outlineLvl w:val="3"/>
    </w:pPr>
    <w:rPr>
      <w:rFonts w:asciiTheme="majorHAnsi" w:eastAsiaTheme="majorEastAsia" w:hAnsiTheme="majorHAnsi" w:cstheme="majorBidi"/>
      <w:b/>
      <w:bCs/>
      <w:i/>
      <w:iCs/>
      <w:color w:val="4F81BD" w:themeColor="accent1"/>
    </w:rPr>
  </w:style>
  <w:style w:type="paragraph" w:styleId="Balk8">
    <w:name w:val="heading 8"/>
    <w:basedOn w:val="Normal"/>
    <w:next w:val="Normal"/>
    <w:link w:val="Balk8Char"/>
    <w:uiPriority w:val="9"/>
    <w:semiHidden/>
    <w:unhideWhenUsed/>
    <w:qFormat/>
    <w:rsid w:val="00EC3E7D"/>
    <w:pPr>
      <w:keepNext/>
      <w:keepLines/>
      <w:spacing w:before="200"/>
      <w:outlineLvl w:val="7"/>
    </w:pPr>
    <w:rPr>
      <w:rFonts w:asciiTheme="majorHAnsi" w:eastAsiaTheme="majorEastAsia" w:hAnsiTheme="majorHAnsi" w:cstheme="majorBidi"/>
      <w:color w:val="404040" w:themeColor="text1" w:themeTint="BF"/>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2Char">
    <w:name w:val="Başlık 2 Char"/>
    <w:basedOn w:val="VarsaylanParagrafYazTipi"/>
    <w:link w:val="Balk2"/>
    <w:uiPriority w:val="9"/>
    <w:rsid w:val="00B16E7C"/>
    <w:rPr>
      <w:rFonts w:ascii="Arial" w:eastAsiaTheme="minorEastAsia" w:hAnsi="Arial" w:cs="Arial"/>
      <w:b/>
      <w:bCs/>
      <w:color w:val="000000"/>
      <w:sz w:val="20"/>
      <w:szCs w:val="20"/>
      <w:lang w:eastAsia="tr-TR"/>
    </w:rPr>
  </w:style>
  <w:style w:type="character" w:customStyle="1" w:styleId="DipnotMetniChar">
    <w:name w:val="Dipnot Metni Char"/>
    <w:aliases w:val="Dipnot Metni1 Char"/>
    <w:basedOn w:val="VarsaylanParagrafYazTipi"/>
    <w:link w:val="DipnotMetni"/>
    <w:semiHidden/>
    <w:locked/>
    <w:rsid w:val="00B16E7C"/>
    <w:rPr>
      <w:lang w:val="x-none"/>
    </w:rPr>
  </w:style>
  <w:style w:type="paragraph" w:styleId="DipnotMetni">
    <w:name w:val="footnote text"/>
    <w:aliases w:val="Dipnot Metni1"/>
    <w:basedOn w:val="Normal"/>
    <w:link w:val="DipnotMetniChar"/>
    <w:semiHidden/>
    <w:unhideWhenUsed/>
    <w:rsid w:val="00B16E7C"/>
    <w:pPr>
      <w:overflowPunct/>
      <w:autoSpaceDE/>
      <w:autoSpaceDN/>
      <w:spacing w:after="120"/>
    </w:pPr>
    <w:rPr>
      <w:rFonts w:asciiTheme="minorHAnsi" w:eastAsiaTheme="minorHAnsi" w:hAnsiTheme="minorHAnsi" w:cstheme="minorBidi"/>
      <w:color w:val="auto"/>
      <w:sz w:val="22"/>
      <w:szCs w:val="22"/>
      <w:lang w:val="x-none" w:eastAsia="en-US"/>
    </w:rPr>
  </w:style>
  <w:style w:type="character" w:customStyle="1" w:styleId="DipnotMetniChar1">
    <w:name w:val="Dipnot Metni Char1"/>
    <w:basedOn w:val="VarsaylanParagrafYazTipi"/>
    <w:uiPriority w:val="99"/>
    <w:semiHidden/>
    <w:rsid w:val="00B16E7C"/>
    <w:rPr>
      <w:rFonts w:ascii="Times New Roman" w:eastAsiaTheme="minorEastAsia" w:hAnsi="Times New Roman" w:cs="Times New Roman"/>
      <w:color w:val="000000"/>
      <w:sz w:val="20"/>
      <w:szCs w:val="20"/>
      <w:lang w:eastAsia="tr-TR"/>
    </w:rPr>
  </w:style>
  <w:style w:type="paragraph" w:styleId="Altbilgi">
    <w:name w:val="footer"/>
    <w:basedOn w:val="Normal"/>
    <w:link w:val="AltbilgiChar"/>
    <w:uiPriority w:val="99"/>
    <w:unhideWhenUsed/>
    <w:rsid w:val="00B16E7C"/>
    <w:pPr>
      <w:tabs>
        <w:tab w:val="center" w:pos="4320"/>
        <w:tab w:val="right" w:pos="8640"/>
      </w:tabs>
    </w:pPr>
    <w:rPr>
      <w:b/>
      <w:bCs/>
    </w:rPr>
  </w:style>
  <w:style w:type="character" w:customStyle="1" w:styleId="AltbilgiChar">
    <w:name w:val="Altbilgi Char"/>
    <w:basedOn w:val="VarsaylanParagrafYazTipi"/>
    <w:link w:val="Altbilgi"/>
    <w:uiPriority w:val="99"/>
    <w:rsid w:val="00B16E7C"/>
    <w:rPr>
      <w:rFonts w:ascii="Times New Roman" w:eastAsiaTheme="minorEastAsia" w:hAnsi="Times New Roman" w:cs="Times New Roman"/>
      <w:b/>
      <w:bCs/>
      <w:color w:val="000000"/>
      <w:sz w:val="24"/>
      <w:szCs w:val="24"/>
      <w:lang w:eastAsia="tr-TR"/>
    </w:rPr>
  </w:style>
  <w:style w:type="paragraph" w:styleId="GvdeMetni">
    <w:name w:val="Body Text"/>
    <w:basedOn w:val="Normal"/>
    <w:link w:val="GvdeMetniChar"/>
    <w:uiPriority w:val="99"/>
    <w:unhideWhenUsed/>
    <w:rsid w:val="00B16E7C"/>
    <w:pPr>
      <w:spacing w:line="360" w:lineRule="auto"/>
      <w:jc w:val="both"/>
    </w:pPr>
    <w:rPr>
      <w:rFonts w:ascii="Arial" w:hAnsi="Arial" w:cs="Arial"/>
      <w:b/>
      <w:bCs/>
      <w:sz w:val="20"/>
      <w:szCs w:val="20"/>
    </w:rPr>
  </w:style>
  <w:style w:type="character" w:customStyle="1" w:styleId="GvdeMetniChar">
    <w:name w:val="Gövde Metni Char"/>
    <w:basedOn w:val="VarsaylanParagrafYazTipi"/>
    <w:link w:val="GvdeMetni"/>
    <w:uiPriority w:val="99"/>
    <w:rsid w:val="00B16E7C"/>
    <w:rPr>
      <w:rFonts w:ascii="Arial" w:eastAsiaTheme="minorEastAsia" w:hAnsi="Arial" w:cs="Arial"/>
      <w:b/>
      <w:bCs/>
      <w:color w:val="000000"/>
      <w:sz w:val="20"/>
      <w:szCs w:val="20"/>
      <w:lang w:eastAsia="tr-TR"/>
    </w:rPr>
  </w:style>
  <w:style w:type="paragraph" w:styleId="GvdeMetni2">
    <w:name w:val="Body Text 2"/>
    <w:basedOn w:val="Normal"/>
    <w:link w:val="GvdeMetni2Char"/>
    <w:uiPriority w:val="99"/>
    <w:semiHidden/>
    <w:unhideWhenUsed/>
    <w:rsid w:val="00B16E7C"/>
    <w:pPr>
      <w:spacing w:after="120" w:line="480" w:lineRule="auto"/>
    </w:pPr>
    <w:rPr>
      <w:sz w:val="22"/>
      <w:szCs w:val="22"/>
    </w:rPr>
  </w:style>
  <w:style w:type="character" w:customStyle="1" w:styleId="GvdeMetni2Char">
    <w:name w:val="Gövde Metni 2 Char"/>
    <w:basedOn w:val="VarsaylanParagrafYazTipi"/>
    <w:link w:val="GvdeMetni2"/>
    <w:uiPriority w:val="99"/>
    <w:semiHidden/>
    <w:rsid w:val="00B16E7C"/>
    <w:rPr>
      <w:rFonts w:ascii="Times New Roman" w:eastAsiaTheme="minorEastAsia" w:hAnsi="Times New Roman" w:cs="Times New Roman"/>
      <w:color w:val="000000"/>
      <w:lang w:eastAsia="tr-TR"/>
    </w:rPr>
  </w:style>
  <w:style w:type="paragraph" w:customStyle="1" w:styleId="BodyText31">
    <w:name w:val="Body Text 31"/>
    <w:basedOn w:val="Normal"/>
    <w:uiPriority w:val="99"/>
    <w:semiHidden/>
    <w:rsid w:val="00B16E7C"/>
    <w:pPr>
      <w:spacing w:line="256" w:lineRule="auto"/>
      <w:jc w:val="both"/>
    </w:pPr>
  </w:style>
  <w:style w:type="paragraph" w:customStyle="1" w:styleId="M2">
    <w:name w:val="M2"/>
    <w:basedOn w:val="Normal"/>
    <w:uiPriority w:val="99"/>
    <w:semiHidden/>
    <w:rsid w:val="00B16E7C"/>
    <w:pPr>
      <w:overflowPunct/>
      <w:autoSpaceDE/>
      <w:autoSpaceDN/>
      <w:spacing w:after="120" w:line="260" w:lineRule="exact"/>
      <w:jc w:val="both"/>
    </w:pPr>
    <w:rPr>
      <w:rFonts w:ascii="Arial" w:eastAsia="Times New Roman" w:hAnsi="Arial"/>
      <w:color w:val="auto"/>
      <w:szCs w:val="22"/>
    </w:rPr>
  </w:style>
  <w:style w:type="character" w:customStyle="1" w:styleId="richtext">
    <w:name w:val="richtext"/>
    <w:basedOn w:val="VarsaylanParagrafYazTipi"/>
    <w:rsid w:val="00B16E7C"/>
  </w:style>
  <w:style w:type="character" w:customStyle="1" w:styleId="Balk4Char">
    <w:name w:val="Başlık 4 Char"/>
    <w:basedOn w:val="VarsaylanParagrafYazTipi"/>
    <w:link w:val="Balk4"/>
    <w:uiPriority w:val="9"/>
    <w:rsid w:val="00EC3E7D"/>
    <w:rPr>
      <w:rFonts w:asciiTheme="majorHAnsi" w:eastAsiaTheme="majorEastAsia" w:hAnsiTheme="majorHAnsi" w:cstheme="majorBidi"/>
      <w:b/>
      <w:bCs/>
      <w:i/>
      <w:iCs/>
      <w:color w:val="4F81BD" w:themeColor="accent1"/>
      <w:sz w:val="24"/>
      <w:szCs w:val="24"/>
      <w:lang w:eastAsia="tr-TR"/>
    </w:rPr>
  </w:style>
  <w:style w:type="character" w:customStyle="1" w:styleId="Balk8Char">
    <w:name w:val="Başlık 8 Char"/>
    <w:basedOn w:val="VarsaylanParagrafYazTipi"/>
    <w:link w:val="Balk8"/>
    <w:uiPriority w:val="9"/>
    <w:semiHidden/>
    <w:rsid w:val="00EC3E7D"/>
    <w:rPr>
      <w:rFonts w:asciiTheme="majorHAnsi" w:eastAsiaTheme="majorEastAsia" w:hAnsiTheme="majorHAnsi" w:cstheme="majorBidi"/>
      <w:color w:val="404040" w:themeColor="text1" w:themeTint="BF"/>
      <w:sz w:val="20"/>
      <w:szCs w:val="20"/>
      <w:lang w:eastAsia="tr-TR"/>
    </w:rPr>
  </w:style>
  <w:style w:type="paragraph" w:customStyle="1" w:styleId="Char">
    <w:name w:val="Char"/>
    <w:basedOn w:val="Normal"/>
    <w:rsid w:val="00EC3E7D"/>
    <w:pPr>
      <w:overflowPunct/>
      <w:autoSpaceDE/>
      <w:autoSpaceDN/>
      <w:spacing w:after="160" w:line="240" w:lineRule="exact"/>
    </w:pPr>
    <w:rPr>
      <w:rFonts w:ascii="Arial" w:eastAsia="Times New Roman" w:hAnsi="Arial"/>
      <w:color w:val="auto"/>
      <w:kern w:val="16"/>
      <w:sz w:val="20"/>
      <w:szCs w:val="20"/>
      <w:lang w:val="en-US" w:eastAsia="en-US"/>
    </w:rPr>
  </w:style>
  <w:style w:type="paragraph" w:styleId="stbilgi">
    <w:name w:val="header"/>
    <w:basedOn w:val="Normal"/>
    <w:link w:val="stbilgiChar"/>
    <w:uiPriority w:val="99"/>
    <w:unhideWhenUsed/>
    <w:rsid w:val="00D67065"/>
    <w:pPr>
      <w:tabs>
        <w:tab w:val="center" w:pos="4536"/>
        <w:tab w:val="right" w:pos="9072"/>
      </w:tabs>
    </w:pPr>
  </w:style>
  <w:style w:type="character" w:customStyle="1" w:styleId="stbilgiChar">
    <w:name w:val="Üstbilgi Char"/>
    <w:basedOn w:val="VarsaylanParagrafYazTipi"/>
    <w:link w:val="stbilgi"/>
    <w:uiPriority w:val="99"/>
    <w:rsid w:val="00D67065"/>
    <w:rPr>
      <w:rFonts w:ascii="Times New Roman" w:eastAsiaTheme="minorEastAsia" w:hAnsi="Times New Roman" w:cs="Times New Roman"/>
      <w:color w:val="000000"/>
      <w:sz w:val="24"/>
      <w:szCs w:val="24"/>
      <w:lang w:eastAsia="tr-TR"/>
    </w:rPr>
  </w:style>
  <w:style w:type="paragraph" w:styleId="BalonMetni">
    <w:name w:val="Balloon Text"/>
    <w:basedOn w:val="Normal"/>
    <w:link w:val="BalonMetniChar"/>
    <w:uiPriority w:val="99"/>
    <w:semiHidden/>
    <w:unhideWhenUsed/>
    <w:rsid w:val="00103C12"/>
    <w:rPr>
      <w:rFonts w:ascii="Tahoma" w:hAnsi="Tahoma" w:cs="Tahoma"/>
      <w:sz w:val="16"/>
      <w:szCs w:val="16"/>
    </w:rPr>
  </w:style>
  <w:style w:type="character" w:customStyle="1" w:styleId="BalonMetniChar">
    <w:name w:val="Balon Metni Char"/>
    <w:basedOn w:val="VarsaylanParagrafYazTipi"/>
    <w:link w:val="BalonMetni"/>
    <w:uiPriority w:val="99"/>
    <w:semiHidden/>
    <w:rsid w:val="00103C12"/>
    <w:rPr>
      <w:rFonts w:ascii="Tahoma" w:eastAsiaTheme="minorEastAsia" w:hAnsi="Tahoma" w:cs="Tahoma"/>
      <w:color w:val="000000"/>
      <w:sz w:val="16"/>
      <w:szCs w:val="16"/>
      <w:lang w:eastAsia="tr-TR"/>
    </w:rPr>
  </w:style>
  <w:style w:type="table" w:styleId="TabloKlavuzu">
    <w:name w:val="Table Grid"/>
    <w:basedOn w:val="NormalTablo"/>
    <w:uiPriority w:val="59"/>
    <w:rsid w:val="00667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2304326">
      <w:bodyDiv w:val="1"/>
      <w:marLeft w:val="0"/>
      <w:marRight w:val="0"/>
      <w:marTop w:val="0"/>
      <w:marBottom w:val="0"/>
      <w:divBdr>
        <w:top w:val="none" w:sz="0" w:space="0" w:color="auto"/>
        <w:left w:val="none" w:sz="0" w:space="0" w:color="auto"/>
        <w:bottom w:val="none" w:sz="0" w:space="0" w:color="auto"/>
        <w:right w:val="none" w:sz="0" w:space="0" w:color="auto"/>
      </w:divBdr>
    </w:div>
    <w:div w:id="510997613">
      <w:bodyDiv w:val="1"/>
      <w:marLeft w:val="0"/>
      <w:marRight w:val="0"/>
      <w:marTop w:val="0"/>
      <w:marBottom w:val="0"/>
      <w:divBdr>
        <w:top w:val="none" w:sz="0" w:space="0" w:color="auto"/>
        <w:left w:val="none" w:sz="0" w:space="0" w:color="auto"/>
        <w:bottom w:val="none" w:sz="0" w:space="0" w:color="auto"/>
        <w:right w:val="none" w:sz="0" w:space="0" w:color="auto"/>
      </w:divBdr>
    </w:div>
    <w:div w:id="1563908595">
      <w:bodyDiv w:val="1"/>
      <w:marLeft w:val="0"/>
      <w:marRight w:val="0"/>
      <w:marTop w:val="0"/>
      <w:marBottom w:val="0"/>
      <w:divBdr>
        <w:top w:val="none" w:sz="0" w:space="0" w:color="auto"/>
        <w:left w:val="none" w:sz="0" w:space="0" w:color="auto"/>
        <w:bottom w:val="none" w:sz="0" w:space="0" w:color="auto"/>
        <w:right w:val="none" w:sz="0" w:space="0" w:color="auto"/>
      </w:divBdr>
    </w:div>
    <w:div w:id="1613895783">
      <w:bodyDiv w:val="1"/>
      <w:marLeft w:val="0"/>
      <w:marRight w:val="0"/>
      <w:marTop w:val="0"/>
      <w:marBottom w:val="0"/>
      <w:divBdr>
        <w:top w:val="none" w:sz="0" w:space="0" w:color="auto"/>
        <w:left w:val="none" w:sz="0" w:space="0" w:color="auto"/>
        <w:bottom w:val="none" w:sz="0" w:space="0" w:color="auto"/>
        <w:right w:val="none" w:sz="0" w:space="0" w:color="auto"/>
      </w:divBdr>
    </w:div>
    <w:div w:id="1987585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CE7C2D-693C-4158-AB23-62CA90FE60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708</TotalTime>
  <Pages>29</Pages>
  <Words>11959</Words>
  <Characters>83413</Characters>
  <Application>Microsoft Office Word</Application>
  <DocSecurity>0</DocSecurity>
  <Lines>1449</Lines>
  <Paragraphs>624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95152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KUDRET ÇİFTCİ (İKM.ASB.KD.BÇVŞ.)(KKK)</dc:creator>
  <cp:keywords>a18c!?1475tx0099m2@0R6t+85nYz&amp;3El!K%AQx2x5hT#2O0fTr$=gWb</cp:keywords>
  <cp:lastModifiedBy>ZİYA ERGİN ŞİMŞEK (İKM.ASB.KD.BÇVŞ.)(KKK)</cp:lastModifiedBy>
  <cp:revision>100</cp:revision>
  <cp:lastPrinted>2019-10-07T09:38:00Z</cp:lastPrinted>
  <dcterms:created xsi:type="dcterms:W3CDTF">2018-03-10T17:53:00Z</dcterms:created>
  <dcterms:modified xsi:type="dcterms:W3CDTF">2019-11-15T06:02:00Z</dcterms:modified>
</cp:coreProperties>
</file>