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AD602F">
        <w:rPr>
          <w:rFonts w:ascii="Times New Roman" w:hAnsi="Times New Roman" w:cs="Times New Roman"/>
          <w:color w:val="auto"/>
          <w:sz w:val="24"/>
          <w:szCs w:val="24"/>
        </w:rPr>
        <w:t>2</w:t>
      </w:r>
      <w:r w:rsidR="00145438" w:rsidRPr="00646949">
        <w:rPr>
          <w:rFonts w:ascii="Times New Roman" w:hAnsi="Times New Roman" w:cs="Times New Roman"/>
          <w:color w:val="auto"/>
          <w:sz w:val="24"/>
          <w:szCs w:val="24"/>
        </w:rPr>
        <w:t xml:space="preserve"> (</w:t>
      </w:r>
      <w:r w:rsidR="00AD602F">
        <w:rPr>
          <w:rFonts w:ascii="Times New Roman" w:hAnsi="Times New Roman" w:cs="Times New Roman"/>
          <w:color w:val="auto"/>
          <w:sz w:val="24"/>
          <w:szCs w:val="24"/>
        </w:rPr>
        <w:t>İKİ</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D072D1">
        <w:rPr>
          <w:rFonts w:ascii="Times New Roman" w:hAnsi="Times New Roman" w:cs="Times New Roman"/>
          <w:color w:val="auto"/>
          <w:sz w:val="24"/>
          <w:szCs w:val="24"/>
        </w:rPr>
        <w:t>HAMMADDE</w:t>
      </w:r>
      <w:r w:rsidR="00292F28">
        <w:rPr>
          <w:rFonts w:ascii="Times New Roman" w:hAnsi="Times New Roman" w:cs="Times New Roman"/>
          <w:color w:val="auto"/>
          <w:sz w:val="24"/>
          <w:szCs w:val="24"/>
        </w:rPr>
        <w:t xml:space="preserve">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9E133B" w:rsidRPr="00646949" w:rsidRDefault="009E133B" w:rsidP="009E133B">
      <w:pPr>
        <w:jc w:val="both"/>
        <w:divId w:val="135076975"/>
      </w:pP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9E133B">
      <w:pPr>
        <w:pStyle w:val="ListeParagraf"/>
        <w:numPr>
          <w:ilvl w:val="0"/>
          <w:numId w:val="19"/>
        </w:numPr>
        <w:jc w:val="both"/>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A80FBB">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AD602F">
        <w:rPr>
          <w:b/>
          <w:color w:val="FF0000"/>
        </w:rPr>
        <w:t>2</w:t>
      </w:r>
      <w:r w:rsidR="00145438" w:rsidRPr="00D072D1">
        <w:rPr>
          <w:b/>
          <w:color w:val="FF0000"/>
        </w:rPr>
        <w:t xml:space="preserve"> </w:t>
      </w:r>
      <w:r w:rsidR="004F5854" w:rsidRPr="00D072D1">
        <w:rPr>
          <w:b/>
          <w:color w:val="FF0000"/>
        </w:rPr>
        <w:t>(</w:t>
      </w:r>
      <w:r w:rsidR="00AD602F">
        <w:rPr>
          <w:b/>
          <w:color w:val="FF0000"/>
        </w:rPr>
        <w:t>İki</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D072D1" w:rsidRPr="00D072D1">
        <w:rPr>
          <w:b/>
          <w:color w:val="FF0000"/>
        </w:rPr>
        <w:t>Hammadde</w:t>
      </w:r>
      <w:r w:rsidR="00292F28" w:rsidRPr="00D072D1">
        <w:rPr>
          <w:b/>
          <w:color w:val="FF0000"/>
        </w:rPr>
        <w:t xml:space="preserve">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76"/>
        <w:gridCol w:w="2214"/>
        <w:gridCol w:w="2595"/>
        <w:gridCol w:w="1231"/>
        <w:gridCol w:w="987"/>
      </w:tblGrid>
      <w:tr w:rsidR="00C75A00" w:rsidRPr="00C75A00" w:rsidTr="00AD602F">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lastRenderedPageBreak/>
              <w:t>S. NO</w:t>
            </w:r>
          </w:p>
        </w:tc>
        <w:tc>
          <w:tcPr>
            <w:tcW w:w="1776"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214"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595" w:type="dxa"/>
            <w:vAlign w:val="center"/>
            <w:hideMark/>
          </w:tcPr>
          <w:p w:rsidR="00C75A00" w:rsidRPr="00C75A00" w:rsidRDefault="00C75A00" w:rsidP="00C75A00">
            <w:pPr>
              <w:jc w:val="both"/>
              <w:rPr>
                <w:b/>
                <w:bCs/>
                <w:sz w:val="22"/>
                <w:szCs w:val="22"/>
              </w:rPr>
            </w:pPr>
            <w:r w:rsidRPr="00C75A00">
              <w:rPr>
                <w:b/>
                <w:bCs/>
                <w:sz w:val="22"/>
                <w:szCs w:val="22"/>
              </w:rPr>
              <w:t>AÇIKLAMALAR</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C75A00" w:rsidRPr="00C75A00" w:rsidTr="00AD602F">
        <w:trPr>
          <w:divId w:val="135076975"/>
          <w:trHeight w:val="4366"/>
        </w:trPr>
        <w:tc>
          <w:tcPr>
            <w:tcW w:w="546" w:type="dxa"/>
            <w:vAlign w:val="center"/>
            <w:hideMark/>
          </w:tcPr>
          <w:p w:rsidR="00C75A00" w:rsidRPr="00C75A00" w:rsidRDefault="00C75A00" w:rsidP="00C75A00">
            <w:pPr>
              <w:jc w:val="center"/>
              <w:rPr>
                <w:bCs/>
                <w:sz w:val="22"/>
                <w:szCs w:val="22"/>
              </w:rPr>
            </w:pPr>
            <w:r w:rsidRPr="00C75A00">
              <w:rPr>
                <w:bCs/>
                <w:sz w:val="22"/>
                <w:szCs w:val="22"/>
              </w:rPr>
              <w:t>1</w:t>
            </w:r>
          </w:p>
        </w:tc>
        <w:tc>
          <w:tcPr>
            <w:tcW w:w="1776" w:type="dxa"/>
            <w:noWrap/>
            <w:vAlign w:val="center"/>
          </w:tcPr>
          <w:p w:rsidR="00C75A00" w:rsidRPr="00C75A00" w:rsidRDefault="00AD602F" w:rsidP="00C75A00">
            <w:pPr>
              <w:jc w:val="center"/>
              <w:rPr>
                <w:bCs/>
                <w:sz w:val="22"/>
                <w:szCs w:val="22"/>
              </w:rPr>
            </w:pPr>
            <w:r>
              <w:rPr>
                <w:bCs/>
                <w:sz w:val="22"/>
                <w:szCs w:val="22"/>
              </w:rPr>
              <w:t>9999KK432009</w:t>
            </w:r>
          </w:p>
        </w:tc>
        <w:tc>
          <w:tcPr>
            <w:tcW w:w="2214" w:type="dxa"/>
            <w:vAlign w:val="center"/>
          </w:tcPr>
          <w:p w:rsidR="00AD602F" w:rsidRDefault="00AD602F" w:rsidP="00AD602F">
            <w:pPr>
              <w:overflowPunct/>
              <w:autoSpaceDE/>
              <w:autoSpaceDN/>
              <w:rPr>
                <w:rFonts w:eastAsia="Times New Roman"/>
                <w:color w:val="auto"/>
              </w:rPr>
            </w:pPr>
            <w:r>
              <w:t>REÇİNE, SU YUMUŞATICI</w:t>
            </w:r>
          </w:p>
          <w:p w:rsidR="00C75A00" w:rsidRPr="00C75A00" w:rsidRDefault="00C75A00" w:rsidP="00C75A00">
            <w:pPr>
              <w:rPr>
                <w:bCs/>
                <w:sz w:val="22"/>
                <w:szCs w:val="22"/>
              </w:rPr>
            </w:pPr>
          </w:p>
        </w:tc>
        <w:tc>
          <w:tcPr>
            <w:tcW w:w="2595" w:type="dxa"/>
            <w:vAlign w:val="center"/>
          </w:tcPr>
          <w:p w:rsidR="00AD602F" w:rsidRDefault="00AD602F" w:rsidP="00AD602F">
            <w:pPr>
              <w:overflowPunct/>
              <w:autoSpaceDE/>
              <w:autoSpaceDN/>
              <w:rPr>
                <w:rFonts w:ascii="Arial" w:eastAsia="Times New Roman" w:hAnsi="Arial" w:cs="Arial"/>
              </w:rPr>
            </w:pPr>
            <w:r>
              <w:rPr>
                <w:rFonts w:ascii="Arial" w:hAnsi="Arial" w:cs="Arial"/>
              </w:rPr>
              <w:t>OLİMPİA MARKA SİZE:3072 SU YUMUŞATMA CİHAZINA UYGUN ALT VE ÜST DİFÜZÖRLER REÇİNE İLE BİRLİKTE TESLİM EDİLECEKTİR. REÇİNE VE DİFÜZÖRLERİN SU YUMUŞATMA CİHAZINA MONTAJI YÜKLENİCİ TARAFINDAN YAPILACAKTIR.</w:t>
            </w:r>
          </w:p>
          <w:p w:rsidR="00C75A00" w:rsidRPr="00C75A00" w:rsidRDefault="00C75A00" w:rsidP="00C75A00">
            <w:pPr>
              <w:rPr>
                <w:bCs/>
                <w:sz w:val="22"/>
                <w:szCs w:val="22"/>
              </w:rPr>
            </w:pPr>
          </w:p>
        </w:tc>
        <w:tc>
          <w:tcPr>
            <w:tcW w:w="1231" w:type="dxa"/>
            <w:noWrap/>
            <w:vAlign w:val="center"/>
          </w:tcPr>
          <w:p w:rsidR="00AD602F" w:rsidRDefault="00AD602F" w:rsidP="00AD602F">
            <w:pPr>
              <w:overflowPunct/>
              <w:autoSpaceDE/>
              <w:autoSpaceDN/>
              <w:jc w:val="center"/>
              <w:rPr>
                <w:rFonts w:eastAsia="Times New Roman"/>
                <w:color w:val="auto"/>
              </w:rPr>
            </w:pPr>
            <w:r>
              <w:t>700</w:t>
            </w:r>
          </w:p>
          <w:p w:rsidR="00C75A00" w:rsidRPr="00C75A00" w:rsidRDefault="00C75A00" w:rsidP="00C75A00">
            <w:pPr>
              <w:jc w:val="center"/>
              <w:rPr>
                <w:bCs/>
                <w:sz w:val="22"/>
                <w:szCs w:val="22"/>
              </w:rPr>
            </w:pPr>
          </w:p>
        </w:tc>
        <w:tc>
          <w:tcPr>
            <w:tcW w:w="987" w:type="dxa"/>
            <w:vAlign w:val="center"/>
          </w:tcPr>
          <w:p w:rsidR="00AD602F" w:rsidRDefault="00AD602F" w:rsidP="00AD602F">
            <w:pPr>
              <w:overflowPunct/>
              <w:autoSpaceDE/>
              <w:autoSpaceDN/>
              <w:jc w:val="center"/>
              <w:rPr>
                <w:rFonts w:eastAsia="Times New Roman"/>
                <w:color w:val="auto"/>
              </w:rPr>
            </w:pPr>
            <w:r>
              <w:t>LT</w:t>
            </w:r>
          </w:p>
          <w:p w:rsidR="00C75A00" w:rsidRPr="00C75A00" w:rsidRDefault="00C75A00" w:rsidP="00C75A00">
            <w:pPr>
              <w:jc w:val="center"/>
              <w:rPr>
                <w:bCs/>
                <w:sz w:val="22"/>
                <w:szCs w:val="22"/>
              </w:rPr>
            </w:pPr>
          </w:p>
        </w:tc>
      </w:tr>
      <w:tr w:rsidR="00AD602F" w:rsidRPr="00C75A00" w:rsidTr="00AD602F">
        <w:trPr>
          <w:divId w:val="135076975"/>
          <w:trHeight w:val="1215"/>
        </w:trPr>
        <w:tc>
          <w:tcPr>
            <w:tcW w:w="546" w:type="dxa"/>
            <w:vAlign w:val="center"/>
          </w:tcPr>
          <w:p w:rsidR="00AD602F" w:rsidRPr="00C75A00" w:rsidRDefault="00835CCB" w:rsidP="00C75A00">
            <w:pPr>
              <w:jc w:val="center"/>
              <w:rPr>
                <w:bCs/>
                <w:sz w:val="22"/>
                <w:szCs w:val="22"/>
              </w:rPr>
            </w:pPr>
            <w:r>
              <w:rPr>
                <w:bCs/>
                <w:sz w:val="22"/>
                <w:szCs w:val="22"/>
              </w:rPr>
              <w:t>2</w:t>
            </w:r>
            <w:bookmarkStart w:id="0" w:name="_GoBack"/>
            <w:bookmarkEnd w:id="0"/>
          </w:p>
        </w:tc>
        <w:tc>
          <w:tcPr>
            <w:tcW w:w="1776" w:type="dxa"/>
            <w:noWrap/>
            <w:vAlign w:val="center"/>
          </w:tcPr>
          <w:p w:rsidR="00AD602F" w:rsidRDefault="00AD602F" w:rsidP="00AD602F">
            <w:pPr>
              <w:overflowPunct/>
              <w:autoSpaceDE/>
              <w:autoSpaceDN/>
              <w:jc w:val="center"/>
              <w:rPr>
                <w:rFonts w:eastAsia="Times New Roman"/>
                <w:color w:val="auto"/>
              </w:rPr>
            </w:pPr>
            <w:r>
              <w:t>6810270326221</w:t>
            </w:r>
          </w:p>
          <w:p w:rsidR="00AD602F" w:rsidRDefault="00AD602F" w:rsidP="00C75A00">
            <w:pPr>
              <w:jc w:val="center"/>
              <w:rPr>
                <w:bCs/>
                <w:sz w:val="22"/>
                <w:szCs w:val="22"/>
              </w:rPr>
            </w:pPr>
          </w:p>
        </w:tc>
        <w:tc>
          <w:tcPr>
            <w:tcW w:w="2214" w:type="dxa"/>
            <w:vAlign w:val="center"/>
          </w:tcPr>
          <w:p w:rsidR="00AD602F" w:rsidRDefault="00AD602F" w:rsidP="00AD602F">
            <w:pPr>
              <w:overflowPunct/>
              <w:autoSpaceDE/>
              <w:autoSpaceDN/>
              <w:rPr>
                <w:rFonts w:eastAsia="Times New Roman"/>
                <w:color w:val="auto"/>
              </w:rPr>
            </w:pPr>
            <w:r>
              <w:t>TUZ(SU YUMUŞATMA CİHAZI İÇİN)</w:t>
            </w:r>
          </w:p>
          <w:p w:rsidR="00AD602F" w:rsidRPr="00A80FBB" w:rsidRDefault="00AD602F" w:rsidP="00C75A00">
            <w:pPr>
              <w:rPr>
                <w:bCs/>
                <w:sz w:val="22"/>
                <w:szCs w:val="22"/>
              </w:rPr>
            </w:pPr>
          </w:p>
        </w:tc>
        <w:tc>
          <w:tcPr>
            <w:tcW w:w="2595" w:type="dxa"/>
            <w:vAlign w:val="center"/>
          </w:tcPr>
          <w:p w:rsidR="00AD602F" w:rsidRPr="00A80FBB" w:rsidRDefault="00AD602F" w:rsidP="00C75A00">
            <w:pPr>
              <w:rPr>
                <w:bCs/>
                <w:sz w:val="22"/>
                <w:szCs w:val="22"/>
              </w:rPr>
            </w:pPr>
            <w:r>
              <w:rPr>
                <w:bCs/>
                <w:sz w:val="22"/>
                <w:szCs w:val="22"/>
              </w:rPr>
              <w:t>----</w:t>
            </w:r>
          </w:p>
        </w:tc>
        <w:tc>
          <w:tcPr>
            <w:tcW w:w="1231" w:type="dxa"/>
            <w:noWrap/>
            <w:vAlign w:val="center"/>
          </w:tcPr>
          <w:p w:rsidR="00AD602F" w:rsidRDefault="00AD602F" w:rsidP="00AD602F">
            <w:pPr>
              <w:overflowPunct/>
              <w:autoSpaceDE/>
              <w:autoSpaceDN/>
              <w:jc w:val="center"/>
              <w:rPr>
                <w:rFonts w:eastAsia="Times New Roman"/>
                <w:color w:val="auto"/>
              </w:rPr>
            </w:pPr>
            <w:r>
              <w:t>2850</w:t>
            </w:r>
          </w:p>
          <w:p w:rsidR="00AD602F" w:rsidRDefault="00AD602F" w:rsidP="00C75A00">
            <w:pPr>
              <w:jc w:val="center"/>
              <w:rPr>
                <w:bCs/>
                <w:sz w:val="22"/>
                <w:szCs w:val="22"/>
              </w:rPr>
            </w:pPr>
          </w:p>
        </w:tc>
        <w:tc>
          <w:tcPr>
            <w:tcW w:w="987" w:type="dxa"/>
            <w:vAlign w:val="center"/>
          </w:tcPr>
          <w:p w:rsidR="00AD602F" w:rsidRDefault="00AD602F" w:rsidP="00AD602F">
            <w:pPr>
              <w:overflowPunct/>
              <w:autoSpaceDE/>
              <w:autoSpaceDN/>
              <w:jc w:val="center"/>
              <w:rPr>
                <w:rFonts w:eastAsia="Times New Roman"/>
                <w:color w:val="auto"/>
              </w:rPr>
            </w:pPr>
            <w:r>
              <w:t>KG</w:t>
            </w:r>
          </w:p>
          <w:p w:rsidR="00AD602F" w:rsidRDefault="00AD602F" w:rsidP="00C75A00">
            <w:pPr>
              <w:jc w:val="center"/>
              <w:rPr>
                <w:bCs/>
                <w:sz w:val="22"/>
                <w:szCs w:val="22"/>
              </w:rPr>
            </w:pP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w:t>
      </w:r>
      <w:r w:rsidRPr="00F84F10">
        <w:lastRenderedPageBreak/>
        <w:t xml:space="preserve">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282EC8">
        <w:rPr>
          <w:rFonts w:eastAsia="Times New Roman"/>
          <w:b/>
          <w:bCs/>
          <w:color w:val="FF0000"/>
        </w:rPr>
        <w:t>(M0761</w:t>
      </w:r>
      <w:r w:rsidR="00150BD8">
        <w:rPr>
          <w:rFonts w:eastAsia="Times New Roman"/>
          <w:b/>
          <w:bCs/>
          <w:color w:val="FF0000"/>
        </w:rPr>
        <w:t xml:space="preserve">) </w:t>
      </w:r>
      <w:r w:rsidR="00B5572B">
        <w:rPr>
          <w:rFonts w:eastAsia="Times New Roman"/>
          <w:b/>
          <w:bCs/>
          <w:color w:val="FF0000"/>
        </w:rPr>
        <w:t>AFK70H</w:t>
      </w:r>
      <w:r w:rsidR="00282EC8">
        <w:rPr>
          <w:rFonts w:eastAsia="Times New Roman"/>
          <w:b/>
          <w:bCs/>
          <w:color w:val="FF0000"/>
        </w:rPr>
        <w:t>D</w:t>
      </w:r>
      <w:r w:rsidR="00B5572B">
        <w:rPr>
          <w:rFonts w:eastAsia="Times New Roman"/>
          <w:b/>
          <w:bCs/>
          <w:color w:val="FF0000"/>
        </w:rPr>
        <w:t>1</w:t>
      </w:r>
      <w:r w:rsidR="00282EC8">
        <w:rPr>
          <w:rFonts w:eastAsia="Times New Roman"/>
          <w:b/>
          <w:bCs/>
          <w:color w:val="FF0000"/>
        </w:rPr>
        <w:t>2</w:t>
      </w:r>
      <w:r w:rsidR="00B5572B">
        <w:rPr>
          <w:rFonts w:eastAsia="Times New Roman"/>
          <w:b/>
          <w:bCs/>
          <w:color w:val="FF0000"/>
        </w:rPr>
        <w:t xml:space="preserve"> </w:t>
      </w:r>
      <w:r w:rsidR="00282EC8">
        <w:rPr>
          <w:rFonts w:eastAsia="Times New Roman"/>
          <w:b/>
          <w:bCs/>
          <w:color w:val="FF0000"/>
        </w:rPr>
        <w:t>HAMMADDE MALZEME ALIM GİDERLERİ</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lastRenderedPageBreak/>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3740F3" w:rsidRDefault="003740F3" w:rsidP="00D072D1">
      <w:pPr>
        <w:jc w:val="both"/>
        <w:divId w:val="135076975"/>
        <w:rPr>
          <w:b/>
          <w:bCs/>
        </w:rPr>
      </w:pPr>
    </w:p>
    <w:p w:rsidR="00F6099F" w:rsidRPr="00F84F10" w:rsidRDefault="00F6099F" w:rsidP="00D072D1">
      <w:pPr>
        <w:jc w:val="both"/>
        <w:divId w:val="135076975"/>
        <w:rPr>
          <w:b/>
          <w:bCs/>
        </w:rPr>
      </w:pPr>
      <w:r w:rsidRPr="00F84F10">
        <w:rPr>
          <w:b/>
          <w:bCs/>
        </w:rPr>
        <w:lastRenderedPageBreak/>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D072D1">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3740F3" w:rsidRDefault="003740F3"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5D1AF8" w:rsidRPr="00DB164B">
        <w:rPr>
          <w:color w:val="FF0000"/>
        </w:rPr>
        <w:t xml:space="preserve"> (</w:t>
      </w:r>
      <w:r w:rsidR="003740F3">
        <w:rPr>
          <w:color w:val="FF0000"/>
        </w:rPr>
        <w:t>Bir</w:t>
      </w:r>
      <w:r w:rsidR="005D1AF8" w:rsidRPr="00DB164B">
        <w:rPr>
          <w:color w:val="FF0000"/>
        </w:rPr>
        <w:t xml:space="preserve">) kısım </w:t>
      </w:r>
      <w:r w:rsidR="00AD602F">
        <w:rPr>
          <w:color w:val="FF0000"/>
        </w:rPr>
        <w:t>2</w:t>
      </w:r>
      <w:r w:rsidR="005D1AF8" w:rsidRPr="00DB164B">
        <w:rPr>
          <w:color w:val="FF0000"/>
        </w:rPr>
        <w:t xml:space="preserve"> </w:t>
      </w:r>
      <w:r w:rsidR="00AD602F">
        <w:rPr>
          <w:color w:val="FF0000"/>
        </w:rPr>
        <w:t>İki</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282EC8">
        <w:rPr>
          <w:color w:val="FF0000"/>
        </w:rPr>
        <w:t xml:space="preserve">Hammadde </w:t>
      </w:r>
      <w:r w:rsidR="00D56354">
        <w:rPr>
          <w:color w:val="FF0000"/>
        </w:rPr>
        <w:t>Malzeme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3740F3" w:rsidRDefault="003740F3" w:rsidP="00D072D1">
      <w:pPr>
        <w:jc w:val="both"/>
        <w:divId w:val="135076975"/>
        <w:rPr>
          <w:b/>
          <w:bCs/>
          <w:color w:val="auto"/>
        </w:rPr>
      </w:pPr>
    </w:p>
    <w:p w:rsidR="003740F3" w:rsidRDefault="003740F3" w:rsidP="00D072D1">
      <w:pPr>
        <w:jc w:val="both"/>
        <w:divId w:val="135076975"/>
        <w:rPr>
          <w:b/>
          <w:bCs/>
          <w:color w:val="auto"/>
        </w:rPr>
      </w:pPr>
    </w:p>
    <w:p w:rsidR="003740F3" w:rsidRDefault="003740F3" w:rsidP="00D072D1">
      <w:pPr>
        <w:jc w:val="both"/>
        <w:divId w:val="135076975"/>
        <w:rPr>
          <w:b/>
          <w:bCs/>
          <w:color w:val="auto"/>
        </w:rPr>
      </w:pPr>
    </w:p>
    <w:p w:rsidR="003740F3" w:rsidRDefault="003740F3"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3740F3" w:rsidRDefault="003740F3" w:rsidP="00D072D1">
      <w:pPr>
        <w:spacing w:before="120"/>
        <w:jc w:val="both"/>
        <w:divId w:val="135076975"/>
        <w:rPr>
          <w:b/>
          <w:bCs/>
          <w:color w:val="auto"/>
        </w:rPr>
      </w:pP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835CCB">
          <w:rPr>
            <w:noProof/>
          </w:rPr>
          <w:t>16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32A9A"/>
    <w:rsid w:val="00835CCB"/>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D602F"/>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EEF7"/>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468942436">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548222132">
      <w:bodyDiv w:val="1"/>
      <w:marLeft w:val="0"/>
      <w:marRight w:val="0"/>
      <w:marTop w:val="0"/>
      <w:marBottom w:val="0"/>
      <w:divBdr>
        <w:top w:val="none" w:sz="0" w:space="0" w:color="auto"/>
        <w:left w:val="none" w:sz="0" w:space="0" w:color="auto"/>
        <w:bottom w:val="none" w:sz="0" w:space="0" w:color="auto"/>
        <w:right w:val="none" w:sz="0" w:space="0" w:color="auto"/>
      </w:divBdr>
    </w:div>
    <w:div w:id="753356911">
      <w:bodyDiv w:val="1"/>
      <w:marLeft w:val="0"/>
      <w:marRight w:val="0"/>
      <w:marTop w:val="0"/>
      <w:marBottom w:val="0"/>
      <w:divBdr>
        <w:top w:val="none" w:sz="0" w:space="0" w:color="auto"/>
        <w:left w:val="none" w:sz="0" w:space="0" w:color="auto"/>
        <w:bottom w:val="none" w:sz="0" w:space="0" w:color="auto"/>
        <w:right w:val="none" w:sz="0" w:space="0" w:color="auto"/>
      </w:divBdr>
    </w:div>
    <w:div w:id="772750909">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847523991">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08927697">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896382077">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080246963">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AC02-A1C1-4912-A1AC-FA7E7996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16</Pages>
  <Words>6933</Words>
  <Characters>48232</Characters>
  <Application>Microsoft Office Word</Application>
  <DocSecurity>0</DocSecurity>
  <Lines>401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MEHMET HARUN TAN (-İŞÇİ)(KKK)</cp:lastModifiedBy>
  <cp:revision>79</cp:revision>
  <cp:lastPrinted>2022-11-02T08:40:00Z</cp:lastPrinted>
  <dcterms:created xsi:type="dcterms:W3CDTF">2019-07-08T10:30:00Z</dcterms:created>
  <dcterms:modified xsi:type="dcterms:W3CDTF">2022-11-02T08:41:00Z</dcterms:modified>
</cp:coreProperties>
</file>