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1C4FE4">
              <w:rPr>
                <w:rFonts w:ascii="Times New Roman" w:hAnsi="Times New Roman"/>
                <w:b w:val="0"/>
              </w:rPr>
              <w:t xml:space="preserve"> 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6D4F0E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Tuzla/İSTANBUL</w:t>
            </w:r>
            <w:r w:rsidR="00027D17" w:rsidRPr="002571F1">
              <w:rPr>
                <w:sz w:val="20"/>
              </w:rPr>
              <w:t xml:space="preserve">                             </w:t>
            </w:r>
            <w:r w:rsidR="002D2625">
              <w:rPr>
                <w:sz w:val="20"/>
              </w:rPr>
              <w:t xml:space="preserve">            </w:t>
            </w:r>
            <w:r w:rsidRPr="002571F1">
              <w:rPr>
                <w:sz w:val="20"/>
              </w:rPr>
              <w:t xml:space="preserve">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104255">
              <w:rPr>
                <w:sz w:val="20"/>
              </w:rPr>
              <w:t xml:space="preserve"> /</w:t>
            </w:r>
            <w:r w:rsidR="004B2513">
              <w:rPr>
                <w:sz w:val="20"/>
              </w:rPr>
              <w:t xml:space="preserve"> </w:t>
            </w:r>
            <w:proofErr w:type="gramStart"/>
            <w:r w:rsidR="002D2625">
              <w:rPr>
                <w:sz w:val="20"/>
              </w:rPr>
              <w:t>……</w:t>
            </w:r>
            <w:proofErr w:type="gramEnd"/>
            <w:r w:rsidR="004B2513">
              <w:rPr>
                <w:sz w:val="20"/>
              </w:rPr>
              <w:t xml:space="preserve"> </w:t>
            </w:r>
            <w:r w:rsidR="002571F1" w:rsidRPr="002571F1">
              <w:rPr>
                <w:sz w:val="20"/>
              </w:rPr>
              <w:t>/</w:t>
            </w:r>
            <w:r w:rsidR="004B2513">
              <w:rPr>
                <w:sz w:val="20"/>
              </w:rPr>
              <w:t xml:space="preserve"> </w:t>
            </w:r>
            <w:r w:rsidR="002571F1" w:rsidRPr="002571F1">
              <w:rPr>
                <w:sz w:val="20"/>
              </w:rPr>
              <w:t>20</w:t>
            </w:r>
            <w:r w:rsidR="004B2513">
              <w:rPr>
                <w:sz w:val="20"/>
              </w:rPr>
              <w:t>2</w:t>
            </w:r>
            <w:r w:rsidR="00003DE4">
              <w:rPr>
                <w:sz w:val="20"/>
              </w:rPr>
              <w:t>3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003DE4" w:rsidP="005311E8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23</w:t>
            </w:r>
            <w:r w:rsidR="004D1912">
              <w:rPr>
                <w:rFonts w:ascii="Times New Roman" w:hAnsi="Times New Roman"/>
                <w:b w:val="0"/>
              </w:rPr>
              <w:t xml:space="preserve">DT </w:t>
            </w:r>
            <w:r w:rsidR="005311E8">
              <w:rPr>
                <w:rFonts w:ascii="Times New Roman" w:hAnsi="Times New Roman"/>
                <w:b w:val="0"/>
              </w:rPr>
              <w:t>1154199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2571F1" w:rsidRDefault="00B34499" w:rsidP="00B117E1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/>
              </w:rPr>
              <w:t>T</w:t>
            </w:r>
            <w:r w:rsidR="00B117E1">
              <w:rPr>
                <w:rFonts w:ascii="Times New Roman" w:hAnsi="Times New Roman"/>
                <w:b w:val="0"/>
                <w:bCs/>
              </w:rPr>
              <w:t>ırtıllı</w:t>
            </w:r>
            <w:r>
              <w:rPr>
                <w:rFonts w:ascii="Times New Roman" w:hAnsi="Times New Roman"/>
                <w:b w:val="0"/>
                <w:bCs/>
              </w:rPr>
              <w:t xml:space="preserve"> Araç</w:t>
            </w:r>
            <w:r w:rsidR="004B2513" w:rsidRPr="004B2513">
              <w:rPr>
                <w:rFonts w:ascii="Times New Roman" w:hAnsi="Times New Roman"/>
                <w:b w:val="0"/>
                <w:bCs/>
              </w:rPr>
              <w:t xml:space="preserve"> Yedek Parça Mal Alımı.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4D191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4D1912">
              <w:rPr>
                <w:rFonts w:ascii="Times New Roman" w:hAnsi="Times New Roman"/>
                <w:b w:val="0"/>
                <w:bCs/>
              </w:rPr>
              <w:t>2021/4416 sayılı Cumhurbaşkanı Kararının 7/ğ maddesi doğrultusunda DOĞRUDAN TEMİN usulü.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DA1056">
        <w:trPr>
          <w:trHeight w:val="195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tamamını/kısmını/kısımları</w:t>
            </w:r>
            <w:r w:rsidR="00027D17" w:rsidRPr="002571F1">
              <w:rPr>
                <w:sz w:val="20"/>
              </w:rPr>
              <w:t>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8A6964" w:rsidRPr="008A6964">
              <w:rPr>
                <w:sz w:val="20"/>
              </w:rPr>
              <w:t>45</w:t>
            </w:r>
            <w:r w:rsidR="00094F36" w:rsidRPr="008A6964">
              <w:rPr>
                <w:color w:val="FF0000"/>
                <w:sz w:val="20"/>
              </w:rPr>
              <w:t xml:space="preserve"> (</w:t>
            </w:r>
            <w:proofErr w:type="spellStart"/>
            <w:r w:rsidR="008A6964">
              <w:rPr>
                <w:color w:val="FF0000"/>
                <w:sz w:val="20"/>
              </w:rPr>
              <w:t>Kırkbeş</w:t>
            </w:r>
            <w:proofErr w:type="spellEnd"/>
            <w:r w:rsidR="00995491" w:rsidRPr="002571F1">
              <w:rPr>
                <w:color w:val="FF0000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</w:t>
            </w:r>
            <w:proofErr w:type="gramStart"/>
            <w:r w:rsidR="00995491" w:rsidRPr="002571F1">
              <w:rPr>
                <w:sz w:val="20"/>
              </w:rPr>
              <w:t xml:space="preserve">içinde 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8A6964">
              <w:rPr>
                <w:color w:val="000000"/>
                <w:sz w:val="20"/>
              </w:rPr>
              <w:t>defaten</w:t>
            </w:r>
            <w:proofErr w:type="gramEnd"/>
            <w:r w:rsidR="008A6964">
              <w:rPr>
                <w:color w:val="000000"/>
                <w:sz w:val="20"/>
              </w:rPr>
              <w:t xml:space="preserve"> </w:t>
            </w:r>
            <w:r w:rsidR="006D4F0E">
              <w:rPr>
                <w:color w:val="000000"/>
                <w:sz w:val="20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r w:rsidR="00094F36" w:rsidRPr="002571F1">
              <w:rPr>
                <w:color w:val="000000"/>
                <w:sz w:val="20"/>
              </w:rPr>
              <w:t>Bkm</w:t>
            </w:r>
            <w:proofErr w:type="spellEnd"/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spellEnd"/>
            <w:r w:rsidR="00094F36" w:rsidRPr="002571F1"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proofErr w:type="gramEnd"/>
            <w:r w:rsidR="00446193" w:rsidRPr="002571F1">
              <w:rPr>
                <w:color w:val="000000"/>
                <w:sz w:val="20"/>
              </w:rPr>
              <w:t xml:space="preserve"> Taşınır (</w:t>
            </w:r>
            <w:proofErr w:type="spellStart"/>
            <w:r w:rsidR="00446193" w:rsidRPr="002571F1">
              <w:rPr>
                <w:color w:val="000000"/>
                <w:sz w:val="20"/>
              </w:rPr>
              <w:t>Day</w:t>
            </w:r>
            <w:proofErr w:type="spellEnd"/>
            <w:r w:rsidR="00446193" w:rsidRPr="002571F1">
              <w:rPr>
                <w:color w:val="000000"/>
                <w:sz w:val="20"/>
              </w:rPr>
              <w:t>.) 509 Mal Saymanlığı (Tuzla/İSTANBUL)</w:t>
            </w:r>
            <w:r w:rsidR="003B24D4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na</w:t>
            </w:r>
            <w:proofErr w:type="spellEnd"/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bedelini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DA1056" w:rsidRDefault="000136DA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DA1056" w:rsidRPr="00BF5ACD">
              <w:rPr>
                <w:bCs/>
                <w:sz w:val="22"/>
                <w:szCs w:val="22"/>
              </w:rPr>
              <w:t xml:space="preserve"> </w:t>
            </w:r>
            <w:r w:rsidR="00DA1056" w:rsidRPr="00DA1056">
              <w:rPr>
                <w:color w:val="000000"/>
                <w:sz w:val="20"/>
              </w:rPr>
              <w:t>Muayene ve kabul işlemleri, 41’inci Bakım Fabrika Müdürlüğü Muayene ve Kabul Komisyon Başkanlığı tarafından Ek-1 Malzeme Listesinde belirtilen bilgilere göre</w:t>
            </w:r>
            <w:r w:rsidR="00DA1056">
              <w:rPr>
                <w:color w:val="000000"/>
                <w:sz w:val="20"/>
              </w:rPr>
              <w:t xml:space="preserve"> </w:t>
            </w:r>
            <w:r w:rsidR="00DA1056" w:rsidRPr="002571F1">
              <w:rPr>
                <w:color w:val="000000"/>
                <w:sz w:val="20"/>
              </w:rPr>
              <w:t xml:space="preserve"> Kalem/Adet bazında </w:t>
            </w:r>
            <w:r w:rsidR="00DA1056" w:rsidRPr="00DA1056">
              <w:rPr>
                <w:color w:val="000000"/>
                <w:sz w:val="20"/>
              </w:rPr>
              <w:t xml:space="preserve"> MSB Mal Alımları Denetim, Muayene ve Kabul İşlemleri Yönergesine uygun olarak 41’inci Bakım Fabrika Müdürlüğünde yapılacaktır.</w:t>
            </w:r>
          </w:p>
          <w:p w:rsidR="0057187B" w:rsidRPr="002571F1" w:rsidRDefault="00DA1056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 </w:t>
            </w:r>
            <w:r w:rsidR="000136DA"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D875CE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D875CE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D875CE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D875CE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0323BF" w:rsidRPr="002571F1" w:rsidRDefault="00E96E7D" w:rsidP="00575FCD">
            <w:pPr>
              <w:spacing w:before="80" w:after="80"/>
              <w:jc w:val="both"/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B34499" w:rsidRPr="00B34499">
              <w:rPr>
                <w:i/>
                <w:color w:val="548DD4" w:themeColor="text2" w:themeTint="99"/>
                <w:sz w:val="22"/>
                <w:szCs w:val="22"/>
              </w:rPr>
              <w:t>[</w:t>
            </w:r>
            <w:r w:rsidR="00B117E1" w:rsidRPr="00B117E1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B117E1" w:rsidRPr="00B117E1">
              <w:rPr>
                <w:i/>
                <w:color w:val="548DD4" w:themeColor="text2" w:themeTint="99"/>
                <w:sz w:val="22"/>
                <w:szCs w:val="22"/>
              </w:rPr>
              <w:t>tamamını</w:t>
            </w:r>
            <w:r w:rsidR="00B34499" w:rsidRPr="00B34499">
              <w:rPr>
                <w:i/>
                <w:color w:val="548DD4" w:themeColor="text2" w:themeTint="99"/>
                <w:sz w:val="22"/>
                <w:szCs w:val="22"/>
              </w:rPr>
              <w:t>]</w:t>
            </w:r>
            <w:r w:rsidR="00B34499" w:rsidRPr="00B34499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</w:t>
            </w:r>
            <w:r w:rsidR="00D875CE">
              <w:rPr>
                <w:sz w:val="20"/>
              </w:rPr>
              <w:t>…………………………..</w:t>
            </w:r>
            <w:proofErr w:type="gramEnd"/>
            <w:r w:rsidR="00D875CE">
              <w:rPr>
                <w:sz w:val="20"/>
              </w:rPr>
              <w:t>TL,( ……………………………………………….………</w:t>
            </w:r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  <w:r w:rsidR="00662BB8" w:rsidRPr="002571F1">
              <w:rPr>
                <w:sz w:val="20"/>
              </w:rPr>
              <w:t xml:space="preserve">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A1056" w:rsidRDefault="00DA1056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A1056" w:rsidRDefault="00DA1056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735D2" w:rsidRPr="002571F1" w:rsidRDefault="00D735D2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.  </w:t>
      </w:r>
    </w:p>
    <w:p w:rsidR="003B0C2E" w:rsidRPr="002571F1" w:rsidRDefault="003B0C2E" w:rsidP="003B0C2E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2571F1" w:rsidRPr="002571F1" w:rsidRDefault="003B0C2E" w:rsidP="00E65194">
      <w:pPr>
        <w:pStyle w:val="Balk1"/>
        <w:jc w:val="both"/>
        <w:rPr>
          <w:b w:val="0"/>
          <w:sz w:val="18"/>
          <w:szCs w:val="18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verdikleri </w:t>
      </w:r>
      <w:proofErr w:type="gramStart"/>
      <w:r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  <w:r>
        <w:rPr>
          <w:rFonts w:ascii="Times New Roman" w:hAnsi="Times New Roman"/>
          <w:b w:val="0"/>
          <w:sz w:val="14"/>
          <w:szCs w:val="14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>tarafından</w:t>
      </w:r>
      <w:proofErr w:type="gramEnd"/>
      <w:r w:rsidRPr="002571F1">
        <w:rPr>
          <w:rFonts w:ascii="Times New Roman" w:hAnsi="Times New Roman"/>
          <w:b w:val="0"/>
          <w:sz w:val="14"/>
          <w:szCs w:val="14"/>
        </w:rPr>
        <w:t xml:space="preserve"> imzalanacaktır</w:t>
      </w: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D875CE" w:rsidRDefault="00D875CE" w:rsidP="003B0C2E">
      <w:pPr>
        <w:jc w:val="center"/>
        <w:rPr>
          <w:b/>
          <w:sz w:val="22"/>
          <w:szCs w:val="22"/>
        </w:rPr>
      </w:pPr>
    </w:p>
    <w:p w:rsidR="00B35CB5" w:rsidRDefault="00662BB8" w:rsidP="003B0C2E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8D1346" w:rsidRDefault="008D1346" w:rsidP="003B0C2E">
      <w:pPr>
        <w:jc w:val="center"/>
        <w:rPr>
          <w:b/>
          <w:sz w:val="22"/>
          <w:szCs w:val="22"/>
        </w:rPr>
      </w:pPr>
    </w:p>
    <w:p w:rsidR="00E65194" w:rsidRPr="002571F1" w:rsidRDefault="00E65194" w:rsidP="003B0C2E">
      <w:pPr>
        <w:jc w:val="center"/>
        <w:rPr>
          <w:b/>
          <w:sz w:val="22"/>
          <w:szCs w:val="22"/>
        </w:rPr>
      </w:pPr>
    </w:p>
    <w:p w:rsidR="00662BB8" w:rsidRDefault="00995491" w:rsidP="00662BB8">
      <w:pPr>
        <w:rPr>
          <w:b/>
          <w:sz w:val="22"/>
          <w:szCs w:val="22"/>
        </w:rPr>
      </w:pPr>
      <w:r w:rsidRPr="00D875CE">
        <w:rPr>
          <w:sz w:val="22"/>
          <w:szCs w:val="22"/>
        </w:rPr>
        <w:t>Alım K</w:t>
      </w:r>
      <w:r w:rsidR="00662BB8" w:rsidRPr="00D875CE">
        <w:rPr>
          <w:sz w:val="22"/>
          <w:szCs w:val="22"/>
        </w:rPr>
        <w:t xml:space="preserve">ayıt </w:t>
      </w:r>
      <w:r w:rsidRPr="00D875CE">
        <w:rPr>
          <w:sz w:val="22"/>
          <w:szCs w:val="22"/>
        </w:rPr>
        <w:t>N</w:t>
      </w:r>
      <w:r w:rsidR="00662BB8" w:rsidRPr="00D875CE">
        <w:rPr>
          <w:sz w:val="22"/>
          <w:szCs w:val="22"/>
        </w:rPr>
        <w:t>umarası:</w:t>
      </w:r>
      <w:r w:rsidR="002571F1" w:rsidRPr="00D875CE">
        <w:rPr>
          <w:b/>
          <w:sz w:val="22"/>
          <w:szCs w:val="22"/>
        </w:rPr>
        <w:t xml:space="preserve"> </w:t>
      </w:r>
      <w:r w:rsidR="00003DE4">
        <w:rPr>
          <w:b/>
          <w:sz w:val="22"/>
          <w:szCs w:val="22"/>
        </w:rPr>
        <w:t>23</w:t>
      </w:r>
      <w:r w:rsidR="00DA1056" w:rsidRPr="00DA1056">
        <w:rPr>
          <w:b/>
          <w:sz w:val="22"/>
          <w:szCs w:val="22"/>
        </w:rPr>
        <w:t xml:space="preserve">DT </w:t>
      </w:r>
      <w:r w:rsidR="005311E8">
        <w:rPr>
          <w:b/>
        </w:rPr>
        <w:t>1154199</w:t>
      </w:r>
      <w:bookmarkStart w:id="0" w:name="_GoBack"/>
      <w:bookmarkEnd w:id="0"/>
    </w:p>
    <w:p w:rsidR="00E65194" w:rsidRPr="00D875CE" w:rsidRDefault="00E65194" w:rsidP="00662BB8">
      <w:pPr>
        <w:rPr>
          <w:sz w:val="22"/>
          <w:szCs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448"/>
        <w:gridCol w:w="851"/>
        <w:gridCol w:w="850"/>
        <w:gridCol w:w="1418"/>
        <w:gridCol w:w="1701"/>
      </w:tblGrid>
      <w:tr w:rsidR="00662BB8" w:rsidRPr="00D875CE" w:rsidTr="00B93C4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448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1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0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 xml:space="preserve">Teklif </w:t>
            </w:r>
            <w:proofErr w:type="gramStart"/>
            <w:r w:rsidRPr="00D875CE">
              <w:rPr>
                <w:sz w:val="22"/>
                <w:szCs w:val="22"/>
              </w:rPr>
              <w:t>Edilen  Birim</w:t>
            </w:r>
            <w:proofErr w:type="gramEnd"/>
            <w:r w:rsidRPr="00D875CE">
              <w:rPr>
                <w:sz w:val="22"/>
                <w:szCs w:val="22"/>
              </w:rPr>
              <w:t xml:space="preserve">   Fiyat 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</w:tr>
      <w:tr w:rsidR="008A6964" w:rsidRPr="00D875CE" w:rsidTr="004651A2">
        <w:trPr>
          <w:trHeight w:val="6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‌PARALLELOGRAM ASSY, RH.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4651A2">
        <w:trPr>
          <w:trHeight w:val="7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‌PARALLEL PROG ASSY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4651A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‌AYARLAYICI; OTURAK KONTROL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‌MUHAFAZA / GÖMLEK; ESNEK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‌HORTUM KOMPLESİ, METAL OLMAYAN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</w:t>
            </w:r>
            <w:proofErr w:type="gramStart"/>
            <w:r>
              <w:rPr>
                <w:sz w:val="22"/>
                <w:szCs w:val="22"/>
              </w:rPr>
              <w:t>YAY,NİŞANCI</w:t>
            </w:r>
            <w:proofErr w:type="gramEnd"/>
            <w:r>
              <w:rPr>
                <w:sz w:val="22"/>
                <w:szCs w:val="22"/>
              </w:rPr>
              <w:t xml:space="preserve"> KAPAĞI SABİTLEME KİLİDİ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M63 SPRING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ANAHTAR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‌PABUÇ KABLO 70LİK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‌HAMIL </w:t>
            </w:r>
            <w:proofErr w:type="gramStart"/>
            <w:r>
              <w:rPr>
                <w:sz w:val="22"/>
                <w:szCs w:val="22"/>
              </w:rPr>
              <w:t>GAZ.PED</w:t>
            </w:r>
            <w:proofErr w:type="gramEnd"/>
            <w:r>
              <w:rPr>
                <w:sz w:val="22"/>
                <w:szCs w:val="22"/>
              </w:rPr>
              <w:t>.TES.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YATAK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‌KAYIŞ SETTİ, ŞARZ DİNAMO (3' LÜ) 9,5X1475 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‌KAYIŞ, SARZ DİNAMO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</w:t>
            </w:r>
            <w:proofErr w:type="gramStart"/>
            <w:r>
              <w:rPr>
                <w:sz w:val="22"/>
                <w:szCs w:val="22"/>
              </w:rPr>
              <w:t>ZİNCİR,PİM</w:t>
            </w:r>
            <w:proofErr w:type="gramEnd"/>
            <w:r>
              <w:rPr>
                <w:sz w:val="22"/>
                <w:szCs w:val="22"/>
              </w:rPr>
              <w:t xml:space="preserve"> EMNİYET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‌VİDA, NR-10-32 UNF L:15,8mm YILDIZ BAŞLI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‌LEVHA </w:t>
            </w:r>
            <w:proofErr w:type="gramStart"/>
            <w:r>
              <w:rPr>
                <w:sz w:val="22"/>
                <w:szCs w:val="22"/>
              </w:rPr>
              <w:t>MONTAJ,GENİŞ</w:t>
            </w:r>
            <w:proofErr w:type="gramEnd"/>
            <w:r>
              <w:rPr>
                <w:sz w:val="22"/>
                <w:szCs w:val="22"/>
              </w:rPr>
              <w:t xml:space="preserve"> TİP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‌KAPAK; RADYATÖR DOLUM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DUGME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6C4832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‌MAFSALLI ANAHTAR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003DE4" w:rsidRPr="00D875CE" w:rsidTr="00B93C44">
        <w:trPr>
          <w:trHeight w:val="683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003DE4" w:rsidRPr="00D875CE" w:rsidRDefault="00003DE4" w:rsidP="00003DE4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lastRenderedPageBreak/>
              <w:t>Sıra No</w:t>
            </w:r>
          </w:p>
        </w:tc>
        <w:tc>
          <w:tcPr>
            <w:tcW w:w="4448" w:type="dxa"/>
            <w:tcBorders>
              <w:left w:val="single" w:sz="4" w:space="0" w:color="auto"/>
            </w:tcBorders>
            <w:vAlign w:val="center"/>
          </w:tcPr>
          <w:p w:rsidR="00003DE4" w:rsidRPr="00D875CE" w:rsidRDefault="00003DE4" w:rsidP="00003DE4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1" w:type="dxa"/>
            <w:vAlign w:val="center"/>
          </w:tcPr>
          <w:p w:rsidR="00003DE4" w:rsidRPr="00D875CE" w:rsidRDefault="00003DE4" w:rsidP="00003DE4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0" w:type="dxa"/>
            <w:vAlign w:val="center"/>
          </w:tcPr>
          <w:p w:rsidR="00003DE4" w:rsidRPr="00D875CE" w:rsidRDefault="00003DE4" w:rsidP="00003DE4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03DE4" w:rsidRPr="00D875CE" w:rsidRDefault="00003DE4" w:rsidP="00003DE4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 xml:space="preserve">Teklif </w:t>
            </w:r>
            <w:proofErr w:type="gramStart"/>
            <w:r w:rsidRPr="00D875CE">
              <w:rPr>
                <w:sz w:val="22"/>
                <w:szCs w:val="22"/>
              </w:rPr>
              <w:t>Edilen  Birim</w:t>
            </w:r>
            <w:proofErr w:type="gramEnd"/>
            <w:r w:rsidRPr="00D875CE">
              <w:rPr>
                <w:sz w:val="22"/>
                <w:szCs w:val="22"/>
              </w:rPr>
              <w:t xml:space="preserve">   Fiyat (TL.)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03DE4" w:rsidRPr="00D875CE" w:rsidRDefault="00003DE4" w:rsidP="00003DE4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003DE4" w:rsidRPr="00D875CE" w:rsidRDefault="00003DE4" w:rsidP="00003DE4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(TL.)</w:t>
            </w:r>
          </w:p>
        </w:tc>
      </w:tr>
      <w:tr w:rsidR="008A6964" w:rsidRPr="00D875CE" w:rsidTr="00076969">
        <w:trPr>
          <w:trHeight w:val="6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‌2 AMPER CAM SİGORTA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8A6964" w:rsidRPr="00D875CE" w:rsidTr="0007696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‌CAM SİGORTA 3 AMPER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64" w:rsidRDefault="008A6964" w:rsidP="008A6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6964" w:rsidRPr="00D875CE" w:rsidRDefault="008A6964" w:rsidP="008A6964">
            <w:pPr>
              <w:jc w:val="center"/>
              <w:rPr>
                <w:sz w:val="22"/>
                <w:szCs w:val="22"/>
              </w:rPr>
            </w:pPr>
          </w:p>
        </w:tc>
      </w:tr>
      <w:tr w:rsidR="00003DE4" w:rsidRPr="00D875CE" w:rsidTr="00B93C44">
        <w:trPr>
          <w:trHeight w:val="627"/>
        </w:trPr>
        <w:tc>
          <w:tcPr>
            <w:tcW w:w="82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4" w:rsidRPr="004D1912" w:rsidRDefault="00003DE4" w:rsidP="00003DE4">
            <w:pPr>
              <w:jc w:val="right"/>
              <w:rPr>
                <w:b/>
                <w:sz w:val="22"/>
                <w:szCs w:val="22"/>
              </w:rPr>
            </w:pPr>
            <w:r w:rsidRPr="004D1912">
              <w:rPr>
                <w:b/>
                <w:sz w:val="22"/>
                <w:szCs w:val="22"/>
              </w:rPr>
              <w:t xml:space="preserve">TOPLAM </w:t>
            </w:r>
            <w:r>
              <w:rPr>
                <w:b/>
                <w:sz w:val="22"/>
                <w:szCs w:val="22"/>
              </w:rPr>
              <w:t>TUTARI</w:t>
            </w:r>
            <w:r w:rsidRPr="004D1912">
              <w:rPr>
                <w:b/>
                <w:sz w:val="22"/>
                <w:szCs w:val="22"/>
              </w:rPr>
              <w:t xml:space="preserve"> (KDV HARİÇ)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3DE4" w:rsidRPr="00D875CE" w:rsidRDefault="00003DE4" w:rsidP="00003DE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35D2" w:rsidRDefault="000A14B2" w:rsidP="000A14B2">
      <w:pPr>
        <w:tabs>
          <w:tab w:val="left" w:pos="5670"/>
        </w:tabs>
        <w:rPr>
          <w:sz w:val="22"/>
          <w:szCs w:val="22"/>
        </w:rPr>
      </w:pPr>
      <w:r w:rsidRP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</w:p>
    <w:p w:rsidR="000A14B2" w:rsidRPr="00D875CE" w:rsidRDefault="00D735D2" w:rsidP="000A14B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0A14B2" w:rsidRPr="00D875CE">
        <w:rPr>
          <w:sz w:val="22"/>
          <w:szCs w:val="22"/>
        </w:rPr>
        <w:t>Adı - SOYADI / Ticaret unvanı</w:t>
      </w:r>
    </w:p>
    <w:p w:rsidR="00995491" w:rsidRDefault="0021521E" w:rsidP="00104255">
      <w:pPr>
        <w:tabs>
          <w:tab w:val="left" w:pos="5670"/>
        </w:tabs>
        <w:rPr>
          <w:vertAlign w:val="superscript"/>
        </w:rPr>
      </w:pPr>
      <w:r>
        <w:rPr>
          <w:sz w:val="22"/>
          <w:szCs w:val="22"/>
        </w:rPr>
        <w:t xml:space="preserve"> </w:t>
      </w:r>
      <w:r w:rsidR="000A14B2" w:rsidRPr="00D875CE">
        <w:rPr>
          <w:sz w:val="22"/>
          <w:szCs w:val="22"/>
        </w:rPr>
        <w:t xml:space="preserve">                                                                                                       </w:t>
      </w:r>
      <w:r w:rsid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 xml:space="preserve"> Kaşe ve İmza</w:t>
      </w:r>
      <w:r w:rsidR="000A14B2" w:rsidRPr="002571F1">
        <w:t xml:space="preserve"> </w:t>
      </w:r>
      <w:r w:rsidR="000A14B2" w:rsidRPr="002571F1">
        <w:rPr>
          <w:vertAlign w:val="superscript"/>
        </w:rPr>
        <w:t>1</w:t>
      </w:r>
    </w:p>
    <w:p w:rsidR="00D875CE" w:rsidRDefault="00D875CE" w:rsidP="00D875CE"/>
    <w:p w:rsidR="0021521E" w:rsidRDefault="0021521E" w:rsidP="00D875CE"/>
    <w:p w:rsidR="00BC2659" w:rsidRDefault="00BC2659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003DE4" w:rsidRDefault="00003DE4" w:rsidP="00D875CE"/>
    <w:p w:rsidR="006D4F0E" w:rsidRDefault="006D4F0E" w:rsidP="00D875CE"/>
    <w:p w:rsidR="006D4F0E" w:rsidRDefault="006D4F0E" w:rsidP="00D875CE"/>
    <w:p w:rsidR="004D1912" w:rsidRDefault="004D1912" w:rsidP="00D875CE"/>
    <w:p w:rsidR="00D875CE" w:rsidRPr="00D875CE" w:rsidRDefault="00D875CE" w:rsidP="00D875CE"/>
    <w:p w:rsidR="00D875CE" w:rsidRDefault="00D875CE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575FCD">
      <w:pgSz w:w="11906" w:h="16838"/>
      <w:pgMar w:top="510" w:right="851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03DE4"/>
    <w:rsid w:val="000136DA"/>
    <w:rsid w:val="00027D17"/>
    <w:rsid w:val="000323BF"/>
    <w:rsid w:val="00076465"/>
    <w:rsid w:val="00094F36"/>
    <w:rsid w:val="000A14B2"/>
    <w:rsid w:val="000E6FD4"/>
    <w:rsid w:val="00104255"/>
    <w:rsid w:val="00170175"/>
    <w:rsid w:val="001C4FE4"/>
    <w:rsid w:val="001C7386"/>
    <w:rsid w:val="00201703"/>
    <w:rsid w:val="0021521E"/>
    <w:rsid w:val="00222AC2"/>
    <w:rsid w:val="00237CCF"/>
    <w:rsid w:val="00244E62"/>
    <w:rsid w:val="002571F1"/>
    <w:rsid w:val="0027663F"/>
    <w:rsid w:val="002868CB"/>
    <w:rsid w:val="002A68E2"/>
    <w:rsid w:val="002D2625"/>
    <w:rsid w:val="00391AE1"/>
    <w:rsid w:val="003B0C2E"/>
    <w:rsid w:val="003B24D4"/>
    <w:rsid w:val="003F0AEF"/>
    <w:rsid w:val="004021C3"/>
    <w:rsid w:val="00446193"/>
    <w:rsid w:val="00451613"/>
    <w:rsid w:val="0046397C"/>
    <w:rsid w:val="00464130"/>
    <w:rsid w:val="00472F39"/>
    <w:rsid w:val="0047306C"/>
    <w:rsid w:val="004761E2"/>
    <w:rsid w:val="004B2513"/>
    <w:rsid w:val="004D1912"/>
    <w:rsid w:val="005311E8"/>
    <w:rsid w:val="005337D5"/>
    <w:rsid w:val="0057187B"/>
    <w:rsid w:val="00571A59"/>
    <w:rsid w:val="00575FCD"/>
    <w:rsid w:val="006101D2"/>
    <w:rsid w:val="00636E83"/>
    <w:rsid w:val="00662BB8"/>
    <w:rsid w:val="00682231"/>
    <w:rsid w:val="006D4F0E"/>
    <w:rsid w:val="0073294D"/>
    <w:rsid w:val="00736AB8"/>
    <w:rsid w:val="00787B70"/>
    <w:rsid w:val="0080779D"/>
    <w:rsid w:val="0081605B"/>
    <w:rsid w:val="00842F21"/>
    <w:rsid w:val="00844646"/>
    <w:rsid w:val="008772EB"/>
    <w:rsid w:val="008A6964"/>
    <w:rsid w:val="008C3F4B"/>
    <w:rsid w:val="008D1346"/>
    <w:rsid w:val="009046F9"/>
    <w:rsid w:val="00906133"/>
    <w:rsid w:val="0096118B"/>
    <w:rsid w:val="00995491"/>
    <w:rsid w:val="009C1FD3"/>
    <w:rsid w:val="00A814E2"/>
    <w:rsid w:val="00B117E1"/>
    <w:rsid w:val="00B34499"/>
    <w:rsid w:val="00B35CB5"/>
    <w:rsid w:val="00B93C44"/>
    <w:rsid w:val="00B96502"/>
    <w:rsid w:val="00BC2659"/>
    <w:rsid w:val="00BE3877"/>
    <w:rsid w:val="00BF432D"/>
    <w:rsid w:val="00C03594"/>
    <w:rsid w:val="00CC168C"/>
    <w:rsid w:val="00CD3EF4"/>
    <w:rsid w:val="00CD44A9"/>
    <w:rsid w:val="00CE0805"/>
    <w:rsid w:val="00D5311C"/>
    <w:rsid w:val="00D66382"/>
    <w:rsid w:val="00D70A68"/>
    <w:rsid w:val="00D735D2"/>
    <w:rsid w:val="00D875CE"/>
    <w:rsid w:val="00DA1056"/>
    <w:rsid w:val="00DB0DFC"/>
    <w:rsid w:val="00DC4D21"/>
    <w:rsid w:val="00E65194"/>
    <w:rsid w:val="00E75F13"/>
    <w:rsid w:val="00E851AA"/>
    <w:rsid w:val="00E96E7D"/>
    <w:rsid w:val="00EC31AD"/>
    <w:rsid w:val="00ED22E7"/>
    <w:rsid w:val="00F03B25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708D"/>
  <w15:docId w15:val="{2DBE733C-4CE3-497F-9E72-9F23FF42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16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6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HACI BAYRAM PİRİNÇÇİ</cp:lastModifiedBy>
  <cp:revision>71</cp:revision>
  <cp:lastPrinted>2021-11-12T11:22:00Z</cp:lastPrinted>
  <dcterms:created xsi:type="dcterms:W3CDTF">2018-02-06T08:44:00Z</dcterms:created>
  <dcterms:modified xsi:type="dcterms:W3CDTF">2023-11-02T13:15:00Z</dcterms:modified>
</cp:coreProperties>
</file>