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81B" w:rsidRPr="00E427DA" w:rsidRDefault="007F181B" w:rsidP="003572B8">
      <w:pPr>
        <w:spacing w:after="0" w:line="240" w:lineRule="auto"/>
        <w:jc w:val="both"/>
        <w:rPr>
          <w:rFonts w:ascii="Times New Roman" w:hAnsi="Times New Roman"/>
          <w:b/>
          <w:bCs/>
          <w:sz w:val="24"/>
          <w:szCs w:val="24"/>
        </w:rPr>
      </w:pPr>
    </w:p>
    <w:p w:rsidR="007F181B" w:rsidRPr="00E427DA" w:rsidRDefault="007F181B" w:rsidP="003572B8">
      <w:pPr>
        <w:spacing w:after="0" w:line="240" w:lineRule="auto"/>
        <w:jc w:val="both"/>
        <w:rPr>
          <w:rFonts w:ascii="Times New Roman" w:hAnsi="Times New Roman"/>
          <w:b/>
          <w:bCs/>
          <w:sz w:val="24"/>
          <w:szCs w:val="24"/>
        </w:rPr>
      </w:pPr>
    </w:p>
    <w:p w:rsidR="003A337C" w:rsidRPr="00E427DA" w:rsidRDefault="003A337C" w:rsidP="00987A51">
      <w:pPr>
        <w:spacing w:after="0" w:line="240" w:lineRule="auto"/>
        <w:ind w:left="2124"/>
        <w:jc w:val="both"/>
        <w:rPr>
          <w:rFonts w:ascii="Times New Roman" w:eastAsia="Times New Roman" w:hAnsi="Times New Roman"/>
          <w:b/>
          <w:sz w:val="24"/>
          <w:szCs w:val="24"/>
          <w:lang w:eastAsia="tr-TR"/>
        </w:rPr>
      </w:pPr>
      <w:r w:rsidRPr="00E427DA">
        <w:rPr>
          <w:rFonts w:ascii="Times New Roman" w:eastAsia="Times New Roman" w:hAnsi="Times New Roman"/>
          <w:b/>
          <w:sz w:val="24"/>
          <w:szCs w:val="24"/>
          <w:lang w:eastAsia="tr-TR"/>
        </w:rPr>
        <w:t>TC.</w:t>
      </w:r>
    </w:p>
    <w:p w:rsidR="003A337C" w:rsidRPr="00E427DA" w:rsidRDefault="003A337C" w:rsidP="003572B8">
      <w:pPr>
        <w:spacing w:after="0" w:line="240" w:lineRule="auto"/>
        <w:ind w:firstLine="708"/>
        <w:jc w:val="both"/>
        <w:rPr>
          <w:rFonts w:ascii="Times New Roman" w:eastAsia="Times New Roman" w:hAnsi="Times New Roman"/>
          <w:b/>
          <w:sz w:val="24"/>
          <w:szCs w:val="24"/>
          <w:lang w:eastAsia="tr-TR"/>
        </w:rPr>
      </w:pPr>
      <w:r w:rsidRPr="00E427DA">
        <w:rPr>
          <w:rFonts w:ascii="Times New Roman" w:eastAsia="Times New Roman" w:hAnsi="Times New Roman"/>
          <w:b/>
          <w:sz w:val="24"/>
          <w:szCs w:val="24"/>
          <w:lang w:eastAsia="tr-TR"/>
        </w:rPr>
        <w:t>MİLLİ SAVUNMA BAKANLIĞI</w:t>
      </w:r>
    </w:p>
    <w:p w:rsidR="003A337C" w:rsidRPr="00E427DA" w:rsidRDefault="003A337C" w:rsidP="003572B8">
      <w:pPr>
        <w:spacing w:after="0" w:line="240" w:lineRule="auto"/>
        <w:ind w:firstLine="708"/>
        <w:jc w:val="both"/>
        <w:rPr>
          <w:rFonts w:ascii="Times New Roman" w:eastAsia="Times New Roman" w:hAnsi="Times New Roman"/>
          <w:b/>
          <w:sz w:val="24"/>
          <w:szCs w:val="24"/>
          <w:lang w:eastAsia="tr-TR"/>
        </w:rPr>
      </w:pPr>
      <w:r w:rsidRPr="00E427DA">
        <w:rPr>
          <w:rFonts w:ascii="Times New Roman" w:eastAsia="Times New Roman" w:hAnsi="Times New Roman"/>
          <w:b/>
          <w:sz w:val="24"/>
          <w:szCs w:val="24"/>
          <w:lang w:eastAsia="tr-TR"/>
        </w:rPr>
        <w:t>4</w:t>
      </w:r>
      <w:r w:rsidR="00897766">
        <w:rPr>
          <w:rFonts w:ascii="Times New Roman" w:eastAsia="Times New Roman" w:hAnsi="Times New Roman"/>
          <w:b/>
          <w:sz w:val="24"/>
          <w:szCs w:val="24"/>
          <w:lang w:eastAsia="tr-TR"/>
        </w:rPr>
        <w:t>5</w:t>
      </w:r>
      <w:r w:rsidRPr="00E427DA">
        <w:rPr>
          <w:rFonts w:ascii="Times New Roman" w:eastAsia="Times New Roman" w:hAnsi="Times New Roman"/>
          <w:b/>
          <w:sz w:val="24"/>
          <w:szCs w:val="24"/>
          <w:lang w:eastAsia="tr-TR"/>
        </w:rPr>
        <w:t>’</w:t>
      </w:r>
      <w:r w:rsidR="00897766">
        <w:rPr>
          <w:rFonts w:ascii="Times New Roman" w:eastAsia="Times New Roman" w:hAnsi="Times New Roman"/>
          <w:b/>
          <w:sz w:val="24"/>
          <w:szCs w:val="24"/>
          <w:lang w:eastAsia="tr-TR"/>
        </w:rPr>
        <w:t>İ</w:t>
      </w:r>
      <w:r w:rsidRPr="00E427DA">
        <w:rPr>
          <w:rFonts w:ascii="Times New Roman" w:eastAsia="Times New Roman" w:hAnsi="Times New Roman"/>
          <w:b/>
          <w:sz w:val="24"/>
          <w:szCs w:val="24"/>
          <w:lang w:eastAsia="tr-TR"/>
        </w:rPr>
        <w:t>NCİ BAKIM FABRİKA MÜDÜRLÜĞÜ</w:t>
      </w:r>
    </w:p>
    <w:p w:rsidR="003A337C" w:rsidRPr="00E427DA" w:rsidRDefault="00897766" w:rsidP="003572B8">
      <w:pPr>
        <w:spacing w:after="0" w:line="240" w:lineRule="auto"/>
        <w:ind w:firstLine="708"/>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ETİMESGUT</w:t>
      </w:r>
      <w:r w:rsidR="003A337C" w:rsidRPr="00E427DA">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ANKARA</w:t>
      </w:r>
    </w:p>
    <w:p w:rsidR="00455E7B" w:rsidRPr="00E427DA" w:rsidRDefault="00455E7B" w:rsidP="003572B8">
      <w:pPr>
        <w:spacing w:line="360" w:lineRule="auto"/>
        <w:jc w:val="both"/>
        <w:rPr>
          <w:rFonts w:ascii="Times New Roman" w:hAnsi="Times New Roman"/>
          <w:b/>
          <w:bCs/>
          <w:sz w:val="24"/>
          <w:szCs w:val="24"/>
        </w:rPr>
      </w:pPr>
    </w:p>
    <w:p w:rsidR="00455E7B" w:rsidRPr="00E427DA" w:rsidRDefault="00455E7B" w:rsidP="003572B8">
      <w:pPr>
        <w:spacing w:line="360" w:lineRule="auto"/>
        <w:jc w:val="both"/>
        <w:rPr>
          <w:rFonts w:ascii="Times New Roman" w:hAnsi="Times New Roman"/>
          <w:b/>
          <w:bCs/>
          <w:sz w:val="24"/>
          <w:szCs w:val="24"/>
        </w:rPr>
      </w:pPr>
    </w:p>
    <w:p w:rsidR="00455E7B" w:rsidRPr="00E427DA" w:rsidRDefault="00455E7B" w:rsidP="003572B8">
      <w:pPr>
        <w:spacing w:line="360" w:lineRule="auto"/>
        <w:jc w:val="both"/>
        <w:rPr>
          <w:rFonts w:ascii="Times New Roman" w:hAnsi="Times New Roman"/>
          <w:b/>
          <w:bCs/>
          <w:sz w:val="24"/>
          <w:szCs w:val="24"/>
        </w:rPr>
      </w:pPr>
    </w:p>
    <w:p w:rsidR="00455E7B" w:rsidRPr="00E427DA" w:rsidRDefault="00455E7B" w:rsidP="003572B8">
      <w:pPr>
        <w:spacing w:line="360" w:lineRule="auto"/>
        <w:jc w:val="both"/>
        <w:rPr>
          <w:rFonts w:ascii="Times New Roman" w:hAnsi="Times New Roman"/>
          <w:b/>
          <w:bCs/>
          <w:sz w:val="24"/>
          <w:szCs w:val="24"/>
        </w:rPr>
      </w:pPr>
    </w:p>
    <w:p w:rsidR="00455E7B" w:rsidRPr="00E427DA" w:rsidRDefault="00455E7B" w:rsidP="003572B8">
      <w:pPr>
        <w:spacing w:line="360" w:lineRule="auto"/>
        <w:jc w:val="both"/>
        <w:rPr>
          <w:rFonts w:ascii="Times New Roman" w:hAnsi="Times New Roman"/>
          <w:b/>
          <w:bCs/>
          <w:sz w:val="24"/>
          <w:szCs w:val="24"/>
        </w:rPr>
      </w:pPr>
    </w:p>
    <w:p w:rsidR="000440E6" w:rsidRPr="000440E6" w:rsidRDefault="000440E6" w:rsidP="000440E6">
      <w:pPr>
        <w:spacing w:line="360" w:lineRule="auto"/>
        <w:jc w:val="both"/>
        <w:rPr>
          <w:rFonts w:ascii="Times New Roman" w:eastAsia="Times New Roman" w:hAnsi="Times New Roman"/>
          <w:b/>
          <w:sz w:val="24"/>
          <w:szCs w:val="24"/>
          <w:lang w:eastAsia="tr-TR"/>
        </w:rPr>
      </w:pPr>
    </w:p>
    <w:p w:rsidR="007F181B" w:rsidRPr="00897766" w:rsidRDefault="00A55F63" w:rsidP="000440E6">
      <w:pPr>
        <w:spacing w:line="360" w:lineRule="auto"/>
        <w:jc w:val="both"/>
        <w:rPr>
          <w:rFonts w:ascii="Times New Roman" w:eastAsia="Times New Roman" w:hAnsi="Times New Roman"/>
          <w:b/>
          <w:sz w:val="24"/>
          <w:szCs w:val="24"/>
          <w:lang w:eastAsia="tr-TR"/>
        </w:rPr>
      </w:pPr>
      <w:r w:rsidRPr="00A55F63">
        <w:rPr>
          <w:rFonts w:ascii="Times New Roman" w:eastAsia="Times New Roman" w:hAnsi="Times New Roman"/>
          <w:b/>
          <w:sz w:val="24"/>
          <w:szCs w:val="24"/>
          <w:lang w:eastAsia="tr-TR"/>
        </w:rPr>
        <w:t xml:space="preserve">45'NCİ BAKIM FABRİKA MÜDÜRLÜĞÜ 1989-ATL-ÇEL-021 ALBÜM NUMARALI ATÖLYE BİNASINA KURULACAK OLAN 600 TON </w:t>
      </w:r>
      <w:proofErr w:type="gramStart"/>
      <w:r w:rsidRPr="00A55F63">
        <w:rPr>
          <w:rFonts w:ascii="Times New Roman" w:eastAsia="Times New Roman" w:hAnsi="Times New Roman"/>
          <w:b/>
          <w:sz w:val="24"/>
          <w:szCs w:val="24"/>
          <w:lang w:eastAsia="tr-TR"/>
        </w:rPr>
        <w:t>ABKANT  BÜK</w:t>
      </w:r>
      <w:r>
        <w:rPr>
          <w:rFonts w:ascii="Times New Roman" w:eastAsia="Times New Roman" w:hAnsi="Times New Roman"/>
          <w:b/>
          <w:sz w:val="24"/>
          <w:szCs w:val="24"/>
          <w:lang w:eastAsia="tr-TR"/>
        </w:rPr>
        <w:t>ÜM</w:t>
      </w:r>
      <w:proofErr w:type="gramEnd"/>
      <w:r>
        <w:rPr>
          <w:rFonts w:ascii="Times New Roman" w:eastAsia="Times New Roman" w:hAnsi="Times New Roman"/>
          <w:b/>
          <w:sz w:val="24"/>
          <w:szCs w:val="24"/>
          <w:lang w:eastAsia="tr-TR"/>
        </w:rPr>
        <w:t xml:space="preserve"> MAKİNASI İÇİN ZEMİN YAPIM </w:t>
      </w:r>
      <w:r w:rsidR="000440E6" w:rsidRPr="000440E6">
        <w:rPr>
          <w:rFonts w:ascii="Times New Roman" w:eastAsia="Times New Roman" w:hAnsi="Times New Roman"/>
          <w:b/>
          <w:sz w:val="24"/>
          <w:szCs w:val="24"/>
          <w:lang w:eastAsia="tr-TR"/>
        </w:rPr>
        <w:t>İŞİ</w:t>
      </w:r>
      <w:r>
        <w:rPr>
          <w:rFonts w:ascii="Times New Roman" w:eastAsia="Times New Roman" w:hAnsi="Times New Roman"/>
          <w:b/>
          <w:sz w:val="24"/>
          <w:szCs w:val="24"/>
          <w:lang w:eastAsia="tr-TR"/>
        </w:rPr>
        <w:t>NE</w:t>
      </w:r>
      <w:r w:rsidR="00E05EA6">
        <w:rPr>
          <w:rFonts w:ascii="Times New Roman" w:eastAsia="Times New Roman" w:hAnsi="Times New Roman"/>
          <w:b/>
          <w:sz w:val="24"/>
          <w:szCs w:val="24"/>
          <w:lang w:eastAsia="tr-TR"/>
        </w:rPr>
        <w:t xml:space="preserve"> AİT TEKNİK </w:t>
      </w:r>
      <w:r w:rsidR="00BC1254">
        <w:rPr>
          <w:rFonts w:ascii="Times New Roman" w:eastAsia="Times New Roman" w:hAnsi="Times New Roman"/>
          <w:b/>
          <w:sz w:val="24"/>
          <w:szCs w:val="24"/>
          <w:lang w:eastAsia="tr-TR"/>
        </w:rPr>
        <w:t>EVSAF VE İSTEK ÖZELLİKLERİ</w:t>
      </w:r>
      <w:r w:rsidR="0049162A">
        <w:rPr>
          <w:rFonts w:ascii="Times New Roman" w:eastAsia="Times New Roman" w:hAnsi="Times New Roman"/>
          <w:b/>
          <w:sz w:val="24"/>
          <w:szCs w:val="24"/>
          <w:lang w:eastAsia="tr-TR"/>
        </w:rPr>
        <w:t xml:space="preserve"> </w:t>
      </w:r>
    </w:p>
    <w:p w:rsidR="007F181B" w:rsidRPr="00E427DA" w:rsidRDefault="007F181B" w:rsidP="003572B8">
      <w:pPr>
        <w:spacing w:line="360" w:lineRule="auto"/>
        <w:jc w:val="both"/>
        <w:rPr>
          <w:rFonts w:ascii="Times New Roman" w:hAnsi="Times New Roman"/>
          <w:b/>
          <w:bCs/>
          <w:sz w:val="24"/>
          <w:szCs w:val="24"/>
        </w:rPr>
      </w:pPr>
      <w:r w:rsidRPr="00E427DA">
        <w:rPr>
          <w:rFonts w:ascii="Times New Roman" w:hAnsi="Times New Roman"/>
          <w:b/>
          <w:bCs/>
          <w:sz w:val="24"/>
          <w:szCs w:val="24"/>
        </w:rPr>
        <w:t xml:space="preserve">                                                                            </w:t>
      </w:r>
    </w:p>
    <w:p w:rsidR="007F181B" w:rsidRPr="00E427DA" w:rsidRDefault="007F181B" w:rsidP="003572B8">
      <w:pPr>
        <w:jc w:val="both"/>
        <w:rPr>
          <w:rFonts w:ascii="Times New Roman" w:hAnsi="Times New Roman"/>
          <w:b/>
          <w:bCs/>
          <w:sz w:val="24"/>
          <w:szCs w:val="24"/>
        </w:rPr>
      </w:pPr>
    </w:p>
    <w:p w:rsidR="007F181B" w:rsidRPr="00E427DA" w:rsidRDefault="007F181B" w:rsidP="003572B8">
      <w:pPr>
        <w:jc w:val="both"/>
        <w:rPr>
          <w:rFonts w:ascii="Times New Roman" w:hAnsi="Times New Roman"/>
          <w:b/>
          <w:bCs/>
          <w:sz w:val="24"/>
          <w:szCs w:val="24"/>
        </w:rPr>
      </w:pPr>
    </w:p>
    <w:p w:rsidR="007F181B" w:rsidRPr="00E427DA" w:rsidRDefault="007F181B" w:rsidP="003572B8">
      <w:pPr>
        <w:jc w:val="both"/>
        <w:rPr>
          <w:rFonts w:ascii="Times New Roman" w:hAnsi="Times New Roman"/>
          <w:b/>
          <w:bCs/>
          <w:sz w:val="24"/>
          <w:szCs w:val="24"/>
        </w:rPr>
      </w:pPr>
    </w:p>
    <w:p w:rsidR="007F181B" w:rsidRPr="00E427DA" w:rsidRDefault="007F181B" w:rsidP="003572B8">
      <w:pPr>
        <w:jc w:val="both"/>
        <w:rPr>
          <w:rFonts w:ascii="Times New Roman" w:hAnsi="Times New Roman"/>
          <w:b/>
          <w:bCs/>
          <w:sz w:val="24"/>
          <w:szCs w:val="24"/>
        </w:rPr>
      </w:pPr>
    </w:p>
    <w:p w:rsidR="007F181B" w:rsidRPr="00E427DA" w:rsidRDefault="007F181B" w:rsidP="003572B8">
      <w:pPr>
        <w:jc w:val="both"/>
        <w:rPr>
          <w:rFonts w:ascii="Times New Roman" w:hAnsi="Times New Roman"/>
          <w:b/>
          <w:bCs/>
          <w:sz w:val="24"/>
          <w:szCs w:val="24"/>
        </w:rPr>
      </w:pPr>
    </w:p>
    <w:p w:rsidR="007F181B" w:rsidRPr="00E427DA" w:rsidRDefault="007F181B" w:rsidP="003572B8">
      <w:pPr>
        <w:jc w:val="both"/>
        <w:rPr>
          <w:rFonts w:ascii="Times New Roman" w:hAnsi="Times New Roman"/>
          <w:b/>
          <w:bCs/>
          <w:sz w:val="24"/>
          <w:szCs w:val="24"/>
        </w:rPr>
      </w:pPr>
    </w:p>
    <w:p w:rsidR="007F181B" w:rsidRPr="00E427DA" w:rsidRDefault="007F181B" w:rsidP="003572B8">
      <w:pPr>
        <w:jc w:val="both"/>
        <w:rPr>
          <w:rFonts w:ascii="Times New Roman" w:hAnsi="Times New Roman"/>
          <w:b/>
          <w:bCs/>
          <w:sz w:val="24"/>
          <w:szCs w:val="24"/>
          <w:u w:val="single"/>
        </w:rPr>
      </w:pPr>
      <w:r w:rsidRPr="00E427DA">
        <w:rPr>
          <w:rFonts w:ascii="Times New Roman" w:hAnsi="Times New Roman"/>
          <w:b/>
          <w:bCs/>
          <w:sz w:val="24"/>
          <w:szCs w:val="24"/>
          <w:u w:val="single"/>
        </w:rPr>
        <w:t>TARİH:</w:t>
      </w:r>
    </w:p>
    <w:p w:rsidR="007F181B" w:rsidRPr="00E427DA" w:rsidRDefault="00A55F63" w:rsidP="003572B8">
      <w:pPr>
        <w:jc w:val="both"/>
        <w:rPr>
          <w:rFonts w:ascii="Times New Roman" w:hAnsi="Times New Roman"/>
          <w:b/>
          <w:bCs/>
          <w:sz w:val="24"/>
          <w:szCs w:val="24"/>
        </w:rPr>
      </w:pPr>
      <w:r>
        <w:rPr>
          <w:rFonts w:ascii="Times New Roman" w:hAnsi="Times New Roman"/>
          <w:b/>
          <w:bCs/>
          <w:sz w:val="24"/>
          <w:szCs w:val="24"/>
        </w:rPr>
        <w:t>20</w:t>
      </w:r>
      <w:r w:rsidR="003A337C" w:rsidRPr="00E427DA">
        <w:rPr>
          <w:rFonts w:ascii="Times New Roman" w:hAnsi="Times New Roman"/>
          <w:b/>
          <w:bCs/>
          <w:sz w:val="24"/>
          <w:szCs w:val="24"/>
        </w:rPr>
        <w:t>.</w:t>
      </w:r>
      <w:r>
        <w:rPr>
          <w:rFonts w:ascii="Times New Roman" w:hAnsi="Times New Roman"/>
          <w:b/>
          <w:bCs/>
          <w:sz w:val="24"/>
          <w:szCs w:val="24"/>
        </w:rPr>
        <w:t>02</w:t>
      </w:r>
      <w:r w:rsidR="0049162A">
        <w:rPr>
          <w:rFonts w:ascii="Times New Roman" w:hAnsi="Times New Roman"/>
          <w:b/>
          <w:bCs/>
          <w:sz w:val="24"/>
          <w:szCs w:val="24"/>
        </w:rPr>
        <w:t>.2023</w:t>
      </w:r>
    </w:p>
    <w:p w:rsidR="007F181B" w:rsidRPr="00E427DA" w:rsidRDefault="00A55F63" w:rsidP="003572B8">
      <w:pPr>
        <w:jc w:val="both"/>
        <w:rPr>
          <w:rFonts w:ascii="Times New Roman" w:hAnsi="Times New Roman"/>
          <w:b/>
          <w:bCs/>
          <w:sz w:val="24"/>
          <w:szCs w:val="24"/>
        </w:rPr>
      </w:pPr>
      <w:r w:rsidRPr="00E427DA">
        <w:rPr>
          <w:rFonts w:ascii="Times New Roman" w:hAnsi="Times New Roman"/>
          <w:b/>
          <w:bCs/>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3284220</wp:posOffset>
                </wp:positionH>
                <wp:positionV relativeFrom="paragraph">
                  <wp:posOffset>123190</wp:posOffset>
                </wp:positionV>
                <wp:extent cx="2994025" cy="1120775"/>
                <wp:effectExtent l="0" t="0" r="0" b="3175"/>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E76" w:rsidRPr="00EC1754" w:rsidRDefault="00477E76" w:rsidP="007F181B">
                            <w:pPr>
                              <w:jc w:val="both"/>
                              <w:rPr>
                                <w:rFonts w:ascii="Arial" w:hAnsi="Arial" w:cs="Arial"/>
                              </w:rPr>
                            </w:pPr>
                            <w:r w:rsidRPr="00EC1754">
                              <w:rPr>
                                <w:rFonts w:ascii="Arial" w:hAnsi="Arial" w:cs="Arial"/>
                                <w:b/>
                              </w:rPr>
                              <w:t>1.</w:t>
                            </w:r>
                            <w:r>
                              <w:rPr>
                                <w:rFonts w:ascii="Arial" w:hAnsi="Arial" w:cs="Arial"/>
                                <w:b/>
                              </w:rPr>
                              <w:t xml:space="preserve"> </w:t>
                            </w:r>
                            <w:r w:rsidRPr="00EC1754">
                              <w:rPr>
                                <w:rFonts w:ascii="Arial" w:hAnsi="Arial" w:cs="Arial"/>
                              </w:rPr>
                              <w:t>Bu şartname, yayınlandığı tarihten                                                                                   itibaren geçerlidir.</w:t>
                            </w:r>
                          </w:p>
                          <w:p w:rsidR="00477E76" w:rsidRDefault="00477E76" w:rsidP="00A24EB7">
                            <w:pPr>
                              <w:jc w:val="both"/>
                            </w:pPr>
                            <w:r w:rsidRPr="00EC1754">
                              <w:rPr>
                                <w:rFonts w:ascii="Arial" w:hAnsi="Arial" w:cs="Arial"/>
                                <w:b/>
                              </w:rPr>
                              <w:t>2.</w:t>
                            </w:r>
                            <w:r w:rsidRPr="00EC1754">
                              <w:rPr>
                                <w:rFonts w:ascii="Arial" w:hAnsi="Arial" w:cs="Arial"/>
                              </w:rPr>
                              <w:t xml:space="preserve">   </w:t>
                            </w:r>
                            <w:r w:rsidR="00897766">
                              <w:rPr>
                                <w:rFonts w:ascii="Arial" w:hAnsi="Arial" w:cs="Arial"/>
                                <w:sz w:val="20"/>
                                <w:szCs w:val="20"/>
                              </w:rPr>
                              <w:t xml:space="preserve">Bu teknik şartnamede </w:t>
                            </w:r>
                            <w:proofErr w:type="spellStart"/>
                            <w:proofErr w:type="gramStart"/>
                            <w:r w:rsidR="00897766">
                              <w:rPr>
                                <w:rFonts w:ascii="Arial" w:hAnsi="Arial" w:cs="Arial"/>
                                <w:sz w:val="20"/>
                                <w:szCs w:val="20"/>
                              </w:rPr>
                              <w:t>M.S.B</w:t>
                            </w:r>
                            <w:proofErr w:type="gramEnd"/>
                            <w:r w:rsidR="00897766">
                              <w:rPr>
                                <w:rFonts w:ascii="Arial" w:hAnsi="Arial" w:cs="Arial"/>
                                <w:sz w:val="20"/>
                                <w:szCs w:val="20"/>
                              </w:rPr>
                              <w:t>.’</w:t>
                            </w:r>
                            <w:r w:rsidR="00A24EB7" w:rsidRPr="00C11714">
                              <w:rPr>
                                <w:rFonts w:ascii="Arial" w:hAnsi="Arial" w:cs="Arial"/>
                                <w:sz w:val="20"/>
                                <w:szCs w:val="20"/>
                              </w:rPr>
                              <w:t>lığı</w:t>
                            </w:r>
                            <w:proofErr w:type="spellEnd"/>
                            <w:r w:rsidR="00A24EB7" w:rsidRPr="00C11714">
                              <w:rPr>
                                <w:rFonts w:ascii="Arial" w:hAnsi="Arial" w:cs="Arial"/>
                                <w:sz w:val="20"/>
                                <w:szCs w:val="20"/>
                              </w:rPr>
                              <w:t xml:space="preserve"> </w:t>
                            </w:r>
                            <w:r w:rsidR="00897766">
                              <w:rPr>
                                <w:rFonts w:ascii="Arial" w:hAnsi="Arial" w:cs="Arial"/>
                                <w:sz w:val="20"/>
                                <w:szCs w:val="20"/>
                              </w:rPr>
                              <w:t xml:space="preserve">45’inci </w:t>
                            </w:r>
                            <w:proofErr w:type="spellStart"/>
                            <w:r w:rsidR="00897766">
                              <w:rPr>
                                <w:rFonts w:ascii="Arial" w:hAnsi="Arial" w:cs="Arial"/>
                                <w:sz w:val="20"/>
                                <w:szCs w:val="20"/>
                              </w:rPr>
                              <w:t>Bkm.Fab.Md</w:t>
                            </w:r>
                            <w:r w:rsidR="00A24EB7">
                              <w:rPr>
                                <w:rFonts w:ascii="Arial" w:hAnsi="Arial" w:cs="Arial"/>
                                <w:sz w:val="20"/>
                                <w:szCs w:val="20"/>
                              </w:rPr>
                              <w:t>.lüğünün</w:t>
                            </w:r>
                            <w:proofErr w:type="spellEnd"/>
                            <w:r w:rsidR="00A24EB7">
                              <w:rPr>
                                <w:rFonts w:ascii="Arial" w:hAnsi="Arial" w:cs="Arial"/>
                                <w:sz w:val="20"/>
                                <w:szCs w:val="20"/>
                              </w:rPr>
                              <w:t xml:space="preserve"> </w:t>
                            </w:r>
                            <w:r w:rsidR="00A24EB7" w:rsidRPr="00C11714">
                              <w:rPr>
                                <w:rFonts w:ascii="Arial" w:hAnsi="Arial" w:cs="Arial"/>
                                <w:sz w:val="20"/>
                                <w:szCs w:val="20"/>
                              </w:rPr>
                              <w:t>yazılı izni olmadan değişiklik yapılamaz.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258.6pt;margin-top:9.7pt;width:235.75pt;height:8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" filled="f" stroked="f">
                <v:textbox>
                  <w:txbxContent>
                    <w:p w:rsidR="00477E76" w:rsidRPr="00EC1754" w:rsidRDefault="00477E76" w:rsidP="007F181B">
                      <w:pPr>
                        <w:jc w:val="both"/>
                        <w:rPr>
                          <w:rFonts w:ascii="Arial" w:hAnsi="Arial" w:cs="Arial"/>
                        </w:rPr>
                      </w:pPr>
                      <w:r w:rsidRPr="00EC1754">
                        <w:rPr>
                          <w:rFonts w:ascii="Arial" w:hAnsi="Arial" w:cs="Arial"/>
                          <w:b/>
                        </w:rPr>
                        <w:t>1.</w:t>
                      </w:r>
                      <w:r>
                        <w:rPr>
                          <w:rFonts w:ascii="Arial" w:hAnsi="Arial" w:cs="Arial"/>
                          <w:b/>
                        </w:rPr>
                        <w:t xml:space="preserve"> </w:t>
                      </w:r>
                      <w:r w:rsidRPr="00EC1754">
                        <w:rPr>
                          <w:rFonts w:ascii="Arial" w:hAnsi="Arial" w:cs="Arial"/>
                        </w:rPr>
                        <w:t>Bu şartname, yayınlandığı tarihten                                                                                   itibaren geçerlidir.</w:t>
                      </w:r>
                    </w:p>
                    <w:p w:rsidR="00477E76" w:rsidRDefault="00477E76" w:rsidP="00A24EB7">
                      <w:pPr>
                        <w:jc w:val="both"/>
                      </w:pPr>
                      <w:r w:rsidRPr="00EC1754">
                        <w:rPr>
                          <w:rFonts w:ascii="Arial" w:hAnsi="Arial" w:cs="Arial"/>
                          <w:b/>
                        </w:rPr>
                        <w:t>2.</w:t>
                      </w:r>
                      <w:r w:rsidRPr="00EC1754">
                        <w:rPr>
                          <w:rFonts w:ascii="Arial" w:hAnsi="Arial" w:cs="Arial"/>
                        </w:rPr>
                        <w:t xml:space="preserve">   </w:t>
                      </w:r>
                      <w:r w:rsidR="00897766">
                        <w:rPr>
                          <w:rFonts w:ascii="Arial" w:hAnsi="Arial" w:cs="Arial"/>
                          <w:sz w:val="20"/>
                          <w:szCs w:val="20"/>
                        </w:rPr>
                        <w:t xml:space="preserve">Bu teknik şartnamede </w:t>
                      </w:r>
                      <w:proofErr w:type="spellStart"/>
                      <w:proofErr w:type="gramStart"/>
                      <w:r w:rsidR="00897766">
                        <w:rPr>
                          <w:rFonts w:ascii="Arial" w:hAnsi="Arial" w:cs="Arial"/>
                          <w:sz w:val="20"/>
                          <w:szCs w:val="20"/>
                        </w:rPr>
                        <w:t>M.S.B</w:t>
                      </w:r>
                      <w:proofErr w:type="gramEnd"/>
                      <w:r w:rsidR="00897766">
                        <w:rPr>
                          <w:rFonts w:ascii="Arial" w:hAnsi="Arial" w:cs="Arial"/>
                          <w:sz w:val="20"/>
                          <w:szCs w:val="20"/>
                        </w:rPr>
                        <w:t>.’</w:t>
                      </w:r>
                      <w:r w:rsidR="00A24EB7" w:rsidRPr="00C11714">
                        <w:rPr>
                          <w:rFonts w:ascii="Arial" w:hAnsi="Arial" w:cs="Arial"/>
                          <w:sz w:val="20"/>
                          <w:szCs w:val="20"/>
                        </w:rPr>
                        <w:t>lığı</w:t>
                      </w:r>
                      <w:proofErr w:type="spellEnd"/>
                      <w:r w:rsidR="00A24EB7" w:rsidRPr="00C11714">
                        <w:rPr>
                          <w:rFonts w:ascii="Arial" w:hAnsi="Arial" w:cs="Arial"/>
                          <w:sz w:val="20"/>
                          <w:szCs w:val="20"/>
                        </w:rPr>
                        <w:t xml:space="preserve"> </w:t>
                      </w:r>
                      <w:r w:rsidR="00897766">
                        <w:rPr>
                          <w:rFonts w:ascii="Arial" w:hAnsi="Arial" w:cs="Arial"/>
                          <w:sz w:val="20"/>
                          <w:szCs w:val="20"/>
                        </w:rPr>
                        <w:t xml:space="preserve">45’inci </w:t>
                      </w:r>
                      <w:proofErr w:type="spellStart"/>
                      <w:r w:rsidR="00897766">
                        <w:rPr>
                          <w:rFonts w:ascii="Arial" w:hAnsi="Arial" w:cs="Arial"/>
                          <w:sz w:val="20"/>
                          <w:szCs w:val="20"/>
                        </w:rPr>
                        <w:t>Bkm.Fab.Md</w:t>
                      </w:r>
                      <w:r w:rsidR="00A24EB7">
                        <w:rPr>
                          <w:rFonts w:ascii="Arial" w:hAnsi="Arial" w:cs="Arial"/>
                          <w:sz w:val="20"/>
                          <w:szCs w:val="20"/>
                        </w:rPr>
                        <w:t>.lüğünün</w:t>
                      </w:r>
                      <w:proofErr w:type="spellEnd"/>
                      <w:r w:rsidR="00A24EB7">
                        <w:rPr>
                          <w:rFonts w:ascii="Arial" w:hAnsi="Arial" w:cs="Arial"/>
                          <w:sz w:val="20"/>
                          <w:szCs w:val="20"/>
                        </w:rPr>
                        <w:t xml:space="preserve"> </w:t>
                      </w:r>
                      <w:r w:rsidR="00A24EB7" w:rsidRPr="00C11714">
                        <w:rPr>
                          <w:rFonts w:ascii="Arial" w:hAnsi="Arial" w:cs="Arial"/>
                          <w:sz w:val="20"/>
                          <w:szCs w:val="20"/>
                        </w:rPr>
                        <w:t>yazılı izni olmadan değişiklik yapılamaz.</w:t>
                      </w:r>
                    </w:p>
                  </w:txbxContent>
                </v:textbox>
              </v:shape>
            </w:pict>
          </mc:Fallback>
        </mc:AlternateContent>
      </w:r>
    </w:p>
    <w:p w:rsidR="007F181B" w:rsidRPr="00E427DA" w:rsidRDefault="007F181B" w:rsidP="003572B8">
      <w:pPr>
        <w:jc w:val="both"/>
        <w:rPr>
          <w:rFonts w:ascii="Times New Roman" w:hAnsi="Times New Roman"/>
          <w:sz w:val="24"/>
          <w:szCs w:val="24"/>
        </w:rPr>
      </w:pPr>
    </w:p>
    <w:p w:rsidR="007F181B" w:rsidRPr="00E427DA" w:rsidRDefault="007F181B" w:rsidP="003572B8">
      <w:pPr>
        <w:jc w:val="both"/>
        <w:rPr>
          <w:rFonts w:ascii="Times New Roman" w:hAnsi="Times New Roman"/>
          <w:sz w:val="24"/>
          <w:szCs w:val="24"/>
        </w:rPr>
      </w:pPr>
    </w:p>
    <w:p w:rsidR="007F181B" w:rsidRPr="00E427DA" w:rsidRDefault="007F181B" w:rsidP="003572B8">
      <w:pPr>
        <w:jc w:val="both"/>
        <w:rPr>
          <w:rFonts w:ascii="Times New Roman" w:hAnsi="Times New Roman"/>
          <w:sz w:val="24"/>
          <w:szCs w:val="24"/>
        </w:rPr>
      </w:pPr>
    </w:p>
    <w:p w:rsidR="007F181B" w:rsidRPr="00E427DA" w:rsidRDefault="007F181B" w:rsidP="003572B8">
      <w:pPr>
        <w:jc w:val="both"/>
        <w:rPr>
          <w:rFonts w:ascii="Times New Roman" w:hAnsi="Times New Roman"/>
          <w:sz w:val="24"/>
          <w:szCs w:val="24"/>
        </w:rPr>
      </w:pPr>
    </w:p>
    <w:p w:rsidR="007F181B" w:rsidRPr="00E427DA" w:rsidRDefault="007F181B" w:rsidP="003572B8">
      <w:pPr>
        <w:jc w:val="both"/>
        <w:rPr>
          <w:rFonts w:ascii="Times New Roman" w:hAnsi="Times New Roman"/>
          <w:sz w:val="24"/>
          <w:szCs w:val="24"/>
        </w:rPr>
      </w:pPr>
    </w:p>
    <w:p w:rsidR="007F181B" w:rsidRPr="00E427DA" w:rsidRDefault="007F181B" w:rsidP="003572B8">
      <w:pPr>
        <w:jc w:val="both"/>
        <w:rPr>
          <w:rFonts w:ascii="Times New Roman" w:hAnsi="Times New Roman"/>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r w:rsidRPr="00E427DA">
        <w:rPr>
          <w:rFonts w:ascii="Times New Roman" w:hAnsi="Times New Roman"/>
          <w:b/>
          <w:sz w:val="24"/>
          <w:szCs w:val="24"/>
        </w:rPr>
        <w:t>İÇİNDEKİLER</w:t>
      </w: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F72B6B" w:rsidRPr="00E427DA" w:rsidRDefault="00F72B6B"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pStyle w:val="ListeParagraf"/>
        <w:widowControl w:val="0"/>
        <w:numPr>
          <w:ilvl w:val="0"/>
          <w:numId w:val="4"/>
        </w:numPr>
        <w:tabs>
          <w:tab w:val="left" w:pos="567"/>
          <w:tab w:val="left" w:pos="1134"/>
          <w:tab w:val="left" w:pos="1701"/>
        </w:tabs>
        <w:spacing w:after="0" w:line="240" w:lineRule="auto"/>
        <w:jc w:val="both"/>
        <w:rPr>
          <w:rFonts w:ascii="Times New Roman" w:hAnsi="Times New Roman" w:cs="Times New Roman"/>
          <w:b/>
          <w:sz w:val="24"/>
          <w:szCs w:val="24"/>
        </w:rPr>
      </w:pPr>
      <w:r w:rsidRPr="00E427DA">
        <w:rPr>
          <w:rFonts w:ascii="Times New Roman" w:hAnsi="Times New Roman" w:cs="Times New Roman"/>
          <w:sz w:val="24"/>
          <w:szCs w:val="24"/>
        </w:rPr>
        <w:t>KONU</w:t>
      </w:r>
    </w:p>
    <w:p w:rsidR="00D20462" w:rsidRPr="00E427DA" w:rsidRDefault="00D20462" w:rsidP="003572B8">
      <w:pPr>
        <w:widowControl w:val="0"/>
        <w:tabs>
          <w:tab w:val="left" w:pos="567"/>
          <w:tab w:val="left" w:pos="1134"/>
          <w:tab w:val="left" w:pos="1701"/>
        </w:tabs>
        <w:spacing w:after="0" w:line="240" w:lineRule="auto"/>
        <w:ind w:left="360"/>
        <w:jc w:val="both"/>
        <w:rPr>
          <w:rFonts w:ascii="Times New Roman" w:hAnsi="Times New Roman"/>
          <w:b/>
          <w:sz w:val="24"/>
          <w:szCs w:val="24"/>
        </w:rPr>
      </w:pPr>
    </w:p>
    <w:p w:rsidR="00D20462" w:rsidRPr="00E427DA" w:rsidRDefault="002131CB" w:rsidP="003572B8">
      <w:pPr>
        <w:pStyle w:val="ListeParagraf"/>
        <w:widowControl w:val="0"/>
        <w:numPr>
          <w:ilvl w:val="0"/>
          <w:numId w:val="4"/>
        </w:numPr>
        <w:tabs>
          <w:tab w:val="left" w:pos="567"/>
          <w:tab w:val="left" w:pos="1134"/>
          <w:tab w:val="left" w:pos="1701"/>
        </w:tabs>
        <w:spacing w:after="0" w:line="240" w:lineRule="auto"/>
        <w:jc w:val="both"/>
        <w:rPr>
          <w:rFonts w:ascii="Times New Roman" w:hAnsi="Times New Roman" w:cs="Times New Roman"/>
          <w:sz w:val="24"/>
          <w:szCs w:val="24"/>
        </w:rPr>
      </w:pPr>
      <w:r w:rsidRPr="00E427DA">
        <w:rPr>
          <w:rFonts w:ascii="Times New Roman" w:hAnsi="Times New Roman" w:cs="Times New Roman"/>
          <w:sz w:val="24"/>
          <w:szCs w:val="24"/>
        </w:rPr>
        <w:t xml:space="preserve">İŞİN TARİFİ </w:t>
      </w:r>
    </w:p>
    <w:p w:rsidR="005F6FD7" w:rsidRPr="00E427DA" w:rsidRDefault="005F6FD7"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2131CB" w:rsidRPr="00E427DA" w:rsidRDefault="002131CB" w:rsidP="003572B8">
      <w:pPr>
        <w:pStyle w:val="ListeParagraf"/>
        <w:widowControl w:val="0"/>
        <w:numPr>
          <w:ilvl w:val="0"/>
          <w:numId w:val="4"/>
        </w:numPr>
        <w:tabs>
          <w:tab w:val="left" w:pos="567"/>
          <w:tab w:val="left" w:pos="1134"/>
          <w:tab w:val="left" w:pos="1701"/>
        </w:tabs>
        <w:spacing w:after="0" w:line="240" w:lineRule="auto"/>
        <w:jc w:val="both"/>
        <w:rPr>
          <w:rFonts w:ascii="Times New Roman" w:hAnsi="Times New Roman" w:cs="Times New Roman"/>
          <w:b/>
          <w:sz w:val="24"/>
          <w:szCs w:val="24"/>
        </w:rPr>
      </w:pPr>
      <w:r w:rsidRPr="00E427DA">
        <w:rPr>
          <w:rFonts w:ascii="Times New Roman" w:hAnsi="Times New Roman" w:cs="Times New Roman"/>
          <w:sz w:val="24"/>
          <w:szCs w:val="24"/>
        </w:rPr>
        <w:t>GENEL HUSUSLAR</w:t>
      </w:r>
    </w:p>
    <w:p w:rsidR="002131CB" w:rsidRPr="00E427DA" w:rsidRDefault="002131CB" w:rsidP="003572B8">
      <w:pPr>
        <w:pStyle w:val="ListeParagraf"/>
        <w:spacing w:after="0" w:line="240" w:lineRule="auto"/>
        <w:jc w:val="both"/>
        <w:rPr>
          <w:rFonts w:ascii="Times New Roman" w:hAnsi="Times New Roman" w:cs="Times New Roman"/>
          <w:b/>
          <w:sz w:val="24"/>
          <w:szCs w:val="24"/>
        </w:rPr>
      </w:pPr>
    </w:p>
    <w:p w:rsidR="002131CB" w:rsidRPr="00E427DA" w:rsidRDefault="002131CB" w:rsidP="003572B8">
      <w:pPr>
        <w:pStyle w:val="ListeParagraf"/>
        <w:widowControl w:val="0"/>
        <w:numPr>
          <w:ilvl w:val="0"/>
          <w:numId w:val="4"/>
        </w:numPr>
        <w:tabs>
          <w:tab w:val="left" w:pos="567"/>
          <w:tab w:val="left" w:pos="1134"/>
          <w:tab w:val="left" w:pos="1701"/>
        </w:tabs>
        <w:spacing w:after="0" w:line="240" w:lineRule="auto"/>
        <w:jc w:val="both"/>
        <w:rPr>
          <w:rFonts w:ascii="Times New Roman" w:hAnsi="Times New Roman" w:cs="Times New Roman"/>
          <w:sz w:val="24"/>
          <w:szCs w:val="24"/>
        </w:rPr>
      </w:pPr>
      <w:r w:rsidRPr="00E427DA">
        <w:rPr>
          <w:rFonts w:ascii="Times New Roman" w:hAnsi="Times New Roman" w:cs="Times New Roman"/>
          <w:bCs/>
          <w:sz w:val="24"/>
          <w:szCs w:val="24"/>
        </w:rPr>
        <w:t>ÖZEL İSTEK VE ÖZELLİKLER</w:t>
      </w:r>
    </w:p>
    <w:p w:rsidR="002131CB" w:rsidRPr="00E427DA" w:rsidRDefault="002131CB" w:rsidP="003572B8">
      <w:pPr>
        <w:widowControl w:val="0"/>
        <w:tabs>
          <w:tab w:val="left" w:pos="567"/>
          <w:tab w:val="left" w:pos="1134"/>
          <w:tab w:val="left" w:pos="1701"/>
        </w:tabs>
        <w:spacing w:after="0" w:line="240" w:lineRule="auto"/>
        <w:jc w:val="both"/>
        <w:rPr>
          <w:rFonts w:ascii="Times New Roman" w:hAnsi="Times New Roman"/>
          <w:sz w:val="24"/>
          <w:szCs w:val="24"/>
        </w:rPr>
      </w:pPr>
    </w:p>
    <w:p w:rsidR="002131CB" w:rsidRPr="00E427DA" w:rsidRDefault="002131CB" w:rsidP="003572B8">
      <w:pPr>
        <w:pStyle w:val="GvdeMetniGirintisi2"/>
        <w:widowControl w:val="0"/>
        <w:numPr>
          <w:ilvl w:val="0"/>
          <w:numId w:val="4"/>
        </w:numPr>
        <w:tabs>
          <w:tab w:val="left" w:pos="567"/>
          <w:tab w:val="left" w:pos="1134"/>
          <w:tab w:val="left" w:pos="1701"/>
        </w:tabs>
        <w:spacing w:line="240" w:lineRule="auto"/>
        <w:rPr>
          <w:rFonts w:ascii="Times New Roman" w:hAnsi="Times New Roman" w:cs="Times New Roman"/>
          <w:bCs/>
        </w:rPr>
      </w:pPr>
      <w:r w:rsidRPr="00E427DA">
        <w:rPr>
          <w:rFonts w:ascii="Times New Roman" w:hAnsi="Times New Roman" w:cs="Times New Roman"/>
          <w:bCs/>
        </w:rPr>
        <w:t>YETERİNCE AÇIKLANMAMIŞ İŞLER</w:t>
      </w:r>
    </w:p>
    <w:p w:rsidR="002131CB" w:rsidRPr="00E427DA" w:rsidRDefault="002131CB" w:rsidP="003572B8">
      <w:pPr>
        <w:pStyle w:val="ListeParagraf"/>
        <w:spacing w:after="0" w:line="240" w:lineRule="auto"/>
        <w:jc w:val="both"/>
        <w:rPr>
          <w:rFonts w:ascii="Times New Roman" w:hAnsi="Times New Roman" w:cs="Times New Roman"/>
          <w:bCs/>
          <w:sz w:val="24"/>
          <w:szCs w:val="24"/>
        </w:rPr>
      </w:pPr>
    </w:p>
    <w:p w:rsidR="00F72B6B" w:rsidRPr="00E427DA" w:rsidRDefault="00F72B6B" w:rsidP="003572B8">
      <w:pPr>
        <w:pStyle w:val="GvdeMetniGirintisi2"/>
        <w:widowControl w:val="0"/>
        <w:numPr>
          <w:ilvl w:val="0"/>
          <w:numId w:val="4"/>
        </w:numPr>
        <w:tabs>
          <w:tab w:val="left" w:pos="567"/>
          <w:tab w:val="left" w:pos="1134"/>
          <w:tab w:val="left" w:pos="1701"/>
        </w:tabs>
        <w:spacing w:line="240" w:lineRule="auto"/>
        <w:rPr>
          <w:rFonts w:ascii="Times New Roman" w:hAnsi="Times New Roman" w:cs="Times New Roman"/>
          <w:bCs/>
        </w:rPr>
      </w:pPr>
      <w:r w:rsidRPr="00E427DA">
        <w:rPr>
          <w:rFonts w:ascii="Times New Roman" w:hAnsi="Times New Roman" w:cs="Times New Roman"/>
        </w:rPr>
        <w:t>POZLAR VE AÇIKLAMALARI</w:t>
      </w:r>
    </w:p>
    <w:p w:rsidR="00F72B6B" w:rsidRPr="00E427DA" w:rsidRDefault="00F72B6B" w:rsidP="003572B8">
      <w:pPr>
        <w:pStyle w:val="ListeParagraf"/>
        <w:spacing w:after="0"/>
        <w:jc w:val="both"/>
        <w:rPr>
          <w:rFonts w:ascii="Times New Roman" w:hAnsi="Times New Roman" w:cs="Times New Roman"/>
          <w:bCs/>
          <w:sz w:val="24"/>
          <w:szCs w:val="24"/>
        </w:rPr>
      </w:pPr>
    </w:p>
    <w:p w:rsidR="00F72B6B" w:rsidRPr="00E427DA" w:rsidRDefault="00F72B6B" w:rsidP="003572B8">
      <w:pPr>
        <w:pStyle w:val="GvdeMetniGirintisi2"/>
        <w:widowControl w:val="0"/>
        <w:numPr>
          <w:ilvl w:val="0"/>
          <w:numId w:val="4"/>
        </w:numPr>
        <w:tabs>
          <w:tab w:val="left" w:pos="567"/>
          <w:tab w:val="left" w:pos="1134"/>
          <w:tab w:val="left" w:pos="1701"/>
        </w:tabs>
        <w:spacing w:line="240" w:lineRule="auto"/>
        <w:rPr>
          <w:rFonts w:ascii="Times New Roman" w:hAnsi="Times New Roman" w:cs="Times New Roman"/>
          <w:bCs/>
        </w:rPr>
      </w:pPr>
      <w:r w:rsidRPr="00E427DA">
        <w:rPr>
          <w:rFonts w:ascii="Times New Roman" w:hAnsi="Times New Roman" w:cs="Times New Roman"/>
          <w:bCs/>
        </w:rPr>
        <w:t>NUMUNE ALMA</w:t>
      </w:r>
    </w:p>
    <w:p w:rsidR="00F72B6B" w:rsidRPr="00E427DA" w:rsidRDefault="00F72B6B" w:rsidP="003572B8">
      <w:pPr>
        <w:pStyle w:val="ListeParagraf"/>
        <w:spacing w:after="0"/>
        <w:jc w:val="both"/>
        <w:rPr>
          <w:rFonts w:ascii="Times New Roman" w:hAnsi="Times New Roman" w:cs="Times New Roman"/>
          <w:bCs/>
          <w:sz w:val="24"/>
          <w:szCs w:val="24"/>
        </w:rPr>
      </w:pPr>
    </w:p>
    <w:p w:rsidR="00F72B6B" w:rsidRPr="00E427DA" w:rsidRDefault="00F72B6B" w:rsidP="003572B8">
      <w:pPr>
        <w:pStyle w:val="GvdeMetniGirintisi2"/>
        <w:widowControl w:val="0"/>
        <w:numPr>
          <w:ilvl w:val="0"/>
          <w:numId w:val="4"/>
        </w:numPr>
        <w:tabs>
          <w:tab w:val="left" w:pos="567"/>
          <w:tab w:val="left" w:pos="1134"/>
          <w:tab w:val="left" w:pos="1701"/>
        </w:tabs>
        <w:spacing w:line="240" w:lineRule="auto"/>
        <w:rPr>
          <w:rFonts w:ascii="Times New Roman" w:hAnsi="Times New Roman" w:cs="Times New Roman"/>
          <w:bCs/>
        </w:rPr>
      </w:pPr>
      <w:r w:rsidRPr="00E427DA">
        <w:rPr>
          <w:rFonts w:ascii="Times New Roman" w:hAnsi="Times New Roman" w:cs="Times New Roman"/>
          <w:bCs/>
        </w:rPr>
        <w:t>KONTROL VE MUAYENE METODLARI</w:t>
      </w:r>
    </w:p>
    <w:p w:rsidR="00F72B6B" w:rsidRPr="00E427DA" w:rsidRDefault="00F72B6B" w:rsidP="003572B8">
      <w:pPr>
        <w:pStyle w:val="ListeParagraf"/>
        <w:spacing w:after="0"/>
        <w:jc w:val="both"/>
        <w:rPr>
          <w:rFonts w:ascii="Times New Roman" w:hAnsi="Times New Roman" w:cs="Times New Roman"/>
          <w:bCs/>
          <w:sz w:val="24"/>
          <w:szCs w:val="24"/>
        </w:rPr>
      </w:pPr>
    </w:p>
    <w:p w:rsidR="00F72B6B" w:rsidRPr="00904794" w:rsidRDefault="00F72B6B" w:rsidP="00904794">
      <w:pPr>
        <w:pStyle w:val="GvdeMetniGirintisi2"/>
        <w:widowControl w:val="0"/>
        <w:numPr>
          <w:ilvl w:val="0"/>
          <w:numId w:val="4"/>
        </w:numPr>
        <w:tabs>
          <w:tab w:val="left" w:pos="567"/>
          <w:tab w:val="left" w:pos="1134"/>
          <w:tab w:val="left" w:pos="1701"/>
        </w:tabs>
        <w:spacing w:line="240" w:lineRule="auto"/>
        <w:rPr>
          <w:rFonts w:ascii="Times New Roman" w:hAnsi="Times New Roman" w:cs="Times New Roman"/>
          <w:bCs/>
        </w:rPr>
      </w:pPr>
      <w:r w:rsidRPr="00E427DA">
        <w:rPr>
          <w:rFonts w:ascii="Times New Roman" w:hAnsi="Times New Roman" w:cs="Times New Roman"/>
          <w:bCs/>
        </w:rPr>
        <w:t>GARANTİ SÜRESİ VE ŞARTLARI</w:t>
      </w:r>
    </w:p>
    <w:p w:rsidR="002131CB" w:rsidRPr="00E427DA" w:rsidRDefault="002131CB" w:rsidP="003572B8">
      <w:pPr>
        <w:pStyle w:val="ListeParagraf"/>
        <w:widowControl w:val="0"/>
        <w:tabs>
          <w:tab w:val="left" w:pos="567"/>
          <w:tab w:val="left" w:pos="1134"/>
          <w:tab w:val="left" w:pos="1701"/>
        </w:tabs>
        <w:spacing w:after="0" w:line="240" w:lineRule="auto"/>
        <w:jc w:val="both"/>
        <w:rPr>
          <w:rFonts w:ascii="Times New Roman" w:hAnsi="Times New Roman" w:cs="Times New Roman"/>
          <w:sz w:val="24"/>
          <w:szCs w:val="24"/>
        </w:rPr>
      </w:pPr>
    </w:p>
    <w:p w:rsidR="00D20462" w:rsidRPr="00E427DA" w:rsidRDefault="00D20462" w:rsidP="003572B8">
      <w:pPr>
        <w:pStyle w:val="ListeParagraf"/>
        <w:jc w:val="both"/>
        <w:rPr>
          <w:rFonts w:ascii="Times New Roman" w:hAnsi="Times New Roman" w:cs="Times New Roman"/>
          <w:sz w:val="24"/>
          <w:szCs w:val="24"/>
        </w:rPr>
      </w:pPr>
    </w:p>
    <w:p w:rsidR="00D20462" w:rsidRPr="00E427DA" w:rsidRDefault="00D20462" w:rsidP="003572B8">
      <w:pPr>
        <w:pStyle w:val="ListeParagraf"/>
        <w:jc w:val="both"/>
        <w:rPr>
          <w:rFonts w:ascii="Times New Roman" w:hAnsi="Times New Roman" w:cs="Times New Roman"/>
          <w:sz w:val="24"/>
          <w:szCs w:val="24"/>
        </w:rPr>
      </w:pPr>
    </w:p>
    <w:p w:rsidR="00D20462" w:rsidRPr="00E427DA" w:rsidRDefault="00D20462" w:rsidP="003572B8">
      <w:pPr>
        <w:widowControl w:val="0"/>
        <w:tabs>
          <w:tab w:val="left" w:pos="567"/>
          <w:tab w:val="left" w:pos="1134"/>
          <w:tab w:val="left" w:pos="1701"/>
        </w:tabs>
        <w:spacing w:after="0" w:line="240" w:lineRule="auto"/>
        <w:ind w:left="360"/>
        <w:jc w:val="both"/>
        <w:rPr>
          <w:rFonts w:ascii="Times New Roman" w:hAnsi="Times New Roman"/>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D20462" w:rsidRPr="00E427DA" w:rsidRDefault="00D20462"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A55F63" w:rsidRDefault="00A55F63"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7F181B" w:rsidRPr="00E427DA" w:rsidRDefault="007171E4" w:rsidP="003572B8">
      <w:pPr>
        <w:widowControl w:val="0"/>
        <w:tabs>
          <w:tab w:val="left" w:pos="567"/>
          <w:tab w:val="left" w:pos="1134"/>
          <w:tab w:val="left" w:pos="1701"/>
        </w:tabs>
        <w:spacing w:after="0" w:line="240" w:lineRule="auto"/>
        <w:jc w:val="both"/>
        <w:rPr>
          <w:rFonts w:ascii="Times New Roman" w:hAnsi="Times New Roman"/>
          <w:b/>
          <w:sz w:val="24"/>
          <w:szCs w:val="24"/>
        </w:rPr>
      </w:pPr>
      <w:r w:rsidRPr="00E427DA">
        <w:rPr>
          <w:rFonts w:ascii="Times New Roman" w:hAnsi="Times New Roman"/>
          <w:b/>
          <w:sz w:val="24"/>
          <w:szCs w:val="24"/>
        </w:rPr>
        <w:t>1</w:t>
      </w:r>
      <w:r w:rsidR="007F181B" w:rsidRPr="00E427DA">
        <w:rPr>
          <w:rFonts w:ascii="Times New Roman" w:hAnsi="Times New Roman"/>
          <w:b/>
          <w:sz w:val="24"/>
          <w:szCs w:val="24"/>
        </w:rPr>
        <w:t>.</w:t>
      </w:r>
      <w:r w:rsidR="007F181B" w:rsidRPr="00E427DA">
        <w:rPr>
          <w:rFonts w:ascii="Times New Roman" w:hAnsi="Times New Roman"/>
          <w:b/>
          <w:sz w:val="24"/>
          <w:szCs w:val="24"/>
        </w:rPr>
        <w:tab/>
        <w:t>KONU:</w:t>
      </w:r>
    </w:p>
    <w:p w:rsidR="007F181B" w:rsidRPr="00E427DA" w:rsidRDefault="007F181B" w:rsidP="003572B8">
      <w:pPr>
        <w:widowControl w:val="0"/>
        <w:tabs>
          <w:tab w:val="left" w:pos="567"/>
          <w:tab w:val="left" w:pos="1134"/>
          <w:tab w:val="left" w:pos="1701"/>
        </w:tabs>
        <w:spacing w:after="0" w:line="240" w:lineRule="auto"/>
        <w:jc w:val="both"/>
        <w:rPr>
          <w:rFonts w:ascii="Times New Roman" w:hAnsi="Times New Roman"/>
          <w:b/>
          <w:sz w:val="24"/>
          <w:szCs w:val="24"/>
        </w:rPr>
      </w:pPr>
    </w:p>
    <w:p w:rsidR="007F181B" w:rsidRPr="0006314F" w:rsidRDefault="007F181B" w:rsidP="0006314F">
      <w:pPr>
        <w:widowControl w:val="0"/>
        <w:tabs>
          <w:tab w:val="num" w:pos="142"/>
          <w:tab w:val="left" w:pos="567"/>
          <w:tab w:val="left" w:pos="1134"/>
          <w:tab w:val="left" w:pos="1701"/>
        </w:tabs>
        <w:spacing w:after="0" w:line="240" w:lineRule="auto"/>
        <w:jc w:val="both"/>
        <w:rPr>
          <w:rFonts w:ascii="Times New Roman" w:hAnsi="Times New Roman"/>
          <w:b/>
          <w:bCs/>
          <w:sz w:val="24"/>
          <w:szCs w:val="24"/>
        </w:rPr>
      </w:pPr>
      <w:r w:rsidRPr="00E427DA">
        <w:rPr>
          <w:rFonts w:ascii="Times New Roman" w:hAnsi="Times New Roman"/>
          <w:sz w:val="24"/>
          <w:szCs w:val="24"/>
        </w:rPr>
        <w:tab/>
      </w:r>
      <w:r w:rsidRPr="00E427DA">
        <w:rPr>
          <w:rFonts w:ascii="Times New Roman" w:hAnsi="Times New Roman"/>
          <w:sz w:val="24"/>
          <w:szCs w:val="24"/>
        </w:rPr>
        <w:tab/>
        <w:t xml:space="preserve">Bu teknik şartname </w:t>
      </w:r>
      <w:r w:rsidR="00A55F63" w:rsidRPr="00A55F63">
        <w:rPr>
          <w:rFonts w:ascii="Times New Roman" w:hAnsi="Times New Roman"/>
          <w:b/>
          <w:bCs/>
          <w:sz w:val="24"/>
          <w:szCs w:val="24"/>
        </w:rPr>
        <w:t xml:space="preserve">45'NCİ BAKIM FABRİKA MÜDÜRLÜĞÜ 1989-ATL-ÇEL-021 ALBÜM NUMARALI ATÖLYE BİNASINA KURULACAK OLAN 600 TON </w:t>
      </w:r>
      <w:proofErr w:type="gramStart"/>
      <w:r w:rsidR="00A55F63" w:rsidRPr="00A55F63">
        <w:rPr>
          <w:rFonts w:ascii="Times New Roman" w:hAnsi="Times New Roman"/>
          <w:b/>
          <w:bCs/>
          <w:sz w:val="24"/>
          <w:szCs w:val="24"/>
        </w:rPr>
        <w:t>ABKANT  BÜKÜM</w:t>
      </w:r>
      <w:proofErr w:type="gramEnd"/>
      <w:r w:rsidR="00A55F63" w:rsidRPr="00A55F63">
        <w:rPr>
          <w:rFonts w:ascii="Times New Roman" w:hAnsi="Times New Roman"/>
          <w:b/>
          <w:bCs/>
          <w:sz w:val="24"/>
          <w:szCs w:val="24"/>
        </w:rPr>
        <w:t xml:space="preserve"> MAKİNASI İÇİN ZEMİN YAPIM İŞİNE </w:t>
      </w:r>
      <w:r w:rsidR="00EB7E73" w:rsidRPr="00EB7E73">
        <w:rPr>
          <w:rFonts w:ascii="Times New Roman" w:hAnsi="Times New Roman"/>
          <w:b/>
          <w:bCs/>
          <w:sz w:val="24"/>
          <w:szCs w:val="24"/>
        </w:rPr>
        <w:t xml:space="preserve"> </w:t>
      </w:r>
      <w:r w:rsidRPr="00E427DA">
        <w:rPr>
          <w:rFonts w:ascii="Times New Roman" w:hAnsi="Times New Roman"/>
          <w:sz w:val="24"/>
          <w:szCs w:val="24"/>
        </w:rPr>
        <w:t>işine ait teknik özelliklerini, kontrol ve muayene metotlarını ve ilgili diğer hususlarını konu alır.</w:t>
      </w:r>
    </w:p>
    <w:p w:rsidR="002131CB" w:rsidRPr="00E427DA" w:rsidRDefault="002131CB" w:rsidP="003572B8">
      <w:pPr>
        <w:widowControl w:val="0"/>
        <w:tabs>
          <w:tab w:val="num" w:pos="142"/>
          <w:tab w:val="left" w:pos="567"/>
          <w:tab w:val="left" w:pos="1134"/>
          <w:tab w:val="left" w:pos="1701"/>
        </w:tabs>
        <w:spacing w:after="0" w:line="240" w:lineRule="auto"/>
        <w:jc w:val="both"/>
        <w:rPr>
          <w:rFonts w:ascii="Times New Roman" w:hAnsi="Times New Roman"/>
          <w:sz w:val="24"/>
          <w:szCs w:val="24"/>
        </w:rPr>
      </w:pPr>
    </w:p>
    <w:p w:rsidR="00A55F63" w:rsidRDefault="00A55F63" w:rsidP="003572B8">
      <w:pPr>
        <w:widowControl w:val="0"/>
        <w:tabs>
          <w:tab w:val="num" w:pos="142"/>
          <w:tab w:val="left" w:pos="567"/>
          <w:tab w:val="left" w:pos="1134"/>
          <w:tab w:val="left" w:pos="1701"/>
        </w:tabs>
        <w:spacing w:after="0" w:line="240" w:lineRule="auto"/>
        <w:jc w:val="both"/>
        <w:rPr>
          <w:rFonts w:ascii="Times New Roman" w:hAnsi="Times New Roman"/>
          <w:b/>
          <w:sz w:val="24"/>
          <w:szCs w:val="24"/>
        </w:rPr>
      </w:pPr>
    </w:p>
    <w:p w:rsidR="00A55F63" w:rsidRDefault="00A55F63" w:rsidP="003572B8">
      <w:pPr>
        <w:widowControl w:val="0"/>
        <w:tabs>
          <w:tab w:val="num" w:pos="142"/>
          <w:tab w:val="left" w:pos="567"/>
          <w:tab w:val="left" w:pos="1134"/>
          <w:tab w:val="left" w:pos="1701"/>
        </w:tabs>
        <w:spacing w:after="0" w:line="240" w:lineRule="auto"/>
        <w:jc w:val="both"/>
        <w:rPr>
          <w:rFonts w:ascii="Times New Roman" w:hAnsi="Times New Roman"/>
          <w:b/>
          <w:sz w:val="24"/>
          <w:szCs w:val="24"/>
        </w:rPr>
      </w:pPr>
    </w:p>
    <w:p w:rsidR="002131CB" w:rsidRPr="00E427DA" w:rsidRDefault="002131CB" w:rsidP="003572B8">
      <w:pPr>
        <w:widowControl w:val="0"/>
        <w:tabs>
          <w:tab w:val="num" w:pos="142"/>
          <w:tab w:val="left" w:pos="567"/>
          <w:tab w:val="left" w:pos="1134"/>
          <w:tab w:val="left" w:pos="1701"/>
        </w:tabs>
        <w:spacing w:after="0" w:line="240" w:lineRule="auto"/>
        <w:jc w:val="both"/>
        <w:rPr>
          <w:rFonts w:ascii="Times New Roman" w:hAnsi="Times New Roman"/>
          <w:b/>
          <w:sz w:val="24"/>
          <w:szCs w:val="24"/>
        </w:rPr>
      </w:pPr>
      <w:r w:rsidRPr="00E427DA">
        <w:rPr>
          <w:rFonts w:ascii="Times New Roman" w:hAnsi="Times New Roman"/>
          <w:b/>
          <w:sz w:val="24"/>
          <w:szCs w:val="24"/>
        </w:rPr>
        <w:lastRenderedPageBreak/>
        <w:t>2.</w:t>
      </w:r>
      <w:r w:rsidRPr="00E427DA">
        <w:rPr>
          <w:rFonts w:ascii="Times New Roman" w:hAnsi="Times New Roman"/>
          <w:sz w:val="24"/>
          <w:szCs w:val="24"/>
        </w:rPr>
        <w:tab/>
      </w:r>
      <w:r w:rsidR="00F72B6B" w:rsidRPr="00E427DA">
        <w:rPr>
          <w:rFonts w:ascii="Times New Roman" w:hAnsi="Times New Roman"/>
          <w:b/>
          <w:sz w:val="24"/>
          <w:szCs w:val="24"/>
        </w:rPr>
        <w:t>İŞİN TARİFİ</w:t>
      </w:r>
    </w:p>
    <w:p w:rsidR="00F72B6B" w:rsidRPr="00E427DA" w:rsidRDefault="00F72B6B" w:rsidP="003572B8">
      <w:pPr>
        <w:widowControl w:val="0"/>
        <w:tabs>
          <w:tab w:val="num" w:pos="142"/>
          <w:tab w:val="left" w:pos="567"/>
          <w:tab w:val="left" w:pos="1134"/>
          <w:tab w:val="left" w:pos="1701"/>
        </w:tabs>
        <w:spacing w:after="0" w:line="240" w:lineRule="auto"/>
        <w:jc w:val="both"/>
        <w:rPr>
          <w:rFonts w:ascii="Times New Roman" w:hAnsi="Times New Roman"/>
          <w:b/>
          <w:sz w:val="24"/>
          <w:szCs w:val="24"/>
        </w:rPr>
      </w:pPr>
    </w:p>
    <w:p w:rsidR="00E76F6F" w:rsidRPr="00E427DA" w:rsidRDefault="002131CB" w:rsidP="003572B8">
      <w:pPr>
        <w:widowControl w:val="0"/>
        <w:tabs>
          <w:tab w:val="num" w:pos="142"/>
          <w:tab w:val="left" w:pos="567"/>
          <w:tab w:val="left" w:pos="1134"/>
          <w:tab w:val="left" w:pos="1701"/>
        </w:tabs>
        <w:spacing w:after="0" w:line="240" w:lineRule="auto"/>
        <w:jc w:val="both"/>
        <w:rPr>
          <w:rFonts w:ascii="Times New Roman" w:hAnsi="Times New Roman"/>
          <w:sz w:val="24"/>
          <w:szCs w:val="24"/>
        </w:rPr>
      </w:pPr>
      <w:r w:rsidRPr="00E427DA">
        <w:rPr>
          <w:rFonts w:ascii="Times New Roman" w:hAnsi="Times New Roman"/>
          <w:b/>
          <w:sz w:val="24"/>
          <w:szCs w:val="24"/>
        </w:rPr>
        <w:tab/>
      </w:r>
      <w:r w:rsidRPr="00E427DA">
        <w:rPr>
          <w:rFonts w:ascii="Times New Roman" w:hAnsi="Times New Roman"/>
          <w:b/>
          <w:sz w:val="24"/>
          <w:szCs w:val="24"/>
        </w:rPr>
        <w:tab/>
      </w:r>
      <w:r w:rsidRPr="00E427DA">
        <w:rPr>
          <w:rFonts w:ascii="Times New Roman" w:hAnsi="Times New Roman"/>
          <w:bCs/>
          <w:sz w:val="24"/>
          <w:szCs w:val="24"/>
        </w:rPr>
        <w:t>İşin tarif ve yöntemine ilişkin her türlü husus yaklaşık maliyet cetveli sırasına uygun olarak icra edilecektir. Yaklaşık maliyet cetvelinde poz numarası olan her kalem T.C ÇEVRE VE ŞEHİRCİLİK BAKANLIĞI 20</w:t>
      </w:r>
      <w:r w:rsidR="00A55F63">
        <w:rPr>
          <w:rFonts w:ascii="Times New Roman" w:hAnsi="Times New Roman"/>
          <w:bCs/>
          <w:sz w:val="24"/>
          <w:szCs w:val="24"/>
        </w:rPr>
        <w:t>24</w:t>
      </w:r>
      <w:r w:rsidRPr="00E427DA">
        <w:rPr>
          <w:rFonts w:ascii="Times New Roman" w:hAnsi="Times New Roman"/>
          <w:bCs/>
          <w:sz w:val="24"/>
          <w:szCs w:val="24"/>
        </w:rPr>
        <w:t xml:space="preserve"> YILI İNŞAAT GENEL FİYAT ANALİZLERİ esas alınarak oluşturulmuştur. </w:t>
      </w:r>
      <w:r w:rsidR="00897766">
        <w:rPr>
          <w:rFonts w:ascii="Times New Roman" w:hAnsi="Times New Roman"/>
          <w:bCs/>
          <w:sz w:val="24"/>
          <w:szCs w:val="24"/>
        </w:rPr>
        <w:t>ÖZEL</w:t>
      </w:r>
      <w:r w:rsidRPr="00E427DA">
        <w:rPr>
          <w:rFonts w:ascii="Times New Roman" w:hAnsi="Times New Roman"/>
          <w:bCs/>
          <w:sz w:val="24"/>
          <w:szCs w:val="24"/>
        </w:rPr>
        <w:t xml:space="preserve"> olarak belirtilen iş kalemlerinin güncel fiyat listesinde birim fiyat olarak </w:t>
      </w:r>
      <w:proofErr w:type="spellStart"/>
      <w:r w:rsidRPr="00E427DA">
        <w:rPr>
          <w:rFonts w:ascii="Times New Roman" w:hAnsi="Times New Roman"/>
          <w:bCs/>
          <w:sz w:val="24"/>
          <w:szCs w:val="24"/>
        </w:rPr>
        <w:t>karşığı</w:t>
      </w:r>
      <w:proofErr w:type="spellEnd"/>
      <w:r w:rsidRPr="00E427DA">
        <w:rPr>
          <w:rFonts w:ascii="Times New Roman" w:hAnsi="Times New Roman"/>
          <w:bCs/>
          <w:sz w:val="24"/>
          <w:szCs w:val="24"/>
        </w:rPr>
        <w:t xml:space="preserve"> olmadığından </w:t>
      </w:r>
      <w:r w:rsidR="00006909">
        <w:rPr>
          <w:rFonts w:ascii="Times New Roman" w:hAnsi="Times New Roman"/>
          <w:bCs/>
          <w:sz w:val="24"/>
          <w:szCs w:val="24"/>
        </w:rPr>
        <w:t xml:space="preserve">piyasa araştırması yapılarak ortalama fiyatla </w:t>
      </w:r>
      <w:r w:rsidRPr="00E427DA">
        <w:rPr>
          <w:rFonts w:ascii="Times New Roman" w:hAnsi="Times New Roman"/>
          <w:bCs/>
          <w:sz w:val="24"/>
          <w:szCs w:val="24"/>
        </w:rPr>
        <w:t>tarafımızca hesaplanmış ve iş tanımı olarak bir karışıklığa mahal vermemek adına tüm kalemler detaylı tanımlarıyla birlikte tarafımızca bir kez daha yazılı olarak pozlar ve açıklamaları kısmında belirtilmiştir.</w:t>
      </w:r>
    </w:p>
    <w:p w:rsidR="00282D0B" w:rsidRPr="00E427DA" w:rsidRDefault="00282D0B" w:rsidP="003572B8">
      <w:pPr>
        <w:spacing w:after="0" w:line="240" w:lineRule="auto"/>
        <w:jc w:val="both"/>
        <w:rPr>
          <w:rFonts w:ascii="Times New Roman" w:hAnsi="Times New Roman"/>
          <w:b/>
          <w:sz w:val="24"/>
          <w:szCs w:val="24"/>
        </w:rPr>
      </w:pPr>
      <w:r w:rsidRPr="00E427DA">
        <w:rPr>
          <w:rFonts w:ascii="Times New Roman" w:hAnsi="Times New Roman"/>
          <w:b/>
          <w:bCs/>
          <w:sz w:val="24"/>
          <w:szCs w:val="24"/>
        </w:rPr>
        <w:t xml:space="preserve"> </w:t>
      </w:r>
    </w:p>
    <w:p w:rsidR="00E76F6F" w:rsidRPr="00E427DA" w:rsidRDefault="0007526B" w:rsidP="003572B8">
      <w:pPr>
        <w:widowControl w:val="0"/>
        <w:tabs>
          <w:tab w:val="left" w:pos="567"/>
          <w:tab w:val="num" w:pos="1080"/>
          <w:tab w:val="left" w:pos="1134"/>
          <w:tab w:val="left" w:pos="1701"/>
        </w:tabs>
        <w:spacing w:after="0" w:line="240" w:lineRule="atLeast"/>
        <w:jc w:val="both"/>
        <w:rPr>
          <w:rFonts w:ascii="Times New Roman" w:hAnsi="Times New Roman"/>
          <w:b/>
          <w:bCs/>
          <w:sz w:val="24"/>
          <w:szCs w:val="24"/>
        </w:rPr>
      </w:pPr>
      <w:r w:rsidRPr="00E427DA">
        <w:rPr>
          <w:rFonts w:ascii="Times New Roman" w:hAnsi="Times New Roman"/>
          <w:bCs/>
          <w:noProof/>
          <w:sz w:val="24"/>
          <w:szCs w:val="24"/>
          <w:lang w:eastAsia="tr-TR"/>
        </w:rPr>
        <mc:AlternateContent>
          <mc:Choice Requires="wps">
            <w:drawing>
              <wp:anchor distT="0" distB="0" distL="114300" distR="114300" simplePos="0" relativeHeight="251661312" behindDoc="0" locked="0" layoutInCell="1" allowOverlap="1">
                <wp:simplePos x="0" y="0"/>
                <wp:positionH relativeFrom="column">
                  <wp:posOffset>3771900</wp:posOffset>
                </wp:positionH>
                <wp:positionV relativeFrom="paragraph">
                  <wp:posOffset>40005</wp:posOffset>
                </wp:positionV>
                <wp:extent cx="114300" cy="114300"/>
                <wp:effectExtent l="0" t="0" r="0" b="0"/>
                <wp:wrapNone/>
                <wp:docPr id="5"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7E76" w:rsidRPr="009E2594" w:rsidRDefault="00477E76" w:rsidP="00E76F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3" o:spid="_x0000_s1027" type="#_x0000_t202" style="position:absolute;left:0;text-align:left;margin-left:297pt;margin-top:3.1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" stroked="f">
                <v:textbox>
                  <w:txbxContent>
                    <w:p w:rsidR="00477E76" w:rsidRPr="009E2594" w:rsidRDefault="00477E76" w:rsidP="00E76F6F"/>
                  </w:txbxContent>
                </v:textbox>
              </v:shape>
            </w:pict>
          </mc:Fallback>
        </mc:AlternateContent>
      </w:r>
      <w:r w:rsidR="002131CB" w:rsidRPr="00E427DA">
        <w:rPr>
          <w:rFonts w:ascii="Times New Roman" w:hAnsi="Times New Roman"/>
          <w:b/>
          <w:bCs/>
          <w:sz w:val="24"/>
          <w:szCs w:val="24"/>
        </w:rPr>
        <w:t>3</w:t>
      </w:r>
      <w:r w:rsidR="00E76F6F" w:rsidRPr="00E427DA">
        <w:rPr>
          <w:rFonts w:ascii="Times New Roman" w:hAnsi="Times New Roman"/>
          <w:b/>
          <w:bCs/>
          <w:sz w:val="24"/>
          <w:szCs w:val="24"/>
        </w:rPr>
        <w:t>.</w:t>
      </w:r>
      <w:r w:rsidR="00E76F6F" w:rsidRPr="00E427DA">
        <w:rPr>
          <w:rFonts w:ascii="Times New Roman" w:hAnsi="Times New Roman"/>
          <w:b/>
          <w:bCs/>
          <w:sz w:val="24"/>
          <w:szCs w:val="24"/>
        </w:rPr>
        <w:tab/>
        <w:t>GENEL HU</w:t>
      </w:r>
      <w:r w:rsidR="00F72B6B" w:rsidRPr="00E427DA">
        <w:rPr>
          <w:rFonts w:ascii="Times New Roman" w:hAnsi="Times New Roman"/>
          <w:b/>
          <w:bCs/>
          <w:sz w:val="24"/>
          <w:szCs w:val="24"/>
        </w:rPr>
        <w:t>SUSLAR</w:t>
      </w:r>
      <w:r w:rsidR="00E76F6F" w:rsidRPr="00E427DA">
        <w:rPr>
          <w:rFonts w:ascii="Times New Roman" w:hAnsi="Times New Roman"/>
          <w:b/>
          <w:bCs/>
          <w:sz w:val="24"/>
          <w:szCs w:val="24"/>
        </w:rPr>
        <w:t xml:space="preserve">  </w:t>
      </w:r>
    </w:p>
    <w:p w:rsidR="00E76F6F" w:rsidRPr="00E427DA" w:rsidRDefault="00E76F6F" w:rsidP="003572B8">
      <w:pPr>
        <w:widowControl w:val="0"/>
        <w:tabs>
          <w:tab w:val="left" w:pos="567"/>
          <w:tab w:val="num" w:pos="1080"/>
          <w:tab w:val="left" w:pos="1134"/>
          <w:tab w:val="left" w:pos="1701"/>
        </w:tabs>
        <w:spacing w:after="0" w:line="240" w:lineRule="atLeast"/>
        <w:jc w:val="both"/>
        <w:rPr>
          <w:rFonts w:ascii="Times New Roman" w:hAnsi="Times New Roman"/>
          <w:b/>
          <w:sz w:val="24"/>
          <w:szCs w:val="24"/>
        </w:rPr>
      </w:pPr>
    </w:p>
    <w:p w:rsidR="00797AAE"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3.</w:t>
      </w:r>
      <w:r w:rsidR="00797AAE" w:rsidRPr="00E427DA">
        <w:rPr>
          <w:rFonts w:ascii="Times New Roman" w:hAnsi="Times New Roman" w:cs="Times New Roman"/>
          <w:b/>
          <w:bCs/>
        </w:rPr>
        <w:t>1.</w:t>
      </w:r>
      <w:r w:rsidR="00797AAE" w:rsidRPr="00E427DA">
        <w:rPr>
          <w:rFonts w:ascii="Times New Roman" w:hAnsi="Times New Roman" w:cs="Times New Roman"/>
          <w:b/>
          <w:bCs/>
        </w:rPr>
        <w:tab/>
      </w:r>
      <w:r w:rsidR="00797AAE" w:rsidRPr="00E427DA">
        <w:rPr>
          <w:rFonts w:ascii="Times New Roman" w:hAnsi="Times New Roman" w:cs="Times New Roman"/>
          <w:bCs/>
        </w:rPr>
        <w:t>Yüklenici,</w:t>
      </w:r>
      <w:r w:rsidR="00A55F63">
        <w:rPr>
          <w:rFonts w:ascii="Times New Roman" w:hAnsi="Times New Roman" w:cs="Times New Roman"/>
          <w:bCs/>
        </w:rPr>
        <w:t xml:space="preserve"> </w:t>
      </w:r>
      <w:r w:rsidR="00797AAE" w:rsidRPr="00E427DA">
        <w:rPr>
          <w:rFonts w:ascii="Times New Roman" w:hAnsi="Times New Roman" w:cs="Times New Roman"/>
          <w:bCs/>
        </w:rPr>
        <w:t xml:space="preserve">her türlü malzeme ihtiyacını kendi </w:t>
      </w:r>
      <w:proofErr w:type="gramStart"/>
      <w:r w:rsidR="00797AAE" w:rsidRPr="00E427DA">
        <w:rPr>
          <w:rFonts w:ascii="Times New Roman" w:hAnsi="Times New Roman" w:cs="Times New Roman"/>
          <w:bCs/>
        </w:rPr>
        <w:t>imkanlarıyla</w:t>
      </w:r>
      <w:proofErr w:type="gramEnd"/>
      <w:r w:rsidR="00797AAE" w:rsidRPr="00E427DA">
        <w:rPr>
          <w:rFonts w:ascii="Times New Roman" w:hAnsi="Times New Roman" w:cs="Times New Roman"/>
          <w:bCs/>
        </w:rPr>
        <w:t xml:space="preserve"> karşılayacak, idareden bu konu ile ilgili hiçbir yardım talebinde bulunmayacaktır. Yükleniciye iş yeri olarak teslim edilen kısımlarda, iş için getirilmiş malzemenin taşınması sırasında meydana </w:t>
      </w:r>
      <w:proofErr w:type="gramStart"/>
      <w:r w:rsidR="00797AAE" w:rsidRPr="00E427DA">
        <w:rPr>
          <w:rFonts w:ascii="Times New Roman" w:hAnsi="Times New Roman" w:cs="Times New Roman"/>
          <w:bCs/>
        </w:rPr>
        <w:t>gelecek  zararlar</w:t>
      </w:r>
      <w:proofErr w:type="gramEnd"/>
      <w:r w:rsidR="00797AAE" w:rsidRPr="00E427DA">
        <w:rPr>
          <w:rFonts w:ascii="Times New Roman" w:hAnsi="Times New Roman" w:cs="Times New Roman"/>
          <w:bCs/>
        </w:rPr>
        <w:t xml:space="preserve">, yüklenici tarafından bir ücret talep edilmeden </w:t>
      </w:r>
      <w:proofErr w:type="spellStart"/>
      <w:r w:rsidR="00797AAE" w:rsidRPr="00E427DA">
        <w:rPr>
          <w:rFonts w:ascii="Times New Roman" w:hAnsi="Times New Roman" w:cs="Times New Roman"/>
          <w:bCs/>
        </w:rPr>
        <w:t>yapılcaktır</w:t>
      </w:r>
      <w:proofErr w:type="spellEnd"/>
      <w:r w:rsidR="00797AAE" w:rsidRPr="00E427DA">
        <w:rPr>
          <w:rFonts w:ascii="Times New Roman" w:hAnsi="Times New Roman" w:cs="Times New Roman"/>
          <w:bCs/>
        </w:rPr>
        <w:t>.</w:t>
      </w:r>
    </w:p>
    <w:p w:rsidR="00797AAE" w:rsidRPr="00E427DA" w:rsidRDefault="00797AAE"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642944"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3.</w:t>
      </w:r>
      <w:r w:rsidR="00797AAE" w:rsidRPr="00E427DA">
        <w:rPr>
          <w:rFonts w:ascii="Times New Roman" w:hAnsi="Times New Roman" w:cs="Times New Roman"/>
          <w:b/>
          <w:bCs/>
        </w:rPr>
        <w:t>2.</w:t>
      </w:r>
      <w:r w:rsidR="00797AAE" w:rsidRPr="00E427DA">
        <w:rPr>
          <w:rFonts w:ascii="Times New Roman" w:hAnsi="Times New Roman" w:cs="Times New Roman"/>
          <w:b/>
          <w:bCs/>
        </w:rPr>
        <w:tab/>
        <w:t xml:space="preserve"> </w:t>
      </w:r>
      <w:r w:rsidR="00797AAE" w:rsidRPr="00E427DA">
        <w:rPr>
          <w:rFonts w:ascii="Times New Roman" w:hAnsi="Times New Roman" w:cs="Times New Roman"/>
          <w:bCs/>
        </w:rPr>
        <w:t>Yapılacak tüm işlerde, gerekli görüldüğü takdirde, kulla</w:t>
      </w:r>
      <w:r w:rsidR="00C3402F" w:rsidRPr="00E427DA">
        <w:rPr>
          <w:rFonts w:ascii="Times New Roman" w:hAnsi="Times New Roman" w:cs="Times New Roman"/>
          <w:bCs/>
        </w:rPr>
        <w:t>nılan ma</w:t>
      </w:r>
      <w:r w:rsidR="00797AAE" w:rsidRPr="00E427DA">
        <w:rPr>
          <w:rFonts w:ascii="Times New Roman" w:hAnsi="Times New Roman" w:cs="Times New Roman"/>
          <w:bCs/>
        </w:rPr>
        <w:t>l</w:t>
      </w:r>
      <w:r w:rsidR="00C3402F" w:rsidRPr="00E427DA">
        <w:rPr>
          <w:rFonts w:ascii="Times New Roman" w:hAnsi="Times New Roman" w:cs="Times New Roman"/>
          <w:bCs/>
        </w:rPr>
        <w:t>z</w:t>
      </w:r>
      <w:r w:rsidR="00797AAE" w:rsidRPr="00E427DA">
        <w:rPr>
          <w:rFonts w:ascii="Times New Roman" w:hAnsi="Times New Roman" w:cs="Times New Roman"/>
          <w:bCs/>
        </w:rPr>
        <w:t>eme</w:t>
      </w:r>
      <w:r w:rsidR="00C3402F" w:rsidRPr="00E427DA">
        <w:rPr>
          <w:rFonts w:ascii="Times New Roman" w:hAnsi="Times New Roman" w:cs="Times New Roman"/>
          <w:bCs/>
        </w:rPr>
        <w:t>le</w:t>
      </w:r>
      <w:r w:rsidR="00797AAE" w:rsidRPr="00E427DA">
        <w:rPr>
          <w:rFonts w:ascii="Times New Roman" w:hAnsi="Times New Roman" w:cs="Times New Roman"/>
          <w:bCs/>
        </w:rPr>
        <w:t xml:space="preserve">rin istenilen özellikleri taşıyıp taşımadığını </w:t>
      </w:r>
      <w:r w:rsidR="00C3402F" w:rsidRPr="00E427DA">
        <w:rPr>
          <w:rFonts w:ascii="Times New Roman" w:hAnsi="Times New Roman" w:cs="Times New Roman"/>
          <w:bCs/>
        </w:rPr>
        <w:t xml:space="preserve">araştırmak için masrafları yüklenici tarafından karşılanmak üzere </w:t>
      </w:r>
      <w:r w:rsidR="00642944" w:rsidRPr="00E427DA">
        <w:rPr>
          <w:rFonts w:ascii="Times New Roman" w:hAnsi="Times New Roman" w:cs="Times New Roman"/>
          <w:bCs/>
        </w:rPr>
        <w:t>her türlü deney ve testlerini yaptırmaya yetkilidir.</w:t>
      </w:r>
    </w:p>
    <w:p w:rsidR="00642944" w:rsidRPr="00E427DA" w:rsidRDefault="00642944"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C3402F"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3.</w:t>
      </w:r>
      <w:r w:rsidR="00C3402F" w:rsidRPr="00E427DA">
        <w:rPr>
          <w:rFonts w:ascii="Times New Roman" w:hAnsi="Times New Roman" w:cs="Times New Roman"/>
          <w:b/>
          <w:bCs/>
        </w:rPr>
        <w:t xml:space="preserve">3. </w:t>
      </w:r>
      <w:r w:rsidR="00C3402F" w:rsidRPr="00E427DA">
        <w:rPr>
          <w:rFonts w:ascii="Times New Roman" w:hAnsi="Times New Roman" w:cs="Times New Roman"/>
          <w:bCs/>
        </w:rPr>
        <w:t>Yapım sırasında meydana gelebilecek kaza ve bunların sebebiyet vereceği maddi ve manevi zararlardan yüklenici sorumludur. Çalıştırılan personelin iş güvenliği gerekli tedbirler alınarak yüklenici tarafından sağlanacaktır. Çalışanların hakları ve çalışma şartları Yapım İşleri Genel Şartnamesine uygun olacak işçi sağlığı ve iş güvenliği tüzüğüne göre tüm tedbirler yüklenici tarafından sağlanacaktır.</w:t>
      </w:r>
    </w:p>
    <w:p w:rsidR="00C3402F" w:rsidRPr="00E427DA" w:rsidRDefault="00C3402F"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C3402F"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3.</w:t>
      </w:r>
      <w:r w:rsidR="00C3402F" w:rsidRPr="00E427DA">
        <w:rPr>
          <w:rFonts w:ascii="Times New Roman" w:hAnsi="Times New Roman" w:cs="Times New Roman"/>
          <w:b/>
          <w:bCs/>
        </w:rPr>
        <w:t>4</w:t>
      </w:r>
      <w:r w:rsidR="00366A7D" w:rsidRPr="00E427DA">
        <w:rPr>
          <w:rFonts w:ascii="Times New Roman" w:hAnsi="Times New Roman" w:cs="Times New Roman"/>
          <w:b/>
          <w:bCs/>
        </w:rPr>
        <w:t>.</w:t>
      </w:r>
      <w:r w:rsidR="00C3402F" w:rsidRPr="00E427DA">
        <w:rPr>
          <w:rFonts w:ascii="Times New Roman" w:hAnsi="Times New Roman" w:cs="Times New Roman"/>
          <w:b/>
          <w:bCs/>
        </w:rPr>
        <w:t xml:space="preserve"> </w:t>
      </w:r>
      <w:r w:rsidR="00C3402F" w:rsidRPr="00E427DA">
        <w:rPr>
          <w:rFonts w:ascii="Times New Roman" w:hAnsi="Times New Roman" w:cs="Times New Roman"/>
          <w:bCs/>
        </w:rPr>
        <w:t>Çalıştırılan elemanların idare için uygunluğu kontrol edilecektir. Onarıma başlamadan en az 3 (üç) gün önce çalıştırılacak personel hakkında istenen evraklar idareye teslim edilecektir. İmalatlarda çalıştırılacak usta ve vasıfsız elemanlar, idarenin gerekli gördüğü hallerde arttırılacaktır. Çalıştırılan tüm elemanlarının sigortalı olması yüklenici firma tarafından sağlanacaktır.</w:t>
      </w:r>
    </w:p>
    <w:p w:rsidR="00C3402F" w:rsidRPr="00E427DA" w:rsidRDefault="00C3402F"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366A7D"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3.</w:t>
      </w:r>
      <w:r w:rsidR="00C3402F" w:rsidRPr="00E427DA">
        <w:rPr>
          <w:rFonts w:ascii="Times New Roman" w:hAnsi="Times New Roman" w:cs="Times New Roman"/>
          <w:b/>
          <w:bCs/>
        </w:rPr>
        <w:t>5</w:t>
      </w:r>
      <w:r w:rsidR="00366A7D" w:rsidRPr="00E427DA">
        <w:rPr>
          <w:rFonts w:ascii="Times New Roman" w:hAnsi="Times New Roman" w:cs="Times New Roman"/>
          <w:b/>
          <w:bCs/>
        </w:rPr>
        <w:t>.</w:t>
      </w:r>
      <w:r w:rsidR="00C3402F" w:rsidRPr="00E427DA">
        <w:rPr>
          <w:rFonts w:ascii="Times New Roman" w:hAnsi="Times New Roman" w:cs="Times New Roman"/>
          <w:b/>
          <w:bCs/>
        </w:rPr>
        <w:t xml:space="preserve"> </w:t>
      </w:r>
      <w:r w:rsidR="00366A7D" w:rsidRPr="00E427DA">
        <w:rPr>
          <w:rFonts w:ascii="Times New Roman" w:hAnsi="Times New Roman" w:cs="Times New Roman"/>
          <w:bCs/>
        </w:rPr>
        <w:t xml:space="preserve">Onarım ve imalat sırasında inşaat alanı çevresinde oluşabilecek inşaat artıklarının temizlenmesi ve ilgili moloz döküm sahasına taşınması ile ilgili her türlü gider ve yasal sorumluluk yüklenici firma sorumluluğunda olacaktır. </w:t>
      </w:r>
    </w:p>
    <w:p w:rsidR="00A55F63" w:rsidRDefault="00A55F63" w:rsidP="003572B8">
      <w:pPr>
        <w:pStyle w:val="GvdeMetniGirintisi2"/>
        <w:widowControl w:val="0"/>
        <w:tabs>
          <w:tab w:val="left" w:pos="567"/>
          <w:tab w:val="left" w:pos="1134"/>
          <w:tab w:val="left" w:pos="1701"/>
        </w:tabs>
        <w:spacing w:line="20" w:lineRule="atLeast"/>
        <w:ind w:left="0"/>
        <w:rPr>
          <w:rFonts w:ascii="Times New Roman" w:hAnsi="Times New Roman" w:cs="Times New Roman"/>
          <w:b/>
          <w:bCs/>
        </w:rPr>
      </w:pPr>
    </w:p>
    <w:p w:rsidR="002131CB" w:rsidRPr="00E427DA" w:rsidRDefault="00BF75FA"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 xml:space="preserve">3.6. </w:t>
      </w:r>
      <w:r w:rsidR="00352A76" w:rsidRPr="00E427DA">
        <w:rPr>
          <w:rFonts w:ascii="Times New Roman" w:hAnsi="Times New Roman" w:cs="Times New Roman"/>
          <w:bCs/>
        </w:rPr>
        <w:t>İmalatlar</w:t>
      </w:r>
      <w:r w:rsidR="00352A76" w:rsidRPr="00E427DA">
        <w:rPr>
          <w:rFonts w:ascii="Times New Roman" w:hAnsi="Times New Roman" w:cs="Times New Roman"/>
          <w:b/>
          <w:bCs/>
        </w:rPr>
        <w:t xml:space="preserve"> </w:t>
      </w:r>
      <w:r w:rsidR="00352A76" w:rsidRPr="00E427DA">
        <w:rPr>
          <w:rFonts w:ascii="Times New Roman" w:hAnsi="Times New Roman" w:cs="Times New Roman"/>
          <w:bCs/>
        </w:rPr>
        <w:t xml:space="preserve">maliyet cetvelindeki iş kalemi sırasına uygun, proje ve diğer teknik </w:t>
      </w:r>
      <w:proofErr w:type="spellStart"/>
      <w:r w:rsidR="00352A76" w:rsidRPr="00E427DA">
        <w:rPr>
          <w:rFonts w:ascii="Times New Roman" w:hAnsi="Times New Roman" w:cs="Times New Roman"/>
          <w:bCs/>
        </w:rPr>
        <w:t>dökümanlara</w:t>
      </w:r>
      <w:proofErr w:type="spellEnd"/>
      <w:r w:rsidR="00352A76" w:rsidRPr="00E427DA">
        <w:rPr>
          <w:rFonts w:ascii="Times New Roman" w:hAnsi="Times New Roman" w:cs="Times New Roman"/>
          <w:bCs/>
        </w:rPr>
        <w:t xml:space="preserve"> göre yapılacaktır.</w:t>
      </w:r>
    </w:p>
    <w:p w:rsidR="00A55F63" w:rsidRDefault="00A55F63" w:rsidP="003572B8">
      <w:pPr>
        <w:pStyle w:val="GvdeMetniGirintisi2"/>
        <w:widowControl w:val="0"/>
        <w:tabs>
          <w:tab w:val="left" w:pos="567"/>
          <w:tab w:val="left" w:pos="1134"/>
          <w:tab w:val="left" w:pos="1701"/>
        </w:tabs>
        <w:spacing w:line="20" w:lineRule="atLeast"/>
        <w:ind w:left="0"/>
        <w:rPr>
          <w:rFonts w:ascii="Times New Roman" w:hAnsi="Times New Roman" w:cs="Times New Roman"/>
          <w:b/>
          <w:bCs/>
        </w:rPr>
      </w:pP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 xml:space="preserve">3.7. </w:t>
      </w:r>
      <w:r w:rsidRPr="00E427DA">
        <w:rPr>
          <w:rFonts w:ascii="Times New Roman" w:hAnsi="Times New Roman" w:cs="Times New Roman"/>
          <w:bCs/>
        </w:rPr>
        <w:t>Yüklenici sözleşmeyi imzalamakla, iş yerini gördüğü ve çalışma şartları hakkında bilgi sahibi olduğunu kabul etmiş sayılacaktır.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3.8.</w:t>
      </w:r>
      <w:r w:rsidRPr="00E427DA">
        <w:rPr>
          <w:rFonts w:ascii="Times New Roman" w:hAnsi="Times New Roman" w:cs="Times New Roman"/>
          <w:bCs/>
        </w:rPr>
        <w:t xml:space="preserve"> İşin yapımı sırasında gerekli su ve enerji ihtiyaçları yükleyici tarafından karşılanacaktır.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 xml:space="preserve">3.9. </w:t>
      </w:r>
      <w:r w:rsidRPr="00E427DA">
        <w:rPr>
          <w:rFonts w:ascii="Times New Roman" w:hAnsi="Times New Roman" w:cs="Times New Roman"/>
          <w:bCs/>
        </w:rPr>
        <w:t>Tüm yıkım, söküm ve taşıma işleri fiziki çevreye zarar vermeyecek şekilde yapılacaktır. İnşaat alanında sökülen her türlü malzeme kullanıcı birliğe tutanak karşılığı teslim edilecektir.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 xml:space="preserve">3.10. </w:t>
      </w:r>
      <w:r w:rsidRPr="00E427DA">
        <w:rPr>
          <w:rFonts w:ascii="Times New Roman" w:hAnsi="Times New Roman" w:cs="Times New Roman"/>
          <w:bCs/>
        </w:rPr>
        <w:t>İmalat için gerekli olan her cins malzeme inşaat sahasına getirilecek, olumsuz hava ve çevre koşullarından korunacaktır.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 xml:space="preserve">3.11. </w:t>
      </w:r>
      <w:r w:rsidRPr="00E427DA">
        <w:rPr>
          <w:rFonts w:ascii="Times New Roman" w:hAnsi="Times New Roman" w:cs="Times New Roman"/>
          <w:bCs/>
        </w:rPr>
        <w:t>Proje ve şartnamede belirtilmeyen teknik hususlar, eksiklikler ve yapılması teknik zorunluluk gerektiren işler idarenin öngöreceği ve işin tekniğine uygun şekilde yapılacaktır. Proje, teknik şartname ve mahal listesinde çelişen teknik hususların ortaya çıkması durumunda nihai karar idare tarafından verilecektir.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 xml:space="preserve">3.12. </w:t>
      </w:r>
      <w:r w:rsidRPr="00E427DA">
        <w:rPr>
          <w:rFonts w:ascii="Times New Roman" w:hAnsi="Times New Roman" w:cs="Times New Roman"/>
          <w:bCs/>
        </w:rPr>
        <w:t>Kullanılan tüm cihaz ve sistemlerin işletme kullanma talimatları, garanti belgeleri verilecek ve ilgili personelin eğitimleri sağlanacaktır.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 xml:space="preserve">3.13. </w:t>
      </w:r>
      <w:r w:rsidRPr="00E427DA">
        <w:rPr>
          <w:rFonts w:ascii="Times New Roman" w:hAnsi="Times New Roman" w:cs="Times New Roman"/>
          <w:bCs/>
        </w:rPr>
        <w:t>Yapılan her bir imalattan sonra kontrol ekibinin onayı alınarak diğer imalata geçilecektir. İdare onayı olmadan hiçbir imalata başlanmayacaktır. İş bitiminde tüm inşaat mahalleri temizlenecek ve sistem çalışır halde teslim edilecektir.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rPr>
      </w:pPr>
      <w:r w:rsidRPr="00E427DA">
        <w:rPr>
          <w:rFonts w:ascii="Times New Roman" w:hAnsi="Times New Roman" w:cs="Times New Roman"/>
          <w:b/>
          <w:bCs/>
        </w:rPr>
        <w:t xml:space="preserve">3.14. </w:t>
      </w:r>
      <w:r w:rsidRPr="00E427DA">
        <w:rPr>
          <w:rFonts w:ascii="Times New Roman" w:hAnsi="Times New Roman" w:cs="Times New Roman"/>
        </w:rPr>
        <w:t>Binaya ait metraj ve detaylarla ilgili olarak, istekli firmalar teklif vermeden önce ve ihaleyi kazanan yüklenici firma, işyerini görerek ihtiyaç duydukları ölçüleri kendileri yerinde alacaktır. İdare tarafından verilen projeler ile ölçülen değerler arasında farklılık olması halinde kontrol ekibinin onayının alınması suretiyle yerinde alınan ölçüler esas alınacaktır. Bu kapsamda oluşabilecek ilave metrajlar kapsamında yükleniciye ilave ödeme yapılmayacaktır.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rPr>
      </w:pPr>
    </w:p>
    <w:p w:rsidR="00352A76" w:rsidRPr="00E427DA" w:rsidRDefault="00352A76" w:rsidP="003572B8">
      <w:pPr>
        <w:pStyle w:val="GvdeMetni3"/>
        <w:widowControl w:val="0"/>
        <w:tabs>
          <w:tab w:val="left" w:pos="567"/>
          <w:tab w:val="left" w:pos="1134"/>
          <w:tab w:val="left" w:pos="1701"/>
        </w:tabs>
        <w:spacing w:after="0" w:line="20" w:lineRule="atLeast"/>
        <w:jc w:val="both"/>
        <w:rPr>
          <w:rFonts w:ascii="Times New Roman" w:hAnsi="Times New Roman"/>
          <w:sz w:val="24"/>
          <w:szCs w:val="24"/>
        </w:rPr>
      </w:pPr>
      <w:r w:rsidRPr="00E427DA">
        <w:rPr>
          <w:rFonts w:ascii="Times New Roman" w:hAnsi="Times New Roman"/>
          <w:b/>
          <w:sz w:val="24"/>
          <w:szCs w:val="24"/>
        </w:rPr>
        <w:t xml:space="preserve">3.15. </w:t>
      </w:r>
      <w:r w:rsidRPr="00E427DA">
        <w:rPr>
          <w:rFonts w:ascii="Times New Roman" w:hAnsi="Times New Roman"/>
          <w:sz w:val="24"/>
          <w:szCs w:val="24"/>
        </w:rPr>
        <w:t xml:space="preserve">Bina genelindeki mevcut paratoner, telefon vb. kablolarına tesisat onarımı </w:t>
      </w:r>
      <w:r w:rsidR="00FD289F">
        <w:rPr>
          <w:rFonts w:ascii="Times New Roman" w:hAnsi="Times New Roman"/>
          <w:sz w:val="24"/>
          <w:szCs w:val="24"/>
        </w:rPr>
        <w:t>esnasında herhangi bir zarar verilmesi halinde yüklenici tarafından bedelsiz onarımı yapılacaktır.</w:t>
      </w:r>
      <w:bookmarkStart w:id="0" w:name="_GoBack"/>
      <w:bookmarkEnd w:id="0"/>
      <w:r w:rsidRPr="00E427DA">
        <w:rPr>
          <w:rFonts w:ascii="Times New Roman" w:hAnsi="Times New Roman"/>
          <w:sz w:val="24"/>
          <w:szCs w:val="24"/>
        </w:rPr>
        <w:t xml:space="preserve"> </w:t>
      </w:r>
    </w:p>
    <w:p w:rsidR="00352A76" w:rsidRPr="00E427DA" w:rsidRDefault="00352A76" w:rsidP="003572B8">
      <w:pPr>
        <w:pStyle w:val="GvdeMetni3"/>
        <w:widowControl w:val="0"/>
        <w:tabs>
          <w:tab w:val="left" w:pos="567"/>
          <w:tab w:val="left" w:pos="1134"/>
          <w:tab w:val="left" w:pos="1701"/>
        </w:tabs>
        <w:spacing w:after="0" w:line="20" w:lineRule="atLeast"/>
        <w:jc w:val="both"/>
        <w:rPr>
          <w:rFonts w:ascii="Times New Roman" w:hAnsi="Times New Roman"/>
          <w:sz w:val="24"/>
          <w:szCs w:val="24"/>
        </w:rPr>
      </w:pPr>
    </w:p>
    <w:p w:rsidR="00352A76" w:rsidRPr="00E427DA" w:rsidRDefault="00352A76" w:rsidP="003572B8">
      <w:pPr>
        <w:pStyle w:val="GvdeMetni3"/>
        <w:widowControl w:val="0"/>
        <w:tabs>
          <w:tab w:val="left" w:pos="567"/>
          <w:tab w:val="left" w:pos="1134"/>
          <w:tab w:val="left" w:pos="1701"/>
        </w:tabs>
        <w:spacing w:after="0" w:line="20" w:lineRule="atLeast"/>
        <w:jc w:val="both"/>
        <w:rPr>
          <w:rFonts w:ascii="Times New Roman" w:hAnsi="Times New Roman"/>
          <w:sz w:val="24"/>
          <w:szCs w:val="24"/>
        </w:rPr>
      </w:pPr>
      <w:r w:rsidRPr="00E427DA">
        <w:rPr>
          <w:rFonts w:ascii="Times New Roman" w:hAnsi="Times New Roman"/>
          <w:b/>
          <w:sz w:val="24"/>
          <w:szCs w:val="24"/>
        </w:rPr>
        <w:t xml:space="preserve">3.16. </w:t>
      </w:r>
      <w:r w:rsidRPr="00E427DA">
        <w:rPr>
          <w:rFonts w:ascii="Times New Roman" w:hAnsi="Times New Roman"/>
          <w:sz w:val="24"/>
          <w:szCs w:val="24"/>
        </w:rPr>
        <w:t>Çalışmalar sırasında yüklenici firmaya ait personel, kılık, kıyafet ve hareketlerine dikkat edecek, herhangi bir şikâyete sebebiyet verilmeyecektir.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Cs/>
        </w:rPr>
        <w:t xml:space="preserve"> </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rPr>
      </w:pPr>
      <w:r w:rsidRPr="00E427DA">
        <w:rPr>
          <w:rFonts w:ascii="Times New Roman" w:hAnsi="Times New Roman" w:cs="Times New Roman"/>
          <w:b/>
          <w:bCs/>
        </w:rPr>
        <w:t xml:space="preserve">3.17. </w:t>
      </w:r>
      <w:r w:rsidRPr="00E427DA">
        <w:rPr>
          <w:rFonts w:ascii="Times New Roman" w:hAnsi="Times New Roman" w:cs="Times New Roman"/>
        </w:rPr>
        <w:t>Yüklenici firma yapılacak işi yerinde görecek, yerinde analiz edecektir. İşin garantörlüğü kapsamında yüklenici firma işin keşif veya şartnamesinde öngörülmeyen fakat yapım aşamasında karşılaştığı ilgili işin bir iş kaleminden ek bedel veya ilave süre uzatımı talebinde bulunamayacaktır.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rPr>
      </w:pPr>
    </w:p>
    <w:p w:rsidR="00352A76"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rPr>
      </w:pPr>
      <w:r w:rsidRPr="00E427DA">
        <w:rPr>
          <w:rFonts w:ascii="Times New Roman" w:hAnsi="Times New Roman" w:cs="Times New Roman"/>
          <w:b/>
        </w:rPr>
        <w:t xml:space="preserve">3.18. </w:t>
      </w:r>
      <w:r w:rsidRPr="00E427DA">
        <w:rPr>
          <w:rFonts w:ascii="Times New Roman" w:hAnsi="Times New Roman" w:cs="Times New Roman"/>
        </w:rPr>
        <w:t>Herhangi bir imalat veya işlem sırasında idare tarafından iş makinesi ve işgücü verilmeyecektir.</w:t>
      </w:r>
    </w:p>
    <w:p w:rsidR="001045B7" w:rsidRDefault="001045B7" w:rsidP="003572B8">
      <w:pPr>
        <w:pStyle w:val="GvdeMetniGirintisi2"/>
        <w:widowControl w:val="0"/>
        <w:tabs>
          <w:tab w:val="left" w:pos="567"/>
          <w:tab w:val="left" w:pos="1134"/>
          <w:tab w:val="left" w:pos="1701"/>
        </w:tabs>
        <w:spacing w:line="20" w:lineRule="atLeast"/>
        <w:ind w:left="0"/>
        <w:rPr>
          <w:rFonts w:ascii="Times New Roman" w:hAnsi="Times New Roman" w:cs="Times New Roman"/>
        </w:rPr>
      </w:pPr>
    </w:p>
    <w:p w:rsidR="001045B7" w:rsidRPr="001045B7" w:rsidRDefault="001045B7" w:rsidP="003572B8">
      <w:pPr>
        <w:pStyle w:val="GvdeMetniGirintisi2"/>
        <w:widowControl w:val="0"/>
        <w:tabs>
          <w:tab w:val="left" w:pos="567"/>
          <w:tab w:val="left" w:pos="1134"/>
          <w:tab w:val="left" w:pos="1701"/>
        </w:tabs>
        <w:spacing w:line="20" w:lineRule="atLeast"/>
        <w:ind w:left="0"/>
        <w:rPr>
          <w:rFonts w:ascii="Times New Roman" w:hAnsi="Times New Roman" w:cs="Times New Roman"/>
        </w:rPr>
      </w:pPr>
      <w:r>
        <w:rPr>
          <w:rFonts w:ascii="Times New Roman" w:hAnsi="Times New Roman" w:cs="Times New Roman"/>
          <w:b/>
        </w:rPr>
        <w:t xml:space="preserve">3.19. </w:t>
      </w:r>
      <w:r>
        <w:rPr>
          <w:rFonts w:ascii="Times New Roman" w:hAnsi="Times New Roman" w:cs="Times New Roman"/>
        </w:rPr>
        <w:t xml:space="preserve">Yapım esnasında çevre </w:t>
      </w:r>
      <w:proofErr w:type="spellStart"/>
      <w:proofErr w:type="gramStart"/>
      <w:r>
        <w:rPr>
          <w:rFonts w:ascii="Times New Roman" w:hAnsi="Times New Roman" w:cs="Times New Roman"/>
        </w:rPr>
        <w:t>binalara,imalatlara</w:t>
      </w:r>
      <w:proofErr w:type="gramEnd"/>
      <w:r>
        <w:rPr>
          <w:rFonts w:ascii="Times New Roman" w:hAnsi="Times New Roman" w:cs="Times New Roman"/>
        </w:rPr>
        <w:t>,ağaçlara</w:t>
      </w:r>
      <w:proofErr w:type="spellEnd"/>
      <w:r>
        <w:rPr>
          <w:rFonts w:ascii="Times New Roman" w:hAnsi="Times New Roman" w:cs="Times New Roman"/>
        </w:rPr>
        <w:t xml:space="preserve"> zarar verebilecek durumlarda ve makine giremeyecek alanlarda işler el ile yapılacaktır.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rPr>
      </w:pPr>
    </w:p>
    <w:p w:rsidR="00352A76" w:rsidRPr="00E427DA" w:rsidRDefault="001045B7"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Pr>
          <w:rFonts w:ascii="Times New Roman" w:hAnsi="Times New Roman" w:cs="Times New Roman"/>
          <w:b/>
          <w:bCs/>
        </w:rPr>
        <w:t>3.20</w:t>
      </w:r>
      <w:r w:rsidR="00352A76" w:rsidRPr="00E427DA">
        <w:rPr>
          <w:rFonts w:ascii="Times New Roman" w:hAnsi="Times New Roman" w:cs="Times New Roman"/>
          <w:b/>
          <w:bCs/>
        </w:rPr>
        <w:t>.</w:t>
      </w:r>
      <w:r w:rsidR="00352A76" w:rsidRPr="00E427DA">
        <w:rPr>
          <w:rFonts w:ascii="Times New Roman" w:hAnsi="Times New Roman" w:cs="Times New Roman"/>
          <w:bCs/>
        </w:rPr>
        <w:t xml:space="preserve"> YÜKLENİCİ İŞ SIRASINDA 6331 SAYILI İŞ GÜVENLİĞİ KANUNU VE İLGİLİ TÜM MEVZUATA UYGUN OLARAK HAREKET EDECEKTİR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352A76" w:rsidRPr="00E427DA" w:rsidRDefault="001045B7"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Pr>
          <w:rFonts w:ascii="Times New Roman" w:hAnsi="Times New Roman" w:cs="Times New Roman"/>
          <w:b/>
          <w:bCs/>
        </w:rPr>
        <w:t>3.21</w:t>
      </w:r>
      <w:r w:rsidR="00352A76" w:rsidRPr="00E427DA">
        <w:rPr>
          <w:rFonts w:ascii="Times New Roman" w:hAnsi="Times New Roman" w:cs="Times New Roman"/>
          <w:b/>
          <w:bCs/>
        </w:rPr>
        <w:t>.</w:t>
      </w:r>
      <w:r w:rsidR="00352A76" w:rsidRPr="00E427DA">
        <w:rPr>
          <w:rFonts w:ascii="Times New Roman" w:hAnsi="Times New Roman" w:cs="Times New Roman"/>
          <w:bCs/>
        </w:rPr>
        <w:t xml:space="preserve"> İŞE BAŞLAMADAN ÖNCE TÜM ÇALIŞANLAR </w:t>
      </w:r>
      <w:proofErr w:type="gramStart"/>
      <w:r w:rsidR="00352A76" w:rsidRPr="00E427DA">
        <w:rPr>
          <w:rFonts w:ascii="Times New Roman" w:hAnsi="Times New Roman" w:cs="Times New Roman"/>
          <w:bCs/>
        </w:rPr>
        <w:t>İÇİN  ORTAK</w:t>
      </w:r>
      <w:proofErr w:type="gramEnd"/>
      <w:r w:rsidR="00352A76" w:rsidRPr="00E427DA">
        <w:rPr>
          <w:rFonts w:ascii="Times New Roman" w:hAnsi="Times New Roman" w:cs="Times New Roman"/>
          <w:bCs/>
        </w:rPr>
        <w:t xml:space="preserve"> SAĞLIK VE İŞ GÜVENLİĞİ BİRİMİNDEN (OSGB) GEREKLİ OLAN EĞİTİM VE MUAYENE EVRAKLARI İDAREYE TESLİM EDİLECEKTİR.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
          <w:bCs/>
        </w:rPr>
      </w:pPr>
    </w:p>
    <w:p w:rsidR="00352A76" w:rsidRPr="00E427DA" w:rsidRDefault="001045B7"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Pr>
          <w:rFonts w:ascii="Times New Roman" w:hAnsi="Times New Roman" w:cs="Times New Roman"/>
          <w:b/>
          <w:bCs/>
        </w:rPr>
        <w:t>3.22</w:t>
      </w:r>
      <w:r w:rsidR="00352A76" w:rsidRPr="00E427DA">
        <w:rPr>
          <w:rFonts w:ascii="Times New Roman" w:hAnsi="Times New Roman" w:cs="Times New Roman"/>
          <w:b/>
          <w:bCs/>
        </w:rPr>
        <w:t>.</w:t>
      </w:r>
      <w:r w:rsidR="00352A76" w:rsidRPr="00E427DA">
        <w:rPr>
          <w:rFonts w:ascii="Times New Roman" w:hAnsi="Times New Roman" w:cs="Times New Roman"/>
          <w:bCs/>
        </w:rPr>
        <w:t xml:space="preserve"> ÇALIŞTIRILACAK PERSONELİN İŞE BAŞLAMADAN ÖNCE SGK GİRİŞLERİ YAPILACAK VE BU BELGELER İDAREYE TESLİM EDİLECEKTİR.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3.22.</w:t>
      </w:r>
      <w:r w:rsidRPr="00E427DA">
        <w:rPr>
          <w:rFonts w:ascii="Times New Roman" w:hAnsi="Times New Roman" w:cs="Times New Roman"/>
          <w:bCs/>
        </w:rPr>
        <w:t xml:space="preserve"> TÜM ÇALIŞANLAR AYNI TİP VE ÜZERİNDE FİRMA İSMİ YAZAN KIYAFET GİYECEKTİR.</w:t>
      </w:r>
    </w:p>
    <w:p w:rsidR="00352A76" w:rsidRPr="00E427DA" w:rsidRDefault="00352A76" w:rsidP="003572B8">
      <w:pPr>
        <w:pStyle w:val="GvdeMetniGirintisi2"/>
        <w:widowControl w:val="0"/>
        <w:tabs>
          <w:tab w:val="left" w:pos="567"/>
          <w:tab w:val="left" w:pos="1134"/>
          <w:tab w:val="left" w:pos="1701"/>
        </w:tabs>
        <w:spacing w:line="20" w:lineRule="atLeast"/>
        <w:ind w:left="0"/>
        <w:rPr>
          <w:rFonts w:ascii="Times New Roman" w:hAnsi="Times New Roman" w:cs="Times New Roman"/>
        </w:rPr>
      </w:pPr>
    </w:p>
    <w:p w:rsidR="002131CB"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
          <w:bCs/>
        </w:rPr>
      </w:pPr>
    </w:p>
    <w:p w:rsidR="00366A7D"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
          <w:bCs/>
        </w:rPr>
      </w:pPr>
      <w:r w:rsidRPr="00E427DA">
        <w:rPr>
          <w:rFonts w:ascii="Times New Roman" w:hAnsi="Times New Roman" w:cs="Times New Roman"/>
          <w:b/>
          <w:bCs/>
        </w:rPr>
        <w:t>4</w:t>
      </w:r>
      <w:r w:rsidR="00F72B6B" w:rsidRPr="00E427DA">
        <w:rPr>
          <w:rFonts w:ascii="Times New Roman" w:hAnsi="Times New Roman" w:cs="Times New Roman"/>
          <w:b/>
          <w:bCs/>
        </w:rPr>
        <w:t>. ÖZEL İSTEK VE ÖZELLİKLER</w:t>
      </w:r>
    </w:p>
    <w:p w:rsidR="00797AAE" w:rsidRPr="00E427DA" w:rsidRDefault="00797AAE"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366A7D"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lastRenderedPageBreak/>
        <w:t>4.</w:t>
      </w:r>
      <w:r w:rsidR="00366A7D" w:rsidRPr="00E427DA">
        <w:rPr>
          <w:rFonts w:ascii="Times New Roman" w:hAnsi="Times New Roman" w:cs="Times New Roman"/>
          <w:b/>
          <w:bCs/>
        </w:rPr>
        <w:t xml:space="preserve">1. </w:t>
      </w:r>
      <w:r w:rsidR="00366A7D" w:rsidRPr="00E427DA">
        <w:rPr>
          <w:rFonts w:ascii="Times New Roman" w:hAnsi="Times New Roman" w:cs="Times New Roman"/>
          <w:bCs/>
        </w:rPr>
        <w:t xml:space="preserve">İşin tamamında kullanılacak her türlü malzeme TSE/ISO veya </w:t>
      </w:r>
      <w:r w:rsidR="005C373C" w:rsidRPr="00E427DA">
        <w:rPr>
          <w:rFonts w:ascii="Times New Roman" w:hAnsi="Times New Roman" w:cs="Times New Roman"/>
          <w:bCs/>
        </w:rPr>
        <w:t>uluslararası standartlara uygun olacak ve bu husus yüklenici tarafından belgelendirilecektir. Beğenilmeyen malzemeler inşaat sahasından derhal uzaklaştırılacaktır.</w:t>
      </w:r>
    </w:p>
    <w:p w:rsidR="005C373C" w:rsidRPr="00E427DA" w:rsidRDefault="005C373C"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5C373C"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4.</w:t>
      </w:r>
      <w:r w:rsidR="005C373C" w:rsidRPr="00E427DA">
        <w:rPr>
          <w:rFonts w:ascii="Times New Roman" w:hAnsi="Times New Roman" w:cs="Times New Roman"/>
          <w:b/>
          <w:bCs/>
        </w:rPr>
        <w:t xml:space="preserve">2. </w:t>
      </w:r>
      <w:r w:rsidR="005C373C" w:rsidRPr="00E427DA">
        <w:rPr>
          <w:rFonts w:ascii="Times New Roman" w:hAnsi="Times New Roman" w:cs="Times New Roman"/>
          <w:bCs/>
        </w:rPr>
        <w:t xml:space="preserve">Onarım esnasında görülecek bütün hatalı işler yükleniciye söktürülecek, tamir ettirilecek veya yenisi ile değiştirilecektir ve tüm bu işler için yükleniciye ayrıca bir bedel ödenmeyecektir. Yüklenici fen ve sanat kurallarının gerektirdiği tüm yardımcı işleri de yerine getirecektir. </w:t>
      </w:r>
    </w:p>
    <w:p w:rsidR="005C373C" w:rsidRPr="00E427DA" w:rsidRDefault="005C373C"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5C373C"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4.</w:t>
      </w:r>
      <w:r w:rsidR="005C373C" w:rsidRPr="00E427DA">
        <w:rPr>
          <w:rFonts w:ascii="Times New Roman" w:hAnsi="Times New Roman" w:cs="Times New Roman"/>
          <w:b/>
          <w:bCs/>
        </w:rPr>
        <w:t xml:space="preserve">3. </w:t>
      </w:r>
      <w:r w:rsidR="005C373C" w:rsidRPr="00E427DA">
        <w:rPr>
          <w:rFonts w:ascii="Times New Roman" w:hAnsi="Times New Roman" w:cs="Times New Roman"/>
          <w:bCs/>
        </w:rPr>
        <w:t xml:space="preserve">Malzeme onarım ve işçilikten kaynaklanan her türlü eksik, hata ve arıza, şifahi ve yazılı olarak tebliğinden itibaren en çok 2 (iki) gün içerisinde müdahale </w:t>
      </w:r>
      <w:r w:rsidR="00403675" w:rsidRPr="00E427DA">
        <w:rPr>
          <w:rFonts w:ascii="Times New Roman" w:hAnsi="Times New Roman" w:cs="Times New Roman"/>
          <w:bCs/>
        </w:rPr>
        <w:t>edilip onarımına başlanacak ve 5 (beş</w:t>
      </w:r>
      <w:r w:rsidR="005C373C" w:rsidRPr="00E427DA">
        <w:rPr>
          <w:rFonts w:ascii="Times New Roman" w:hAnsi="Times New Roman" w:cs="Times New Roman"/>
          <w:bCs/>
        </w:rPr>
        <w:t xml:space="preserve">) iş günü içerisinde onarım bitirilecektir. </w:t>
      </w:r>
    </w:p>
    <w:p w:rsidR="005C373C" w:rsidRPr="00E427DA" w:rsidRDefault="005C373C"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5C373C"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4.</w:t>
      </w:r>
      <w:r w:rsidR="005C373C" w:rsidRPr="00E427DA">
        <w:rPr>
          <w:rFonts w:ascii="Times New Roman" w:hAnsi="Times New Roman" w:cs="Times New Roman"/>
          <w:b/>
          <w:bCs/>
        </w:rPr>
        <w:t xml:space="preserve">4. </w:t>
      </w:r>
      <w:r w:rsidR="005C373C" w:rsidRPr="00E427DA">
        <w:rPr>
          <w:rFonts w:ascii="Times New Roman" w:hAnsi="Times New Roman" w:cs="Times New Roman"/>
          <w:bCs/>
        </w:rPr>
        <w:t>İşyeri</w:t>
      </w:r>
      <w:r w:rsidR="0006314F">
        <w:rPr>
          <w:rFonts w:ascii="Times New Roman" w:hAnsi="Times New Roman" w:cs="Times New Roman"/>
          <w:bCs/>
        </w:rPr>
        <w:t xml:space="preserve"> çalışma saatleri hafta içi 08:00 – 17:0</w:t>
      </w:r>
      <w:r w:rsidR="005C373C" w:rsidRPr="00E427DA">
        <w:rPr>
          <w:rFonts w:ascii="Times New Roman" w:hAnsi="Times New Roman" w:cs="Times New Roman"/>
          <w:bCs/>
        </w:rPr>
        <w:t xml:space="preserve">0 arasında olacaktır. Hafta sonu ve resmi tatillerde ise idare tarafından yükleniciye çalışma saatleri ve çalışma olup olmayacağı ayrıca bildirilecektir. Mecburi sebeplerden dolayı ve kritik zamanlarda sözleşme süresi içinde idare tarafından saatlerinde değişiklik yapılabilir. </w:t>
      </w:r>
    </w:p>
    <w:p w:rsidR="005C373C" w:rsidRPr="00E427DA" w:rsidRDefault="005C373C"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580CD2"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
          <w:bCs/>
        </w:rPr>
        <w:t>4.</w:t>
      </w:r>
      <w:r w:rsidR="005C373C" w:rsidRPr="00E427DA">
        <w:rPr>
          <w:rFonts w:ascii="Times New Roman" w:hAnsi="Times New Roman" w:cs="Times New Roman"/>
          <w:b/>
          <w:bCs/>
        </w:rPr>
        <w:t>5</w:t>
      </w:r>
      <w:r w:rsidRPr="00E427DA">
        <w:rPr>
          <w:rFonts w:ascii="Times New Roman" w:hAnsi="Times New Roman" w:cs="Times New Roman"/>
          <w:b/>
          <w:bCs/>
        </w:rPr>
        <w:t>.</w:t>
      </w:r>
      <w:r w:rsidR="005C373C" w:rsidRPr="00E427DA">
        <w:rPr>
          <w:rFonts w:ascii="Times New Roman" w:hAnsi="Times New Roman" w:cs="Times New Roman"/>
          <w:b/>
          <w:bCs/>
        </w:rPr>
        <w:t xml:space="preserve"> </w:t>
      </w:r>
      <w:r w:rsidR="005C373C" w:rsidRPr="00E427DA">
        <w:rPr>
          <w:rFonts w:ascii="Times New Roman" w:hAnsi="Times New Roman" w:cs="Times New Roman"/>
          <w:bCs/>
        </w:rPr>
        <w:t xml:space="preserve">Firma taahhüdünde çalışacak işçiler idarece uygulanan gizlilik kurallarına ve askeri bölge kurallarına uyacaktır. Çalıştırılan elemanların idarece uygunluğu kontrol edilecektir. İmalatlarda çalışacak usta ve işçiler idarenin gerekli gördüğü hallerde arttırılacaktır. </w:t>
      </w:r>
    </w:p>
    <w:p w:rsidR="00580CD2" w:rsidRPr="00E427DA" w:rsidRDefault="000A32BF"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Pr>
          <w:rFonts w:ascii="Times New Roman" w:hAnsi="Times New Roman"/>
          <w:b/>
        </w:rPr>
        <w:t xml:space="preserve"> </w:t>
      </w:r>
    </w:p>
    <w:p w:rsidR="002131CB"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580CD2" w:rsidRPr="00E427DA" w:rsidRDefault="002131CB" w:rsidP="003572B8">
      <w:pPr>
        <w:pStyle w:val="GvdeMetniGirintisi2"/>
        <w:widowControl w:val="0"/>
        <w:tabs>
          <w:tab w:val="left" w:pos="567"/>
          <w:tab w:val="left" w:pos="1134"/>
          <w:tab w:val="left" w:pos="1701"/>
        </w:tabs>
        <w:spacing w:line="20" w:lineRule="atLeast"/>
        <w:ind w:left="0"/>
        <w:rPr>
          <w:rFonts w:ascii="Times New Roman" w:hAnsi="Times New Roman" w:cs="Times New Roman"/>
          <w:b/>
          <w:bCs/>
        </w:rPr>
      </w:pPr>
      <w:r w:rsidRPr="00E427DA">
        <w:rPr>
          <w:rFonts w:ascii="Times New Roman" w:hAnsi="Times New Roman" w:cs="Times New Roman"/>
          <w:b/>
          <w:bCs/>
        </w:rPr>
        <w:t>5</w:t>
      </w:r>
      <w:r w:rsidR="00580CD2" w:rsidRPr="00E427DA">
        <w:rPr>
          <w:rFonts w:ascii="Times New Roman" w:hAnsi="Times New Roman" w:cs="Times New Roman"/>
          <w:b/>
          <w:bCs/>
        </w:rPr>
        <w:t>. YETERİNCE AÇIKLANMAMIŞ İŞLER</w:t>
      </w:r>
    </w:p>
    <w:p w:rsidR="00580CD2" w:rsidRPr="00E427DA" w:rsidRDefault="00580CD2"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p>
    <w:p w:rsidR="00580CD2" w:rsidRPr="00E427DA" w:rsidRDefault="00580CD2" w:rsidP="003572B8">
      <w:pPr>
        <w:pStyle w:val="GvdeMetniGirintisi2"/>
        <w:widowControl w:val="0"/>
        <w:tabs>
          <w:tab w:val="left" w:pos="567"/>
          <w:tab w:val="left" w:pos="1134"/>
          <w:tab w:val="left" w:pos="1701"/>
        </w:tabs>
        <w:spacing w:line="20" w:lineRule="atLeast"/>
        <w:ind w:left="0"/>
        <w:rPr>
          <w:rFonts w:ascii="Times New Roman" w:hAnsi="Times New Roman" w:cs="Times New Roman"/>
          <w:bCs/>
        </w:rPr>
      </w:pPr>
      <w:r w:rsidRPr="00E427DA">
        <w:rPr>
          <w:rFonts w:ascii="Times New Roman" w:hAnsi="Times New Roman" w:cs="Times New Roman"/>
          <w:bCs/>
        </w:rPr>
        <w:t xml:space="preserve">Herhangi bir işin yapılması sırasında, şartnamelerde vb. </w:t>
      </w:r>
      <w:proofErr w:type="spellStart"/>
      <w:r w:rsidRPr="00E427DA">
        <w:rPr>
          <w:rFonts w:ascii="Times New Roman" w:hAnsi="Times New Roman" w:cs="Times New Roman"/>
          <w:bCs/>
        </w:rPr>
        <w:t>dökümanlarda</w:t>
      </w:r>
      <w:proofErr w:type="spellEnd"/>
      <w:r w:rsidRPr="00E427DA">
        <w:rPr>
          <w:rFonts w:ascii="Times New Roman" w:hAnsi="Times New Roman" w:cs="Times New Roman"/>
          <w:bCs/>
        </w:rPr>
        <w:t xml:space="preserve"> yeterince açıklama olmamasından ötürü bir tereddüt olduğu takdirde yüklenici, konuyu ve tereddütlerini derhal yapı denetim görevlisine bildirecek ve yapı denetim görevlisinin talimatı doğrultusunda davranacaktır. Aksine davranışlardan doğacak her türlü sorumluluk ve zarar, tamamen yükleniciye ait olacaktır. </w:t>
      </w:r>
    </w:p>
    <w:p w:rsidR="002131CB" w:rsidRPr="00E427DA" w:rsidRDefault="002131CB" w:rsidP="003572B8">
      <w:pPr>
        <w:tabs>
          <w:tab w:val="num" w:pos="567"/>
        </w:tabs>
        <w:spacing w:line="20" w:lineRule="atLeast"/>
        <w:jc w:val="both"/>
        <w:rPr>
          <w:rFonts w:ascii="Times New Roman" w:hAnsi="Times New Roman"/>
          <w:b/>
          <w:sz w:val="24"/>
          <w:szCs w:val="24"/>
        </w:rPr>
      </w:pPr>
    </w:p>
    <w:p w:rsidR="00E22519" w:rsidRPr="00E427DA" w:rsidRDefault="002131CB" w:rsidP="003572B8">
      <w:pPr>
        <w:tabs>
          <w:tab w:val="num" w:pos="567"/>
        </w:tabs>
        <w:spacing w:line="20" w:lineRule="atLeast"/>
        <w:jc w:val="both"/>
        <w:rPr>
          <w:rFonts w:ascii="Times New Roman" w:hAnsi="Times New Roman"/>
          <w:b/>
          <w:sz w:val="24"/>
          <w:szCs w:val="24"/>
        </w:rPr>
      </w:pPr>
      <w:r w:rsidRPr="00E427DA">
        <w:rPr>
          <w:rFonts w:ascii="Times New Roman" w:hAnsi="Times New Roman"/>
          <w:b/>
          <w:sz w:val="24"/>
          <w:szCs w:val="24"/>
        </w:rPr>
        <w:t>6</w:t>
      </w:r>
      <w:r w:rsidR="00EB61E0" w:rsidRPr="00E427DA">
        <w:rPr>
          <w:rFonts w:ascii="Times New Roman" w:hAnsi="Times New Roman"/>
          <w:b/>
          <w:sz w:val="24"/>
          <w:szCs w:val="24"/>
        </w:rPr>
        <w:t>.</w:t>
      </w:r>
      <w:r w:rsidR="00D6560A" w:rsidRPr="00E427DA">
        <w:rPr>
          <w:rFonts w:ascii="Times New Roman" w:hAnsi="Times New Roman"/>
          <w:b/>
          <w:sz w:val="24"/>
          <w:szCs w:val="24"/>
        </w:rPr>
        <w:t xml:space="preserve">  </w:t>
      </w:r>
      <w:r w:rsidR="00205240" w:rsidRPr="00E427DA">
        <w:rPr>
          <w:rFonts w:ascii="Times New Roman" w:hAnsi="Times New Roman"/>
          <w:b/>
          <w:sz w:val="24"/>
          <w:szCs w:val="24"/>
        </w:rPr>
        <w:t>POZLAR VE AÇIKLAMALARI</w:t>
      </w:r>
    </w:p>
    <w:p w:rsidR="00400BC4" w:rsidRPr="000710B6" w:rsidRDefault="002131CB" w:rsidP="00CD2A7B">
      <w:pPr>
        <w:jc w:val="both"/>
        <w:rPr>
          <w:rFonts w:ascii="Times New Roman" w:eastAsia="Times New Roman" w:hAnsi="Times New Roman"/>
          <w:bCs/>
          <w:color w:val="000000" w:themeColor="text1"/>
          <w:sz w:val="24"/>
          <w:szCs w:val="24"/>
          <w:lang w:eastAsia="tr-TR"/>
        </w:rPr>
      </w:pPr>
      <w:r w:rsidRPr="000710B6">
        <w:rPr>
          <w:rFonts w:ascii="Times New Roman" w:eastAsia="Times New Roman" w:hAnsi="Times New Roman"/>
          <w:b/>
          <w:color w:val="000000" w:themeColor="text1"/>
          <w:sz w:val="24"/>
          <w:szCs w:val="24"/>
          <w:lang w:eastAsia="tr-TR"/>
        </w:rPr>
        <w:t>6</w:t>
      </w:r>
      <w:r w:rsidR="00690F39" w:rsidRPr="000710B6">
        <w:rPr>
          <w:rFonts w:ascii="Times New Roman" w:eastAsia="Times New Roman" w:hAnsi="Times New Roman"/>
          <w:b/>
          <w:color w:val="000000" w:themeColor="text1"/>
          <w:sz w:val="24"/>
          <w:szCs w:val="24"/>
          <w:lang w:eastAsia="tr-TR"/>
        </w:rPr>
        <w:t>.</w:t>
      </w:r>
      <w:r w:rsidR="00A76F57" w:rsidRPr="000710B6">
        <w:rPr>
          <w:rFonts w:ascii="Times New Roman" w:eastAsia="Times New Roman" w:hAnsi="Times New Roman"/>
          <w:b/>
          <w:color w:val="000000" w:themeColor="text1"/>
          <w:sz w:val="24"/>
          <w:szCs w:val="24"/>
          <w:lang w:eastAsia="tr-TR"/>
        </w:rPr>
        <w:t>1</w:t>
      </w:r>
      <w:r w:rsidR="00690F39" w:rsidRPr="000710B6">
        <w:rPr>
          <w:rFonts w:ascii="Times New Roman" w:eastAsia="Times New Roman" w:hAnsi="Times New Roman"/>
          <w:b/>
          <w:color w:val="000000" w:themeColor="text1"/>
          <w:sz w:val="24"/>
          <w:szCs w:val="24"/>
          <w:lang w:eastAsia="tr-TR"/>
        </w:rPr>
        <w:t>. POZ NO</w:t>
      </w:r>
      <w:r w:rsidR="00BF6FAB">
        <w:rPr>
          <w:rFonts w:ascii="Times New Roman" w:eastAsia="Times New Roman" w:hAnsi="Times New Roman"/>
          <w:b/>
          <w:color w:val="000000" w:themeColor="text1"/>
          <w:sz w:val="24"/>
          <w:szCs w:val="24"/>
          <w:lang w:eastAsia="tr-TR"/>
        </w:rPr>
        <w:tab/>
      </w:r>
      <w:r w:rsidR="00690F39" w:rsidRPr="000710B6">
        <w:rPr>
          <w:rFonts w:ascii="Times New Roman" w:eastAsia="Times New Roman" w:hAnsi="Times New Roman"/>
          <w:b/>
          <w:color w:val="000000" w:themeColor="text1"/>
          <w:sz w:val="24"/>
          <w:szCs w:val="24"/>
          <w:lang w:eastAsia="tr-TR"/>
        </w:rPr>
        <w:t>:</w:t>
      </w:r>
      <w:r w:rsidR="00690F39" w:rsidRPr="000710B6">
        <w:rPr>
          <w:rFonts w:ascii="Times New Roman" w:eastAsia="Times New Roman" w:hAnsi="Times New Roman"/>
          <w:color w:val="000000" w:themeColor="text1"/>
          <w:sz w:val="24"/>
          <w:szCs w:val="24"/>
          <w:lang w:eastAsia="tr-TR"/>
        </w:rPr>
        <w:t xml:space="preserve">   </w:t>
      </w:r>
      <w:r w:rsidR="000440E6" w:rsidRPr="000440E6">
        <w:rPr>
          <w:rFonts w:ascii="Times New Roman" w:eastAsia="Times New Roman" w:hAnsi="Times New Roman"/>
          <w:bCs/>
          <w:color w:val="000000" w:themeColor="text1"/>
          <w:sz w:val="24"/>
          <w:szCs w:val="24"/>
          <w:lang w:eastAsia="tr-TR"/>
        </w:rPr>
        <w:t>Özel-1</w:t>
      </w:r>
    </w:p>
    <w:p w:rsidR="000440E6" w:rsidRDefault="00690F39" w:rsidP="000440E6">
      <w:pPr>
        <w:spacing w:before="100" w:beforeAutospacing="1" w:after="100" w:afterAutospacing="1" w:line="240" w:lineRule="auto"/>
        <w:jc w:val="both"/>
        <w:outlineLvl w:val="0"/>
        <w:rPr>
          <w:rFonts w:ascii="Times New Roman" w:eastAsia="Times New Roman" w:hAnsi="Times New Roman"/>
          <w:color w:val="000000" w:themeColor="text1"/>
          <w:kern w:val="36"/>
          <w:lang w:eastAsia="tr-TR"/>
        </w:rPr>
      </w:pPr>
      <w:r w:rsidRPr="000710B6">
        <w:rPr>
          <w:rFonts w:ascii="Times New Roman" w:eastAsia="Times New Roman" w:hAnsi="Times New Roman"/>
          <w:b/>
          <w:color w:val="000000" w:themeColor="text1"/>
          <w:sz w:val="24"/>
          <w:szCs w:val="24"/>
          <w:lang w:eastAsia="tr-TR"/>
        </w:rPr>
        <w:t>TANIMI</w:t>
      </w:r>
      <w:r w:rsidR="00BF6FAB">
        <w:rPr>
          <w:rFonts w:ascii="Times New Roman" w:eastAsia="Times New Roman" w:hAnsi="Times New Roman"/>
          <w:b/>
          <w:color w:val="000000" w:themeColor="text1"/>
          <w:sz w:val="24"/>
          <w:szCs w:val="24"/>
          <w:lang w:eastAsia="tr-TR"/>
        </w:rPr>
        <w:tab/>
      </w:r>
      <w:r w:rsidRPr="000710B6">
        <w:rPr>
          <w:rFonts w:ascii="Times New Roman" w:eastAsia="Times New Roman" w:hAnsi="Times New Roman"/>
          <w:b/>
          <w:color w:val="000000" w:themeColor="text1"/>
          <w:sz w:val="24"/>
          <w:szCs w:val="24"/>
          <w:lang w:eastAsia="tr-TR"/>
        </w:rPr>
        <w:t>:</w:t>
      </w:r>
      <w:r w:rsidR="00400BC4" w:rsidRPr="000710B6">
        <w:rPr>
          <w:rFonts w:ascii="Times New Roman" w:eastAsia="Times New Roman" w:hAnsi="Times New Roman"/>
          <w:b/>
          <w:color w:val="000000" w:themeColor="text1"/>
          <w:sz w:val="24"/>
          <w:szCs w:val="24"/>
          <w:lang w:eastAsia="tr-TR"/>
        </w:rPr>
        <w:t xml:space="preserve"> </w:t>
      </w:r>
      <w:r w:rsidR="00A55F63">
        <w:rPr>
          <w:rFonts w:ascii="Times New Roman" w:eastAsia="Times New Roman" w:hAnsi="Times New Roman"/>
          <w:color w:val="000000" w:themeColor="text1"/>
          <w:kern w:val="36"/>
          <w:lang w:eastAsia="tr-TR"/>
        </w:rPr>
        <w:t xml:space="preserve">Kazma </w:t>
      </w:r>
      <w:r w:rsidR="000440E6" w:rsidRPr="000440E6">
        <w:rPr>
          <w:rFonts w:ascii="Times New Roman" w:eastAsia="Times New Roman" w:hAnsi="Times New Roman"/>
          <w:color w:val="000000" w:themeColor="text1"/>
          <w:kern w:val="36"/>
          <w:lang w:eastAsia="tr-TR"/>
        </w:rPr>
        <w:t>işleri (tahmini)</w:t>
      </w:r>
    </w:p>
    <w:p w:rsidR="00196D5E" w:rsidRPr="00196D5E" w:rsidRDefault="00AC724B" w:rsidP="00196D5E">
      <w:pPr>
        <w:spacing w:before="100" w:beforeAutospacing="1" w:after="100" w:afterAutospacing="1" w:line="240" w:lineRule="auto"/>
        <w:jc w:val="both"/>
        <w:outlineLvl w:val="0"/>
        <w:rPr>
          <w:rFonts w:ascii="Times New Roman" w:eastAsia="Times New Roman" w:hAnsi="Times New Roman"/>
          <w:color w:val="000000" w:themeColor="text1"/>
          <w:sz w:val="24"/>
          <w:szCs w:val="24"/>
          <w:lang w:eastAsia="tr-TR"/>
        </w:rPr>
      </w:pPr>
      <w:r w:rsidRPr="000710B6">
        <w:rPr>
          <w:rFonts w:ascii="Times New Roman" w:eastAsia="Times New Roman" w:hAnsi="Times New Roman"/>
          <w:b/>
          <w:color w:val="000000" w:themeColor="text1"/>
          <w:sz w:val="24"/>
          <w:szCs w:val="24"/>
          <w:lang w:eastAsia="tr-TR"/>
        </w:rPr>
        <w:t>TARİFİ</w:t>
      </w:r>
      <w:r w:rsidR="00BF6FAB">
        <w:rPr>
          <w:rFonts w:ascii="Times New Roman" w:eastAsia="Times New Roman" w:hAnsi="Times New Roman"/>
          <w:b/>
          <w:color w:val="000000" w:themeColor="text1"/>
          <w:sz w:val="24"/>
          <w:szCs w:val="24"/>
          <w:lang w:eastAsia="tr-TR"/>
        </w:rPr>
        <w:tab/>
      </w:r>
      <w:r w:rsidRPr="000710B6">
        <w:rPr>
          <w:rFonts w:ascii="Times New Roman" w:eastAsia="Times New Roman" w:hAnsi="Times New Roman"/>
          <w:b/>
          <w:color w:val="000000" w:themeColor="text1"/>
          <w:sz w:val="24"/>
          <w:szCs w:val="24"/>
          <w:lang w:eastAsia="tr-TR"/>
        </w:rPr>
        <w:t>:</w:t>
      </w:r>
      <w:r w:rsidR="00400BC4" w:rsidRPr="000710B6">
        <w:rPr>
          <w:rFonts w:ascii="Times New Roman" w:eastAsia="Times New Roman" w:hAnsi="Times New Roman"/>
          <w:b/>
          <w:color w:val="000000" w:themeColor="text1"/>
          <w:sz w:val="24"/>
          <w:szCs w:val="24"/>
          <w:lang w:eastAsia="tr-TR"/>
        </w:rPr>
        <w:t xml:space="preserve"> </w:t>
      </w:r>
      <w:r w:rsidR="00196D5E" w:rsidRPr="00196D5E">
        <w:rPr>
          <w:rFonts w:ascii="Times New Roman" w:eastAsia="Times New Roman" w:hAnsi="Times New Roman"/>
          <w:color w:val="000000" w:themeColor="text1"/>
          <w:sz w:val="24"/>
          <w:szCs w:val="24"/>
          <w:lang w:eastAsia="tr-TR"/>
        </w:rPr>
        <w:t>Patlayıcı madde kullan</w:t>
      </w:r>
      <w:r w:rsidR="004F129E">
        <w:rPr>
          <w:rFonts w:ascii="Times New Roman" w:eastAsia="Times New Roman" w:hAnsi="Times New Roman"/>
          <w:color w:val="000000" w:themeColor="text1"/>
          <w:sz w:val="24"/>
          <w:szCs w:val="24"/>
          <w:lang w:eastAsia="tr-TR"/>
        </w:rPr>
        <w:t>madan, demirli ve</w:t>
      </w:r>
      <w:r w:rsidR="00A55F63">
        <w:rPr>
          <w:rFonts w:ascii="Times New Roman" w:eastAsia="Times New Roman" w:hAnsi="Times New Roman"/>
          <w:color w:val="000000" w:themeColor="text1"/>
          <w:sz w:val="24"/>
          <w:szCs w:val="24"/>
          <w:lang w:eastAsia="tr-TR"/>
        </w:rPr>
        <w:t xml:space="preserve"> demirsiz zemin yüzeyinin kazılması</w:t>
      </w:r>
      <w:r w:rsidR="00196D5E" w:rsidRPr="00196D5E">
        <w:rPr>
          <w:rFonts w:ascii="Times New Roman" w:eastAsia="Times New Roman" w:hAnsi="Times New Roman"/>
          <w:color w:val="000000" w:themeColor="text1"/>
          <w:sz w:val="24"/>
          <w:szCs w:val="24"/>
          <w:lang w:eastAsia="tr-TR"/>
        </w:rPr>
        <w:t xml:space="preserve">, inşaat yerindeki yükleme, yatay ve düşey taşıma, boşaltma, her türlü işçilik, araç ve gereç giderleri, </w:t>
      </w:r>
      <w:proofErr w:type="gramStart"/>
      <w:r w:rsidR="00196D5E" w:rsidRPr="00196D5E">
        <w:rPr>
          <w:rFonts w:ascii="Times New Roman" w:eastAsia="Times New Roman" w:hAnsi="Times New Roman"/>
          <w:color w:val="000000" w:themeColor="text1"/>
          <w:sz w:val="24"/>
          <w:szCs w:val="24"/>
          <w:lang w:eastAsia="tr-TR"/>
        </w:rPr>
        <w:t>müteahhit</w:t>
      </w:r>
      <w:proofErr w:type="gramEnd"/>
      <w:r w:rsidR="00196D5E" w:rsidRPr="00196D5E">
        <w:rPr>
          <w:rFonts w:ascii="Times New Roman" w:eastAsia="Times New Roman" w:hAnsi="Times New Roman"/>
          <w:color w:val="000000" w:themeColor="text1"/>
          <w:sz w:val="24"/>
          <w:szCs w:val="24"/>
          <w:lang w:eastAsia="tr-TR"/>
        </w:rPr>
        <w:t xml:space="preserve"> genel giderleri ve kârı dâhil, demirli ve demirsiz beton inşaatın yıkılmasının 1 m³  fiyatı:</w:t>
      </w:r>
    </w:p>
    <w:p w:rsidR="00CC4E64" w:rsidRDefault="00196D5E" w:rsidP="001818CF">
      <w:pPr>
        <w:spacing w:before="100" w:beforeAutospacing="1" w:after="100" w:afterAutospacing="1" w:line="240" w:lineRule="auto"/>
        <w:jc w:val="both"/>
        <w:outlineLvl w:val="0"/>
        <w:rPr>
          <w:rFonts w:ascii="Times New Roman" w:eastAsia="Times New Roman" w:hAnsi="Times New Roman"/>
          <w:color w:val="000000" w:themeColor="text1"/>
          <w:sz w:val="24"/>
          <w:szCs w:val="24"/>
          <w:lang w:eastAsia="tr-TR"/>
        </w:rPr>
      </w:pPr>
      <w:r w:rsidRPr="00425188">
        <w:rPr>
          <w:rFonts w:ascii="Times New Roman" w:eastAsia="Times New Roman" w:hAnsi="Times New Roman"/>
          <w:b/>
          <w:color w:val="000000" w:themeColor="text1"/>
          <w:sz w:val="24"/>
          <w:szCs w:val="24"/>
          <w:lang w:eastAsia="tr-TR"/>
        </w:rPr>
        <w:t>ÖLÇÜ</w:t>
      </w:r>
      <w:r w:rsidRPr="00425188">
        <w:rPr>
          <w:rFonts w:ascii="Times New Roman" w:eastAsia="Times New Roman" w:hAnsi="Times New Roman"/>
          <w:b/>
          <w:color w:val="000000" w:themeColor="text1"/>
          <w:sz w:val="24"/>
          <w:szCs w:val="24"/>
          <w:lang w:eastAsia="tr-TR"/>
        </w:rPr>
        <w:tab/>
      </w:r>
      <w:r w:rsidR="00331357">
        <w:rPr>
          <w:rFonts w:ascii="Times New Roman" w:eastAsia="Times New Roman" w:hAnsi="Times New Roman"/>
          <w:b/>
          <w:color w:val="000000" w:themeColor="text1"/>
          <w:sz w:val="24"/>
          <w:szCs w:val="24"/>
          <w:lang w:eastAsia="tr-TR"/>
        </w:rPr>
        <w:t xml:space="preserve">            </w:t>
      </w:r>
      <w:r w:rsidRPr="00425188">
        <w:rPr>
          <w:rFonts w:ascii="Times New Roman" w:eastAsia="Times New Roman" w:hAnsi="Times New Roman"/>
          <w:b/>
          <w:color w:val="000000" w:themeColor="text1"/>
          <w:sz w:val="24"/>
          <w:szCs w:val="24"/>
          <w:lang w:eastAsia="tr-TR"/>
        </w:rPr>
        <w:t>:</w:t>
      </w:r>
      <w:r w:rsidRPr="00196D5E">
        <w:rPr>
          <w:rFonts w:ascii="Times New Roman" w:eastAsia="Times New Roman" w:hAnsi="Times New Roman"/>
          <w:color w:val="000000" w:themeColor="text1"/>
          <w:sz w:val="24"/>
          <w:szCs w:val="24"/>
          <w:lang w:eastAsia="tr-TR"/>
        </w:rPr>
        <w:t xml:space="preserve"> </w:t>
      </w:r>
      <w:r w:rsidR="00A55F63">
        <w:rPr>
          <w:rFonts w:ascii="Times New Roman" w:eastAsia="Times New Roman" w:hAnsi="Times New Roman"/>
          <w:color w:val="000000" w:themeColor="text1"/>
          <w:sz w:val="24"/>
          <w:szCs w:val="24"/>
          <w:lang w:eastAsia="tr-TR"/>
        </w:rPr>
        <w:t>Kazılan</w:t>
      </w:r>
      <w:r w:rsidRPr="00196D5E">
        <w:rPr>
          <w:rFonts w:ascii="Times New Roman" w:eastAsia="Times New Roman" w:hAnsi="Times New Roman"/>
          <w:color w:val="000000" w:themeColor="text1"/>
          <w:sz w:val="24"/>
          <w:szCs w:val="24"/>
          <w:lang w:eastAsia="tr-TR"/>
        </w:rPr>
        <w:t xml:space="preserve"> yerin boyutlarına göre hacmi hesaplanır. </w:t>
      </w:r>
    </w:p>
    <w:p w:rsidR="00CC4E64" w:rsidRDefault="00CC4E64" w:rsidP="001818CF">
      <w:pPr>
        <w:spacing w:before="100" w:beforeAutospacing="1" w:after="100" w:afterAutospacing="1" w:line="240" w:lineRule="auto"/>
        <w:jc w:val="both"/>
        <w:outlineLvl w:val="0"/>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t xml:space="preserve">6.2. POZ </w:t>
      </w:r>
      <w:proofErr w:type="gramStart"/>
      <w:r>
        <w:rPr>
          <w:rFonts w:ascii="Times New Roman" w:eastAsia="Times New Roman" w:hAnsi="Times New Roman"/>
          <w:b/>
          <w:color w:val="000000" w:themeColor="text1"/>
          <w:sz w:val="24"/>
          <w:szCs w:val="24"/>
          <w:lang w:eastAsia="tr-TR"/>
        </w:rPr>
        <w:t xml:space="preserve">NO : </w:t>
      </w:r>
      <w:r>
        <w:rPr>
          <w:rFonts w:ascii="Times New Roman" w:eastAsia="Times New Roman" w:hAnsi="Times New Roman"/>
          <w:color w:val="000000" w:themeColor="text1"/>
          <w:sz w:val="24"/>
          <w:szCs w:val="24"/>
          <w:lang w:eastAsia="tr-TR"/>
        </w:rPr>
        <w:t>Özel</w:t>
      </w:r>
      <w:proofErr w:type="gramEnd"/>
      <w:r>
        <w:rPr>
          <w:rFonts w:ascii="Times New Roman" w:eastAsia="Times New Roman" w:hAnsi="Times New Roman"/>
          <w:color w:val="000000" w:themeColor="text1"/>
          <w:sz w:val="24"/>
          <w:szCs w:val="24"/>
          <w:lang w:eastAsia="tr-TR"/>
        </w:rPr>
        <w:t>-2</w:t>
      </w:r>
    </w:p>
    <w:p w:rsidR="00CC4E64" w:rsidRDefault="00CC4E64" w:rsidP="001818CF">
      <w:pPr>
        <w:spacing w:before="100" w:beforeAutospacing="1" w:after="100" w:afterAutospacing="1" w:line="240" w:lineRule="auto"/>
        <w:jc w:val="both"/>
        <w:outlineLvl w:val="0"/>
        <w:rPr>
          <w:rFonts w:ascii="Times New Roman" w:eastAsia="Times New Roman" w:hAnsi="Times New Roman"/>
          <w:color w:val="000000" w:themeColor="text1"/>
          <w:sz w:val="24"/>
          <w:szCs w:val="24"/>
          <w:lang w:eastAsia="tr-TR"/>
        </w:rPr>
      </w:pPr>
      <w:proofErr w:type="gramStart"/>
      <w:r>
        <w:rPr>
          <w:rFonts w:ascii="Times New Roman" w:eastAsia="Times New Roman" w:hAnsi="Times New Roman"/>
          <w:b/>
          <w:color w:val="000000" w:themeColor="text1"/>
          <w:sz w:val="24"/>
          <w:szCs w:val="24"/>
          <w:lang w:eastAsia="tr-TR"/>
        </w:rPr>
        <w:t xml:space="preserve">TANIMI      : </w:t>
      </w:r>
      <w:r w:rsidR="00A55F63">
        <w:rPr>
          <w:rFonts w:ascii="Times New Roman" w:eastAsia="Times New Roman" w:hAnsi="Times New Roman"/>
          <w:color w:val="000000" w:themeColor="text1"/>
          <w:sz w:val="24"/>
          <w:szCs w:val="24"/>
          <w:lang w:eastAsia="tr-TR"/>
        </w:rPr>
        <w:t>Beton</w:t>
      </w:r>
      <w:proofErr w:type="gramEnd"/>
      <w:r w:rsidR="00A55F63">
        <w:rPr>
          <w:rFonts w:ascii="Times New Roman" w:eastAsia="Times New Roman" w:hAnsi="Times New Roman"/>
          <w:color w:val="000000" w:themeColor="text1"/>
          <w:sz w:val="24"/>
          <w:szCs w:val="24"/>
          <w:lang w:eastAsia="tr-TR"/>
        </w:rPr>
        <w:t xml:space="preserve"> altı demir döşeme </w:t>
      </w:r>
      <w:r>
        <w:rPr>
          <w:rFonts w:ascii="Times New Roman" w:eastAsia="Times New Roman" w:hAnsi="Times New Roman"/>
          <w:color w:val="000000" w:themeColor="text1"/>
          <w:sz w:val="24"/>
          <w:szCs w:val="24"/>
          <w:lang w:eastAsia="tr-TR"/>
        </w:rPr>
        <w:t>yapımı</w:t>
      </w:r>
    </w:p>
    <w:p w:rsidR="00A55F63" w:rsidRPr="00A55F63" w:rsidRDefault="00A55F63" w:rsidP="001818CF">
      <w:pPr>
        <w:spacing w:before="100" w:beforeAutospacing="1" w:after="100" w:afterAutospacing="1" w:line="240" w:lineRule="auto"/>
        <w:jc w:val="both"/>
        <w:outlineLvl w:val="0"/>
        <w:rPr>
          <w:rFonts w:ascii="Times New Roman" w:eastAsia="Times New Roman" w:hAnsi="Times New Roman"/>
          <w:color w:val="000000" w:themeColor="text1"/>
          <w:sz w:val="24"/>
          <w:szCs w:val="24"/>
          <w:lang w:eastAsia="tr-TR"/>
        </w:rPr>
      </w:pPr>
      <w:proofErr w:type="gramStart"/>
      <w:r>
        <w:rPr>
          <w:rFonts w:ascii="Times New Roman" w:eastAsia="Times New Roman" w:hAnsi="Times New Roman"/>
          <w:b/>
          <w:color w:val="000000" w:themeColor="text1"/>
          <w:sz w:val="24"/>
          <w:szCs w:val="24"/>
          <w:lang w:eastAsia="tr-TR"/>
        </w:rPr>
        <w:t>TARİFİ       :</w:t>
      </w:r>
      <w:r w:rsidR="009277BE">
        <w:rPr>
          <w:rFonts w:ascii="Times New Roman" w:eastAsia="Times New Roman" w:hAnsi="Times New Roman"/>
          <w:b/>
          <w:color w:val="000000" w:themeColor="text1"/>
          <w:sz w:val="24"/>
          <w:szCs w:val="24"/>
          <w:lang w:eastAsia="tr-TR"/>
        </w:rPr>
        <w:t xml:space="preserve"> </w:t>
      </w:r>
      <w:r w:rsidR="009277BE">
        <w:rPr>
          <w:rFonts w:ascii="Times New Roman" w:eastAsia="Times New Roman" w:hAnsi="Times New Roman"/>
          <w:color w:val="000000" w:themeColor="text1"/>
          <w:sz w:val="24"/>
          <w:szCs w:val="24"/>
          <w:lang w:eastAsia="tr-TR"/>
        </w:rPr>
        <w:t>Belirtilerek</w:t>
      </w:r>
      <w:proofErr w:type="gramEnd"/>
      <w:r w:rsidR="009277BE">
        <w:rPr>
          <w:rFonts w:ascii="Times New Roman" w:eastAsia="Times New Roman" w:hAnsi="Times New Roman"/>
          <w:color w:val="000000" w:themeColor="text1"/>
          <w:sz w:val="24"/>
          <w:szCs w:val="24"/>
          <w:lang w:eastAsia="tr-TR"/>
        </w:rPr>
        <w:t xml:space="preserve"> kazılan yerin </w:t>
      </w:r>
      <w:proofErr w:type="spellStart"/>
      <w:r w:rsidR="009277BE">
        <w:rPr>
          <w:rFonts w:ascii="Times New Roman" w:eastAsia="Times New Roman" w:hAnsi="Times New Roman"/>
          <w:color w:val="000000" w:themeColor="text1"/>
          <w:sz w:val="24"/>
          <w:szCs w:val="24"/>
          <w:lang w:eastAsia="tr-TR"/>
        </w:rPr>
        <w:t>yerin</w:t>
      </w:r>
      <w:proofErr w:type="spellEnd"/>
      <w:r w:rsidR="009277BE">
        <w:rPr>
          <w:rFonts w:ascii="Times New Roman" w:eastAsia="Times New Roman" w:hAnsi="Times New Roman"/>
          <w:color w:val="000000" w:themeColor="text1"/>
          <w:sz w:val="24"/>
          <w:szCs w:val="24"/>
          <w:lang w:eastAsia="tr-TR"/>
        </w:rPr>
        <w:t xml:space="preserve"> içine demir (Q8 ve Q12) donatı döşenmesi ve yerleştirilmesi</w:t>
      </w:r>
    </w:p>
    <w:p w:rsidR="00CC4E64" w:rsidRDefault="00CC4E64" w:rsidP="001818CF">
      <w:pPr>
        <w:spacing w:before="100" w:beforeAutospacing="1" w:after="100" w:afterAutospacing="1" w:line="240" w:lineRule="auto"/>
        <w:jc w:val="both"/>
        <w:outlineLvl w:val="0"/>
        <w:rPr>
          <w:rFonts w:ascii="Times New Roman" w:eastAsia="Times New Roman" w:hAnsi="Times New Roman"/>
          <w:color w:val="000000" w:themeColor="text1"/>
          <w:sz w:val="24"/>
          <w:szCs w:val="24"/>
          <w:lang w:eastAsia="tr-TR"/>
        </w:rPr>
      </w:pPr>
      <w:proofErr w:type="gramStart"/>
      <w:r>
        <w:rPr>
          <w:rFonts w:ascii="Times New Roman" w:eastAsia="Times New Roman" w:hAnsi="Times New Roman"/>
          <w:b/>
          <w:color w:val="000000" w:themeColor="text1"/>
          <w:sz w:val="24"/>
          <w:szCs w:val="24"/>
          <w:lang w:eastAsia="tr-TR"/>
        </w:rPr>
        <w:t xml:space="preserve">ÖLÇÜ         </w:t>
      </w:r>
      <w:r w:rsidR="009277BE">
        <w:rPr>
          <w:rFonts w:ascii="Times New Roman" w:eastAsia="Times New Roman" w:hAnsi="Times New Roman"/>
          <w:b/>
          <w:color w:val="000000" w:themeColor="text1"/>
          <w:sz w:val="24"/>
          <w:szCs w:val="24"/>
          <w:lang w:eastAsia="tr-TR"/>
        </w:rPr>
        <w:t xml:space="preserve">   </w:t>
      </w:r>
      <w:r>
        <w:rPr>
          <w:rFonts w:ascii="Times New Roman" w:eastAsia="Times New Roman" w:hAnsi="Times New Roman"/>
          <w:b/>
          <w:color w:val="000000" w:themeColor="text1"/>
          <w:sz w:val="24"/>
          <w:szCs w:val="24"/>
          <w:lang w:eastAsia="tr-TR"/>
        </w:rPr>
        <w:t xml:space="preserve">: </w:t>
      </w:r>
      <w:r w:rsidR="009277BE">
        <w:rPr>
          <w:rFonts w:ascii="Times New Roman" w:eastAsia="Times New Roman" w:hAnsi="Times New Roman"/>
          <w:color w:val="000000" w:themeColor="text1"/>
          <w:sz w:val="24"/>
          <w:szCs w:val="24"/>
          <w:lang w:eastAsia="tr-TR"/>
        </w:rPr>
        <w:t>Kazılan</w:t>
      </w:r>
      <w:proofErr w:type="gramEnd"/>
      <w:r w:rsidR="009277BE">
        <w:rPr>
          <w:rFonts w:ascii="Times New Roman" w:eastAsia="Times New Roman" w:hAnsi="Times New Roman"/>
          <w:color w:val="000000" w:themeColor="text1"/>
          <w:sz w:val="24"/>
          <w:szCs w:val="24"/>
          <w:lang w:eastAsia="tr-TR"/>
        </w:rPr>
        <w:t xml:space="preserve"> yerin boyutlarına göre hacmi hesaplanır.</w:t>
      </w:r>
      <w:r w:rsidR="00196D5E" w:rsidRPr="00196D5E">
        <w:rPr>
          <w:rFonts w:ascii="Times New Roman" w:eastAsia="Times New Roman" w:hAnsi="Times New Roman"/>
          <w:color w:val="000000" w:themeColor="text1"/>
          <w:sz w:val="24"/>
          <w:szCs w:val="24"/>
          <w:lang w:eastAsia="tr-TR"/>
        </w:rPr>
        <w:t xml:space="preserve">  </w:t>
      </w:r>
    </w:p>
    <w:p w:rsidR="00CC4E64" w:rsidRDefault="002F0651" w:rsidP="001818CF">
      <w:pPr>
        <w:spacing w:before="100" w:beforeAutospacing="1" w:after="100" w:afterAutospacing="1" w:line="240" w:lineRule="auto"/>
        <w:jc w:val="both"/>
        <w:outlineLvl w:val="0"/>
        <w:rPr>
          <w:rFonts w:ascii="Times New Roman" w:eastAsia="Times New Roman" w:hAnsi="Times New Roman"/>
          <w:color w:val="000000" w:themeColor="text1"/>
          <w:sz w:val="24"/>
          <w:szCs w:val="24"/>
          <w:lang w:eastAsia="tr-TR"/>
        </w:rPr>
      </w:pPr>
      <w:r>
        <w:rPr>
          <w:rFonts w:ascii="Times New Roman" w:eastAsia="Times New Roman" w:hAnsi="Times New Roman"/>
          <w:b/>
          <w:color w:val="000000" w:themeColor="text1"/>
          <w:sz w:val="24"/>
          <w:szCs w:val="24"/>
          <w:lang w:eastAsia="tr-TR"/>
        </w:rPr>
        <w:lastRenderedPageBreak/>
        <w:t xml:space="preserve">6.3 </w:t>
      </w:r>
      <w:r w:rsidR="009277BE">
        <w:rPr>
          <w:rFonts w:ascii="Times New Roman" w:eastAsia="Times New Roman" w:hAnsi="Times New Roman"/>
          <w:b/>
          <w:color w:val="000000" w:themeColor="text1"/>
          <w:sz w:val="24"/>
          <w:szCs w:val="24"/>
          <w:lang w:eastAsia="tr-TR"/>
        </w:rPr>
        <w:t xml:space="preserve">POZ </w:t>
      </w:r>
      <w:proofErr w:type="gramStart"/>
      <w:r w:rsidR="009277BE">
        <w:rPr>
          <w:rFonts w:ascii="Times New Roman" w:eastAsia="Times New Roman" w:hAnsi="Times New Roman"/>
          <w:b/>
          <w:color w:val="000000" w:themeColor="text1"/>
          <w:sz w:val="24"/>
          <w:szCs w:val="24"/>
          <w:lang w:eastAsia="tr-TR"/>
        </w:rPr>
        <w:t xml:space="preserve">NO  </w:t>
      </w:r>
      <w:r w:rsidR="00CC4E64">
        <w:rPr>
          <w:rFonts w:ascii="Times New Roman" w:eastAsia="Times New Roman" w:hAnsi="Times New Roman"/>
          <w:b/>
          <w:color w:val="000000" w:themeColor="text1"/>
          <w:sz w:val="24"/>
          <w:szCs w:val="24"/>
          <w:lang w:eastAsia="tr-TR"/>
        </w:rPr>
        <w:t xml:space="preserve">: </w:t>
      </w:r>
      <w:r w:rsidR="00CC4E64">
        <w:rPr>
          <w:rFonts w:ascii="Times New Roman" w:eastAsia="Times New Roman" w:hAnsi="Times New Roman"/>
          <w:color w:val="000000" w:themeColor="text1"/>
          <w:sz w:val="24"/>
          <w:szCs w:val="24"/>
          <w:lang w:eastAsia="tr-TR"/>
        </w:rPr>
        <w:t>Özel</w:t>
      </w:r>
      <w:proofErr w:type="gramEnd"/>
      <w:r w:rsidR="00CC4E64">
        <w:rPr>
          <w:rFonts w:ascii="Times New Roman" w:eastAsia="Times New Roman" w:hAnsi="Times New Roman"/>
          <w:color w:val="000000" w:themeColor="text1"/>
          <w:sz w:val="24"/>
          <w:szCs w:val="24"/>
          <w:lang w:eastAsia="tr-TR"/>
        </w:rPr>
        <w:t>-3</w:t>
      </w:r>
    </w:p>
    <w:p w:rsidR="002131CB" w:rsidRDefault="00CC4E64" w:rsidP="001818CF">
      <w:pPr>
        <w:spacing w:before="100" w:beforeAutospacing="1" w:after="100" w:afterAutospacing="1" w:line="240" w:lineRule="auto"/>
        <w:jc w:val="both"/>
        <w:outlineLvl w:val="0"/>
        <w:rPr>
          <w:rFonts w:ascii="Times New Roman" w:eastAsia="Times New Roman" w:hAnsi="Times New Roman"/>
          <w:color w:val="000000" w:themeColor="text1"/>
          <w:sz w:val="24"/>
          <w:szCs w:val="24"/>
          <w:lang w:eastAsia="tr-TR"/>
        </w:rPr>
      </w:pPr>
      <w:proofErr w:type="gramStart"/>
      <w:r>
        <w:rPr>
          <w:rFonts w:ascii="Times New Roman" w:eastAsia="Times New Roman" w:hAnsi="Times New Roman"/>
          <w:b/>
          <w:color w:val="000000" w:themeColor="text1"/>
          <w:sz w:val="24"/>
          <w:szCs w:val="24"/>
          <w:lang w:eastAsia="tr-TR"/>
        </w:rPr>
        <w:t xml:space="preserve">TANIMI   </w:t>
      </w:r>
      <w:r w:rsidR="009277BE">
        <w:rPr>
          <w:rFonts w:ascii="Times New Roman" w:eastAsia="Times New Roman" w:hAnsi="Times New Roman"/>
          <w:b/>
          <w:color w:val="000000" w:themeColor="text1"/>
          <w:sz w:val="24"/>
          <w:szCs w:val="24"/>
          <w:lang w:eastAsia="tr-TR"/>
        </w:rPr>
        <w:t xml:space="preserve">    </w:t>
      </w:r>
      <w:r>
        <w:rPr>
          <w:rFonts w:ascii="Times New Roman" w:eastAsia="Times New Roman" w:hAnsi="Times New Roman"/>
          <w:b/>
          <w:color w:val="000000" w:themeColor="text1"/>
          <w:sz w:val="24"/>
          <w:szCs w:val="24"/>
          <w:lang w:eastAsia="tr-TR"/>
        </w:rPr>
        <w:t xml:space="preserve"> : </w:t>
      </w:r>
      <w:r w:rsidR="009277BE">
        <w:rPr>
          <w:rFonts w:ascii="Times New Roman" w:eastAsia="Times New Roman" w:hAnsi="Times New Roman"/>
          <w:color w:val="000000" w:themeColor="text1"/>
          <w:sz w:val="24"/>
          <w:szCs w:val="24"/>
          <w:lang w:eastAsia="tr-TR"/>
        </w:rPr>
        <w:t>C30</w:t>
      </w:r>
      <w:proofErr w:type="gramEnd"/>
      <w:r w:rsidR="009277BE">
        <w:rPr>
          <w:rFonts w:ascii="Times New Roman" w:eastAsia="Times New Roman" w:hAnsi="Times New Roman"/>
          <w:color w:val="000000" w:themeColor="text1"/>
          <w:sz w:val="24"/>
          <w:szCs w:val="24"/>
          <w:lang w:eastAsia="tr-TR"/>
        </w:rPr>
        <w:t xml:space="preserve">  Sınıfı beton atılması</w:t>
      </w:r>
    </w:p>
    <w:p w:rsidR="009277BE" w:rsidRPr="009277BE" w:rsidRDefault="009277BE" w:rsidP="001818CF">
      <w:pPr>
        <w:spacing w:before="100" w:beforeAutospacing="1" w:after="100" w:afterAutospacing="1" w:line="240" w:lineRule="auto"/>
        <w:jc w:val="both"/>
        <w:outlineLvl w:val="0"/>
        <w:rPr>
          <w:rFonts w:ascii="Times New Roman" w:eastAsia="Times New Roman" w:hAnsi="Times New Roman"/>
          <w:color w:val="000000" w:themeColor="text1"/>
          <w:sz w:val="24"/>
          <w:szCs w:val="24"/>
          <w:lang w:eastAsia="tr-TR"/>
        </w:rPr>
      </w:pPr>
      <w:proofErr w:type="gramStart"/>
      <w:r>
        <w:rPr>
          <w:rFonts w:ascii="Times New Roman" w:eastAsia="Times New Roman" w:hAnsi="Times New Roman"/>
          <w:b/>
          <w:color w:val="000000" w:themeColor="text1"/>
          <w:sz w:val="24"/>
          <w:szCs w:val="24"/>
          <w:lang w:eastAsia="tr-TR"/>
        </w:rPr>
        <w:t>TARİFİ         :</w:t>
      </w:r>
      <w:r>
        <w:rPr>
          <w:rFonts w:ascii="Times New Roman" w:eastAsia="Times New Roman" w:hAnsi="Times New Roman"/>
          <w:color w:val="000000" w:themeColor="text1"/>
          <w:sz w:val="24"/>
          <w:szCs w:val="24"/>
          <w:lang w:eastAsia="tr-TR"/>
        </w:rPr>
        <w:t xml:space="preserve"> Kazınarak</w:t>
      </w:r>
      <w:proofErr w:type="gramEnd"/>
      <w:r>
        <w:rPr>
          <w:rFonts w:ascii="Times New Roman" w:eastAsia="Times New Roman" w:hAnsi="Times New Roman"/>
          <w:color w:val="000000" w:themeColor="text1"/>
          <w:sz w:val="24"/>
          <w:szCs w:val="24"/>
          <w:lang w:eastAsia="tr-TR"/>
        </w:rPr>
        <w:t xml:space="preserve"> demir donatı yerleştirilen zemine C30 sınıfı beton atılması</w:t>
      </w:r>
    </w:p>
    <w:p w:rsidR="00CC4E64" w:rsidRDefault="00CC4E64" w:rsidP="001818CF">
      <w:pPr>
        <w:spacing w:before="100" w:beforeAutospacing="1" w:after="100" w:afterAutospacing="1" w:line="240" w:lineRule="auto"/>
        <w:jc w:val="both"/>
        <w:outlineLvl w:val="0"/>
        <w:rPr>
          <w:rFonts w:ascii="Times New Roman" w:eastAsia="Times New Roman" w:hAnsi="Times New Roman"/>
          <w:color w:val="000000" w:themeColor="text1"/>
          <w:sz w:val="24"/>
          <w:szCs w:val="24"/>
          <w:lang w:eastAsia="tr-TR"/>
        </w:rPr>
      </w:pPr>
      <w:proofErr w:type="gramStart"/>
      <w:r>
        <w:rPr>
          <w:rFonts w:ascii="Times New Roman" w:eastAsia="Times New Roman" w:hAnsi="Times New Roman"/>
          <w:b/>
          <w:color w:val="000000" w:themeColor="text1"/>
          <w:sz w:val="24"/>
          <w:szCs w:val="24"/>
          <w:lang w:eastAsia="tr-TR"/>
        </w:rPr>
        <w:t xml:space="preserve">ÖLÇÜ    </w:t>
      </w:r>
      <w:r w:rsidR="009277BE">
        <w:rPr>
          <w:rFonts w:ascii="Times New Roman" w:eastAsia="Times New Roman" w:hAnsi="Times New Roman"/>
          <w:b/>
          <w:color w:val="000000" w:themeColor="text1"/>
          <w:sz w:val="24"/>
          <w:szCs w:val="24"/>
          <w:lang w:eastAsia="tr-TR"/>
        </w:rPr>
        <w:t xml:space="preserve">     </w:t>
      </w:r>
      <w:r>
        <w:rPr>
          <w:rFonts w:ascii="Times New Roman" w:eastAsia="Times New Roman" w:hAnsi="Times New Roman"/>
          <w:b/>
          <w:color w:val="000000" w:themeColor="text1"/>
          <w:sz w:val="24"/>
          <w:szCs w:val="24"/>
          <w:lang w:eastAsia="tr-TR"/>
        </w:rPr>
        <w:t xml:space="preserve">  : </w:t>
      </w:r>
      <w:r w:rsidR="009277BE" w:rsidRPr="009277BE">
        <w:t xml:space="preserve"> </w:t>
      </w:r>
      <w:r w:rsidR="009277BE" w:rsidRPr="009277BE">
        <w:rPr>
          <w:rFonts w:ascii="Times New Roman" w:eastAsia="Times New Roman" w:hAnsi="Times New Roman"/>
          <w:color w:val="000000" w:themeColor="text1"/>
          <w:sz w:val="24"/>
          <w:szCs w:val="24"/>
          <w:lang w:eastAsia="tr-TR"/>
        </w:rPr>
        <w:t>Kazılan</w:t>
      </w:r>
      <w:proofErr w:type="gramEnd"/>
      <w:r w:rsidR="009277BE" w:rsidRPr="009277BE">
        <w:rPr>
          <w:rFonts w:ascii="Times New Roman" w:eastAsia="Times New Roman" w:hAnsi="Times New Roman"/>
          <w:color w:val="000000" w:themeColor="text1"/>
          <w:sz w:val="24"/>
          <w:szCs w:val="24"/>
          <w:lang w:eastAsia="tr-TR"/>
        </w:rPr>
        <w:t xml:space="preserve"> yerin boyutlarına göre hacmi hesaplanır.  </w:t>
      </w:r>
    </w:p>
    <w:p w:rsidR="00BF6FAB" w:rsidRDefault="00B63CA7" w:rsidP="00B63CA7">
      <w:pPr>
        <w:spacing w:line="240" w:lineRule="auto"/>
        <w:jc w:val="both"/>
        <w:rPr>
          <w:rFonts w:ascii="Times New Roman" w:eastAsia="Times New Roman" w:hAnsi="Times New Roman"/>
          <w:b/>
          <w:color w:val="000000" w:themeColor="text1"/>
          <w:sz w:val="24"/>
          <w:szCs w:val="24"/>
          <w:lang w:eastAsia="tr-TR"/>
        </w:rPr>
      </w:pPr>
      <w:r w:rsidRPr="00E54F64">
        <w:rPr>
          <w:rFonts w:ascii="Times New Roman" w:eastAsia="Times New Roman" w:hAnsi="Times New Roman"/>
          <w:b/>
          <w:color w:val="000000" w:themeColor="text1"/>
          <w:sz w:val="24"/>
          <w:szCs w:val="24"/>
          <w:lang w:eastAsia="tr-TR"/>
        </w:rPr>
        <w:t>NOT</w:t>
      </w:r>
      <w:r w:rsidR="009277BE">
        <w:rPr>
          <w:rFonts w:ascii="Times New Roman" w:eastAsia="Times New Roman" w:hAnsi="Times New Roman"/>
          <w:b/>
          <w:color w:val="000000" w:themeColor="text1"/>
          <w:sz w:val="24"/>
          <w:szCs w:val="24"/>
          <w:lang w:eastAsia="tr-TR"/>
        </w:rPr>
        <w:tab/>
        <w:t xml:space="preserve">          </w:t>
      </w:r>
      <w:r w:rsidRPr="00E54F64">
        <w:rPr>
          <w:rFonts w:ascii="Times New Roman" w:eastAsia="Times New Roman" w:hAnsi="Times New Roman"/>
          <w:b/>
          <w:color w:val="000000" w:themeColor="text1"/>
          <w:sz w:val="24"/>
          <w:szCs w:val="24"/>
          <w:lang w:eastAsia="tr-TR"/>
        </w:rPr>
        <w:t>:</w:t>
      </w:r>
    </w:p>
    <w:p w:rsidR="00B63CA7" w:rsidRDefault="00627D4A" w:rsidP="00B63CA7">
      <w:pPr>
        <w:spacing w:line="24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 xml:space="preserve">1-Bir </w:t>
      </w:r>
      <w:proofErr w:type="spellStart"/>
      <w:r>
        <w:rPr>
          <w:rFonts w:ascii="Times New Roman" w:eastAsia="Times New Roman" w:hAnsi="Times New Roman"/>
          <w:color w:val="000000" w:themeColor="text1"/>
          <w:sz w:val="24"/>
          <w:szCs w:val="24"/>
          <w:lang w:eastAsia="tr-TR"/>
        </w:rPr>
        <w:t>mahali</w:t>
      </w:r>
      <w:proofErr w:type="spellEnd"/>
      <w:r>
        <w:rPr>
          <w:rFonts w:ascii="Times New Roman" w:eastAsia="Times New Roman" w:hAnsi="Times New Roman"/>
          <w:color w:val="000000" w:themeColor="text1"/>
          <w:sz w:val="24"/>
          <w:szCs w:val="24"/>
          <w:lang w:eastAsia="tr-TR"/>
        </w:rPr>
        <w:t xml:space="preserve"> çevreleyen alandaki tavanda iş </w:t>
      </w:r>
      <w:proofErr w:type="spellStart"/>
      <w:r>
        <w:rPr>
          <w:rFonts w:ascii="Times New Roman" w:eastAsia="Times New Roman" w:hAnsi="Times New Roman"/>
          <w:color w:val="000000" w:themeColor="text1"/>
          <w:sz w:val="24"/>
          <w:szCs w:val="24"/>
          <w:lang w:eastAsia="tr-TR"/>
        </w:rPr>
        <w:t>işkelesini</w:t>
      </w:r>
      <w:proofErr w:type="spellEnd"/>
      <w:r>
        <w:rPr>
          <w:rFonts w:ascii="Times New Roman" w:eastAsia="Times New Roman" w:hAnsi="Times New Roman"/>
          <w:color w:val="000000" w:themeColor="text1"/>
          <w:sz w:val="24"/>
          <w:szCs w:val="24"/>
          <w:lang w:eastAsia="tr-TR"/>
        </w:rPr>
        <w:t xml:space="preserve">  gerektirecek bir imalat yapılması söz konusu </w:t>
      </w:r>
      <w:proofErr w:type="spellStart"/>
      <w:proofErr w:type="gramStart"/>
      <w:r>
        <w:rPr>
          <w:rFonts w:ascii="Times New Roman" w:eastAsia="Times New Roman" w:hAnsi="Times New Roman"/>
          <w:color w:val="000000" w:themeColor="text1"/>
          <w:sz w:val="24"/>
          <w:szCs w:val="24"/>
          <w:lang w:eastAsia="tr-TR"/>
        </w:rPr>
        <w:t>ise;tavan</w:t>
      </w:r>
      <w:proofErr w:type="spellEnd"/>
      <w:proofErr w:type="gramEnd"/>
      <w:r>
        <w:rPr>
          <w:rFonts w:ascii="Times New Roman" w:eastAsia="Times New Roman" w:hAnsi="Times New Roman"/>
          <w:color w:val="000000" w:themeColor="text1"/>
          <w:sz w:val="24"/>
          <w:szCs w:val="24"/>
          <w:lang w:eastAsia="tr-TR"/>
        </w:rPr>
        <w:t xml:space="preserve"> için iskele bedeli verilir ayrıca duvarlar için iş iskelesi bedeli verilmez.</w:t>
      </w:r>
    </w:p>
    <w:p w:rsidR="00627D4A" w:rsidRDefault="00627D4A" w:rsidP="00B63CA7">
      <w:pPr>
        <w:spacing w:line="24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 xml:space="preserve">2-Bir mahalde kullanılan iş </w:t>
      </w:r>
      <w:proofErr w:type="spellStart"/>
      <w:proofErr w:type="gramStart"/>
      <w:r>
        <w:rPr>
          <w:rFonts w:ascii="Times New Roman" w:eastAsia="Times New Roman" w:hAnsi="Times New Roman"/>
          <w:color w:val="000000" w:themeColor="text1"/>
          <w:sz w:val="24"/>
          <w:szCs w:val="24"/>
          <w:lang w:eastAsia="tr-TR"/>
        </w:rPr>
        <w:t>iskelesi,o</w:t>
      </w:r>
      <w:proofErr w:type="spellEnd"/>
      <w:proofErr w:type="gramEnd"/>
      <w:r>
        <w:rPr>
          <w:rFonts w:ascii="Times New Roman" w:eastAsia="Times New Roman" w:hAnsi="Times New Roman"/>
          <w:color w:val="000000" w:themeColor="text1"/>
          <w:sz w:val="24"/>
          <w:szCs w:val="24"/>
          <w:lang w:eastAsia="tr-TR"/>
        </w:rPr>
        <w:t xml:space="preserve"> </w:t>
      </w:r>
      <w:proofErr w:type="spellStart"/>
      <w:r>
        <w:rPr>
          <w:rFonts w:ascii="Times New Roman" w:eastAsia="Times New Roman" w:hAnsi="Times New Roman"/>
          <w:color w:val="000000" w:themeColor="text1"/>
          <w:sz w:val="24"/>
          <w:szCs w:val="24"/>
          <w:lang w:eastAsia="tr-TR"/>
        </w:rPr>
        <w:t>mahali</w:t>
      </w:r>
      <w:proofErr w:type="spellEnd"/>
      <w:r>
        <w:rPr>
          <w:rFonts w:ascii="Times New Roman" w:eastAsia="Times New Roman" w:hAnsi="Times New Roman"/>
          <w:color w:val="000000" w:themeColor="text1"/>
          <w:sz w:val="24"/>
          <w:szCs w:val="24"/>
          <w:lang w:eastAsia="tr-TR"/>
        </w:rPr>
        <w:t xml:space="preserve"> yapacak olan ve iş iskelesinin </w:t>
      </w:r>
      <w:proofErr w:type="spellStart"/>
      <w:r>
        <w:rPr>
          <w:rFonts w:ascii="Times New Roman" w:eastAsia="Times New Roman" w:hAnsi="Times New Roman"/>
          <w:color w:val="000000" w:themeColor="text1"/>
          <w:sz w:val="24"/>
          <w:szCs w:val="24"/>
          <w:lang w:eastAsia="tr-TR"/>
        </w:rPr>
        <w:t>kurulmasınını</w:t>
      </w:r>
      <w:proofErr w:type="spellEnd"/>
      <w:r>
        <w:rPr>
          <w:rFonts w:ascii="Times New Roman" w:eastAsia="Times New Roman" w:hAnsi="Times New Roman"/>
          <w:color w:val="000000" w:themeColor="text1"/>
          <w:sz w:val="24"/>
          <w:szCs w:val="24"/>
          <w:lang w:eastAsia="tr-TR"/>
        </w:rPr>
        <w:t xml:space="preserve"> gerektiren tüm </w:t>
      </w:r>
      <w:proofErr w:type="spellStart"/>
      <w:r>
        <w:rPr>
          <w:rFonts w:ascii="Times New Roman" w:eastAsia="Times New Roman" w:hAnsi="Times New Roman"/>
          <w:color w:val="000000" w:themeColor="text1"/>
          <w:sz w:val="24"/>
          <w:szCs w:val="24"/>
          <w:lang w:eastAsia="tr-TR"/>
        </w:rPr>
        <w:t>imalatarlırın</w:t>
      </w:r>
      <w:proofErr w:type="spellEnd"/>
      <w:r>
        <w:rPr>
          <w:rFonts w:ascii="Times New Roman" w:eastAsia="Times New Roman" w:hAnsi="Times New Roman"/>
          <w:color w:val="000000" w:themeColor="text1"/>
          <w:sz w:val="24"/>
          <w:szCs w:val="24"/>
          <w:lang w:eastAsia="tr-TR"/>
        </w:rPr>
        <w:t xml:space="preserve"> yapımı için kurulduğu kabul </w:t>
      </w:r>
      <w:proofErr w:type="spellStart"/>
      <w:r>
        <w:rPr>
          <w:rFonts w:ascii="Times New Roman" w:eastAsia="Times New Roman" w:hAnsi="Times New Roman"/>
          <w:color w:val="000000" w:themeColor="text1"/>
          <w:sz w:val="24"/>
          <w:szCs w:val="24"/>
          <w:lang w:eastAsia="tr-TR"/>
        </w:rPr>
        <w:t>edeil</w:t>
      </w:r>
      <w:r w:rsidR="00D35FFE">
        <w:rPr>
          <w:rFonts w:ascii="Times New Roman" w:eastAsia="Times New Roman" w:hAnsi="Times New Roman"/>
          <w:color w:val="000000" w:themeColor="text1"/>
          <w:sz w:val="24"/>
          <w:szCs w:val="24"/>
          <w:lang w:eastAsia="tr-TR"/>
        </w:rPr>
        <w:t>ir</w:t>
      </w:r>
      <w:proofErr w:type="spellEnd"/>
      <w:r w:rsidR="00D35FFE">
        <w:rPr>
          <w:rFonts w:ascii="Times New Roman" w:eastAsia="Times New Roman" w:hAnsi="Times New Roman"/>
          <w:color w:val="000000" w:themeColor="text1"/>
          <w:sz w:val="24"/>
          <w:szCs w:val="24"/>
          <w:lang w:eastAsia="tr-TR"/>
        </w:rPr>
        <w:t xml:space="preserve"> ve bu mahal için iskele bede</w:t>
      </w:r>
      <w:r w:rsidR="00652621">
        <w:rPr>
          <w:rFonts w:ascii="Times New Roman" w:eastAsia="Times New Roman" w:hAnsi="Times New Roman"/>
          <w:color w:val="000000" w:themeColor="text1"/>
          <w:sz w:val="24"/>
          <w:szCs w:val="24"/>
          <w:lang w:eastAsia="tr-TR"/>
        </w:rPr>
        <w:t>li verilmez.</w:t>
      </w:r>
    </w:p>
    <w:p w:rsidR="00627D4A" w:rsidRDefault="00627D4A" w:rsidP="00B63CA7">
      <w:pPr>
        <w:spacing w:line="24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 xml:space="preserve">3-Bu poz 3,00 m’den yüksek duvar </w:t>
      </w:r>
      <w:proofErr w:type="spellStart"/>
      <w:r>
        <w:rPr>
          <w:rFonts w:ascii="Times New Roman" w:eastAsia="Times New Roman" w:hAnsi="Times New Roman"/>
          <w:color w:val="000000" w:themeColor="text1"/>
          <w:sz w:val="24"/>
          <w:szCs w:val="24"/>
          <w:lang w:eastAsia="tr-TR"/>
        </w:rPr>
        <w:t>inşşatı</w:t>
      </w:r>
      <w:proofErr w:type="spellEnd"/>
      <w:r>
        <w:rPr>
          <w:rFonts w:ascii="Times New Roman" w:eastAsia="Times New Roman" w:hAnsi="Times New Roman"/>
          <w:color w:val="000000" w:themeColor="text1"/>
          <w:sz w:val="24"/>
          <w:szCs w:val="24"/>
          <w:lang w:eastAsia="tr-TR"/>
        </w:rPr>
        <w:t xml:space="preserve"> ile bu nitelikteki </w:t>
      </w:r>
      <w:proofErr w:type="spellStart"/>
      <w:r>
        <w:rPr>
          <w:rFonts w:ascii="Times New Roman" w:eastAsia="Times New Roman" w:hAnsi="Times New Roman"/>
          <w:color w:val="000000" w:themeColor="text1"/>
          <w:sz w:val="24"/>
          <w:szCs w:val="24"/>
          <w:lang w:eastAsia="tr-TR"/>
        </w:rPr>
        <w:t>ümnferit</w:t>
      </w:r>
      <w:proofErr w:type="spellEnd"/>
      <w:r>
        <w:rPr>
          <w:rFonts w:ascii="Times New Roman" w:eastAsia="Times New Roman" w:hAnsi="Times New Roman"/>
          <w:color w:val="000000" w:themeColor="text1"/>
          <w:sz w:val="24"/>
          <w:szCs w:val="24"/>
          <w:lang w:eastAsia="tr-TR"/>
        </w:rPr>
        <w:t xml:space="preserve"> </w:t>
      </w:r>
      <w:proofErr w:type="spellStart"/>
      <w:r>
        <w:rPr>
          <w:rFonts w:ascii="Times New Roman" w:eastAsia="Times New Roman" w:hAnsi="Times New Roman"/>
          <w:color w:val="000000" w:themeColor="text1"/>
          <w:sz w:val="24"/>
          <w:szCs w:val="24"/>
          <w:lang w:eastAsia="tr-TR"/>
        </w:rPr>
        <w:t>inşşatlara</w:t>
      </w:r>
      <w:proofErr w:type="spellEnd"/>
      <w:r>
        <w:rPr>
          <w:rFonts w:ascii="Times New Roman" w:eastAsia="Times New Roman" w:hAnsi="Times New Roman"/>
          <w:color w:val="000000" w:themeColor="text1"/>
          <w:sz w:val="24"/>
          <w:szCs w:val="24"/>
          <w:lang w:eastAsia="tr-TR"/>
        </w:rPr>
        <w:t xml:space="preserve"> uygulanır.</w:t>
      </w:r>
    </w:p>
    <w:p w:rsidR="00627D4A" w:rsidRDefault="00627D4A" w:rsidP="00B63CA7">
      <w:pPr>
        <w:spacing w:line="24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 xml:space="preserve">4-Yüksekliği 3.00’den aşağı olan inşatları iş </w:t>
      </w:r>
      <w:proofErr w:type="spellStart"/>
      <w:r>
        <w:rPr>
          <w:rFonts w:ascii="Times New Roman" w:eastAsia="Times New Roman" w:hAnsi="Times New Roman"/>
          <w:color w:val="000000" w:themeColor="text1"/>
          <w:sz w:val="24"/>
          <w:szCs w:val="24"/>
          <w:lang w:eastAsia="tr-TR"/>
        </w:rPr>
        <w:t>işkelsi</w:t>
      </w:r>
      <w:proofErr w:type="spellEnd"/>
      <w:r>
        <w:rPr>
          <w:rFonts w:ascii="Times New Roman" w:eastAsia="Times New Roman" w:hAnsi="Times New Roman"/>
          <w:color w:val="000000" w:themeColor="text1"/>
          <w:sz w:val="24"/>
          <w:szCs w:val="24"/>
          <w:lang w:eastAsia="tr-TR"/>
        </w:rPr>
        <w:t xml:space="preserve"> bedeli verilmez.</w:t>
      </w:r>
    </w:p>
    <w:p w:rsidR="00627D4A" w:rsidRDefault="00627D4A" w:rsidP="00B63CA7">
      <w:pPr>
        <w:spacing w:line="24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 xml:space="preserve">5-Gerekli durumlarda </w:t>
      </w:r>
      <w:proofErr w:type="spellStart"/>
      <w:proofErr w:type="gramStart"/>
      <w:r>
        <w:rPr>
          <w:rFonts w:ascii="Times New Roman" w:eastAsia="Times New Roman" w:hAnsi="Times New Roman"/>
          <w:color w:val="000000" w:themeColor="text1"/>
          <w:sz w:val="24"/>
          <w:szCs w:val="24"/>
          <w:lang w:eastAsia="tr-TR"/>
        </w:rPr>
        <w:t>fide,branda</w:t>
      </w:r>
      <w:proofErr w:type="spellEnd"/>
      <w:proofErr w:type="gramEnd"/>
      <w:r>
        <w:rPr>
          <w:rFonts w:ascii="Times New Roman" w:eastAsia="Times New Roman" w:hAnsi="Times New Roman"/>
          <w:color w:val="000000" w:themeColor="text1"/>
          <w:sz w:val="24"/>
          <w:szCs w:val="24"/>
          <w:lang w:eastAsia="tr-TR"/>
        </w:rPr>
        <w:t xml:space="preserve"> </w:t>
      </w:r>
      <w:proofErr w:type="spellStart"/>
      <w:r>
        <w:rPr>
          <w:rFonts w:ascii="Times New Roman" w:eastAsia="Times New Roman" w:hAnsi="Times New Roman"/>
          <w:color w:val="000000" w:themeColor="text1"/>
          <w:sz w:val="24"/>
          <w:szCs w:val="24"/>
          <w:lang w:eastAsia="tr-TR"/>
        </w:rPr>
        <w:t>vb.güvenlik</w:t>
      </w:r>
      <w:proofErr w:type="spellEnd"/>
      <w:r>
        <w:rPr>
          <w:rFonts w:ascii="Times New Roman" w:eastAsia="Times New Roman" w:hAnsi="Times New Roman"/>
          <w:color w:val="000000" w:themeColor="text1"/>
          <w:sz w:val="24"/>
          <w:szCs w:val="24"/>
          <w:lang w:eastAsia="tr-TR"/>
        </w:rPr>
        <w:t xml:space="preserve"> tedbirleri alınır ayrıca bedel ödenmez .</w:t>
      </w:r>
    </w:p>
    <w:p w:rsidR="00627D4A" w:rsidRDefault="00627D4A" w:rsidP="00B63CA7">
      <w:pPr>
        <w:spacing w:line="24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 xml:space="preserve">6-İskelenin </w:t>
      </w:r>
      <w:proofErr w:type="spellStart"/>
      <w:proofErr w:type="gramStart"/>
      <w:r>
        <w:rPr>
          <w:rFonts w:ascii="Times New Roman" w:eastAsia="Times New Roman" w:hAnsi="Times New Roman"/>
          <w:color w:val="000000" w:themeColor="text1"/>
          <w:sz w:val="24"/>
          <w:szCs w:val="24"/>
          <w:lang w:eastAsia="tr-TR"/>
        </w:rPr>
        <w:t>standarların</w:t>
      </w:r>
      <w:proofErr w:type="spellEnd"/>
      <w:r>
        <w:rPr>
          <w:rFonts w:ascii="Times New Roman" w:eastAsia="Times New Roman" w:hAnsi="Times New Roman"/>
          <w:color w:val="000000" w:themeColor="text1"/>
          <w:sz w:val="24"/>
          <w:szCs w:val="24"/>
          <w:lang w:eastAsia="tr-TR"/>
        </w:rPr>
        <w:t xml:space="preserve"> ,mevzuatına</w:t>
      </w:r>
      <w:proofErr w:type="gramEnd"/>
      <w:r>
        <w:rPr>
          <w:rFonts w:ascii="Times New Roman" w:eastAsia="Times New Roman" w:hAnsi="Times New Roman"/>
          <w:color w:val="000000" w:themeColor="text1"/>
          <w:sz w:val="24"/>
          <w:szCs w:val="24"/>
          <w:lang w:eastAsia="tr-TR"/>
        </w:rPr>
        <w:t xml:space="preserve"> ve projesine uygun olarak </w:t>
      </w:r>
      <w:proofErr w:type="spellStart"/>
      <w:r>
        <w:rPr>
          <w:rFonts w:ascii="Times New Roman" w:eastAsia="Times New Roman" w:hAnsi="Times New Roman"/>
          <w:color w:val="000000" w:themeColor="text1"/>
          <w:sz w:val="24"/>
          <w:szCs w:val="24"/>
          <w:lang w:eastAsia="tr-TR"/>
        </w:rPr>
        <w:t>yapıldğı</w:t>
      </w:r>
      <w:proofErr w:type="spellEnd"/>
      <w:r>
        <w:rPr>
          <w:rFonts w:ascii="Times New Roman" w:eastAsia="Times New Roman" w:hAnsi="Times New Roman"/>
          <w:color w:val="000000" w:themeColor="text1"/>
          <w:sz w:val="24"/>
          <w:szCs w:val="24"/>
          <w:lang w:eastAsia="tr-TR"/>
        </w:rPr>
        <w:t xml:space="preserve"> hususu, yapı denetim görevlisi ve yüklenici ile birlikte tutanağa bağlanacak ve bu tutanak idareye onayına </w:t>
      </w:r>
      <w:proofErr w:type="spellStart"/>
      <w:r>
        <w:rPr>
          <w:rFonts w:ascii="Times New Roman" w:eastAsia="Times New Roman" w:hAnsi="Times New Roman"/>
          <w:color w:val="000000" w:themeColor="text1"/>
          <w:sz w:val="24"/>
          <w:szCs w:val="24"/>
          <w:lang w:eastAsia="tr-TR"/>
        </w:rPr>
        <w:t>sunulacaktır.Ayrıca,iskele</w:t>
      </w:r>
      <w:proofErr w:type="spellEnd"/>
      <w:r>
        <w:rPr>
          <w:rFonts w:ascii="Times New Roman" w:eastAsia="Times New Roman" w:hAnsi="Times New Roman"/>
          <w:color w:val="000000" w:themeColor="text1"/>
          <w:sz w:val="24"/>
          <w:szCs w:val="24"/>
          <w:lang w:eastAsia="tr-TR"/>
        </w:rPr>
        <w:t xml:space="preserve"> genel ve </w:t>
      </w:r>
      <w:proofErr w:type="spellStart"/>
      <w:r>
        <w:rPr>
          <w:rFonts w:ascii="Times New Roman" w:eastAsia="Times New Roman" w:hAnsi="Times New Roman"/>
          <w:color w:val="000000" w:themeColor="text1"/>
          <w:sz w:val="24"/>
          <w:szCs w:val="24"/>
          <w:lang w:eastAsia="tr-TR"/>
        </w:rPr>
        <w:t>deyat</w:t>
      </w:r>
      <w:proofErr w:type="spellEnd"/>
      <w:r>
        <w:rPr>
          <w:rFonts w:ascii="Times New Roman" w:eastAsia="Times New Roman" w:hAnsi="Times New Roman"/>
          <w:color w:val="000000" w:themeColor="text1"/>
          <w:sz w:val="24"/>
          <w:szCs w:val="24"/>
          <w:lang w:eastAsia="tr-TR"/>
        </w:rPr>
        <w:t xml:space="preserve"> durumunu </w:t>
      </w:r>
      <w:proofErr w:type="spellStart"/>
      <w:r>
        <w:rPr>
          <w:rFonts w:ascii="Times New Roman" w:eastAsia="Times New Roman" w:hAnsi="Times New Roman"/>
          <w:color w:val="000000" w:themeColor="text1"/>
          <w:sz w:val="24"/>
          <w:szCs w:val="24"/>
          <w:lang w:eastAsia="tr-TR"/>
        </w:rPr>
        <w:t>göstercek</w:t>
      </w:r>
      <w:proofErr w:type="spellEnd"/>
      <w:r>
        <w:rPr>
          <w:rFonts w:ascii="Times New Roman" w:eastAsia="Times New Roman" w:hAnsi="Times New Roman"/>
          <w:color w:val="000000" w:themeColor="text1"/>
          <w:sz w:val="24"/>
          <w:szCs w:val="24"/>
          <w:lang w:eastAsia="tr-TR"/>
        </w:rPr>
        <w:t xml:space="preserve"> </w:t>
      </w:r>
      <w:proofErr w:type="spellStart"/>
      <w:r>
        <w:rPr>
          <w:rFonts w:ascii="Times New Roman" w:eastAsia="Times New Roman" w:hAnsi="Times New Roman"/>
          <w:color w:val="000000" w:themeColor="text1"/>
          <w:sz w:val="24"/>
          <w:szCs w:val="24"/>
          <w:lang w:eastAsia="tr-TR"/>
        </w:rPr>
        <w:t>sekilde</w:t>
      </w:r>
      <w:proofErr w:type="spellEnd"/>
      <w:r>
        <w:rPr>
          <w:rFonts w:ascii="Times New Roman" w:eastAsia="Times New Roman" w:hAnsi="Times New Roman"/>
          <w:color w:val="000000" w:themeColor="text1"/>
          <w:sz w:val="24"/>
          <w:szCs w:val="24"/>
          <w:lang w:eastAsia="tr-TR"/>
        </w:rPr>
        <w:t xml:space="preserve"> CD’ye aktarılacak ve bu CD tutanak </w:t>
      </w:r>
      <w:proofErr w:type="spellStart"/>
      <w:r>
        <w:rPr>
          <w:rFonts w:ascii="Times New Roman" w:eastAsia="Times New Roman" w:hAnsi="Times New Roman"/>
          <w:color w:val="000000" w:themeColor="text1"/>
          <w:sz w:val="24"/>
          <w:szCs w:val="24"/>
          <w:lang w:eastAsia="tr-TR"/>
        </w:rPr>
        <w:t>ek’ine</w:t>
      </w:r>
      <w:proofErr w:type="spellEnd"/>
      <w:r>
        <w:rPr>
          <w:rFonts w:ascii="Times New Roman" w:eastAsia="Times New Roman" w:hAnsi="Times New Roman"/>
          <w:color w:val="000000" w:themeColor="text1"/>
          <w:sz w:val="24"/>
          <w:szCs w:val="24"/>
          <w:lang w:eastAsia="tr-TR"/>
        </w:rPr>
        <w:t xml:space="preserve"> </w:t>
      </w:r>
      <w:proofErr w:type="spellStart"/>
      <w:r>
        <w:rPr>
          <w:rFonts w:ascii="Times New Roman" w:eastAsia="Times New Roman" w:hAnsi="Times New Roman"/>
          <w:color w:val="000000" w:themeColor="text1"/>
          <w:sz w:val="24"/>
          <w:szCs w:val="24"/>
          <w:lang w:eastAsia="tr-TR"/>
        </w:rPr>
        <w:t>konulacaktır.Bu</w:t>
      </w:r>
      <w:proofErr w:type="spellEnd"/>
      <w:r>
        <w:rPr>
          <w:rFonts w:ascii="Times New Roman" w:eastAsia="Times New Roman" w:hAnsi="Times New Roman"/>
          <w:color w:val="000000" w:themeColor="text1"/>
          <w:sz w:val="24"/>
          <w:szCs w:val="24"/>
          <w:lang w:eastAsia="tr-TR"/>
        </w:rPr>
        <w:t xml:space="preserve"> </w:t>
      </w:r>
      <w:proofErr w:type="spellStart"/>
      <w:r>
        <w:rPr>
          <w:rFonts w:ascii="Times New Roman" w:eastAsia="Times New Roman" w:hAnsi="Times New Roman"/>
          <w:color w:val="000000" w:themeColor="text1"/>
          <w:sz w:val="24"/>
          <w:szCs w:val="24"/>
          <w:lang w:eastAsia="tr-TR"/>
        </w:rPr>
        <w:t>tatanak</w:t>
      </w:r>
      <w:proofErr w:type="spellEnd"/>
      <w:r>
        <w:rPr>
          <w:rFonts w:ascii="Times New Roman" w:eastAsia="Times New Roman" w:hAnsi="Times New Roman"/>
          <w:color w:val="000000" w:themeColor="text1"/>
          <w:sz w:val="24"/>
          <w:szCs w:val="24"/>
          <w:lang w:eastAsia="tr-TR"/>
        </w:rPr>
        <w:t xml:space="preserve"> ve CD’nin ödeme evraklarına eklenmesi gerekmekte olup bu hususlar yerine </w:t>
      </w:r>
      <w:proofErr w:type="spellStart"/>
      <w:r>
        <w:rPr>
          <w:rFonts w:ascii="Times New Roman" w:eastAsia="Times New Roman" w:hAnsi="Times New Roman"/>
          <w:color w:val="000000" w:themeColor="text1"/>
          <w:sz w:val="24"/>
          <w:szCs w:val="24"/>
          <w:lang w:eastAsia="tr-TR"/>
        </w:rPr>
        <w:t>ge</w:t>
      </w:r>
      <w:r w:rsidR="007B63E6">
        <w:rPr>
          <w:rFonts w:ascii="Times New Roman" w:eastAsia="Times New Roman" w:hAnsi="Times New Roman"/>
          <w:color w:val="000000" w:themeColor="text1"/>
          <w:sz w:val="24"/>
          <w:szCs w:val="24"/>
          <w:lang w:eastAsia="tr-TR"/>
        </w:rPr>
        <w:t>tirlmeden</w:t>
      </w:r>
      <w:proofErr w:type="spellEnd"/>
      <w:r w:rsidR="007B63E6">
        <w:rPr>
          <w:rFonts w:ascii="Times New Roman" w:eastAsia="Times New Roman" w:hAnsi="Times New Roman"/>
          <w:color w:val="000000" w:themeColor="text1"/>
          <w:sz w:val="24"/>
          <w:szCs w:val="24"/>
          <w:lang w:eastAsia="tr-TR"/>
        </w:rPr>
        <w:t xml:space="preserve"> iskele bedeli ödenmez.</w:t>
      </w:r>
    </w:p>
    <w:p w:rsidR="007B63E6" w:rsidRPr="00627D4A" w:rsidRDefault="007B63E6" w:rsidP="00B63CA7">
      <w:pPr>
        <w:spacing w:line="240" w:lineRule="auto"/>
        <w:jc w:val="both"/>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 xml:space="preserve">7-İskeleden malzeme </w:t>
      </w:r>
      <w:proofErr w:type="spellStart"/>
      <w:proofErr w:type="gramStart"/>
      <w:r>
        <w:rPr>
          <w:rFonts w:ascii="Times New Roman" w:eastAsia="Times New Roman" w:hAnsi="Times New Roman"/>
          <w:color w:val="000000" w:themeColor="text1"/>
          <w:sz w:val="24"/>
          <w:szCs w:val="24"/>
          <w:lang w:eastAsia="tr-TR"/>
        </w:rPr>
        <w:t>müteahhit’e</w:t>
      </w:r>
      <w:proofErr w:type="spellEnd"/>
      <w:proofErr w:type="gramEnd"/>
      <w:r>
        <w:rPr>
          <w:rFonts w:ascii="Times New Roman" w:eastAsia="Times New Roman" w:hAnsi="Times New Roman"/>
          <w:color w:val="000000" w:themeColor="text1"/>
          <w:sz w:val="24"/>
          <w:szCs w:val="24"/>
          <w:lang w:eastAsia="tr-TR"/>
        </w:rPr>
        <w:t xml:space="preserve"> </w:t>
      </w:r>
      <w:proofErr w:type="spellStart"/>
      <w:r>
        <w:rPr>
          <w:rFonts w:ascii="Times New Roman" w:eastAsia="Times New Roman" w:hAnsi="Times New Roman"/>
          <w:color w:val="000000" w:themeColor="text1"/>
          <w:sz w:val="24"/>
          <w:szCs w:val="24"/>
          <w:lang w:eastAsia="tr-TR"/>
        </w:rPr>
        <w:t>aiitir</w:t>
      </w:r>
      <w:proofErr w:type="spellEnd"/>
      <w:r>
        <w:rPr>
          <w:rFonts w:ascii="Times New Roman" w:eastAsia="Times New Roman" w:hAnsi="Times New Roman"/>
          <w:color w:val="000000" w:themeColor="text1"/>
          <w:sz w:val="24"/>
          <w:szCs w:val="24"/>
          <w:lang w:eastAsia="tr-TR"/>
        </w:rPr>
        <w:t>.</w:t>
      </w:r>
    </w:p>
    <w:p w:rsidR="00B63CA7" w:rsidRPr="0006314F" w:rsidRDefault="00B63CA7" w:rsidP="000809F4">
      <w:pPr>
        <w:spacing w:after="0" w:line="240" w:lineRule="auto"/>
        <w:jc w:val="both"/>
        <w:rPr>
          <w:rFonts w:ascii="Times New Roman" w:eastAsia="Times New Roman" w:hAnsi="Times New Roman"/>
          <w:color w:val="FF0000"/>
          <w:sz w:val="24"/>
          <w:szCs w:val="24"/>
          <w:lang w:eastAsia="tr-TR"/>
        </w:rPr>
      </w:pPr>
    </w:p>
    <w:p w:rsidR="00A76F57" w:rsidRPr="0006314F" w:rsidRDefault="00A76F57" w:rsidP="003572B8">
      <w:pPr>
        <w:spacing w:after="0" w:line="240" w:lineRule="auto"/>
        <w:jc w:val="both"/>
        <w:rPr>
          <w:rFonts w:ascii="Times New Roman" w:eastAsia="Times New Roman" w:hAnsi="Times New Roman"/>
          <w:b/>
          <w:color w:val="FF0000"/>
          <w:sz w:val="24"/>
          <w:szCs w:val="24"/>
          <w:lang w:eastAsia="tr-TR"/>
        </w:rPr>
      </w:pPr>
    </w:p>
    <w:p w:rsidR="007B2D0A" w:rsidRPr="00E427DA" w:rsidRDefault="002131CB" w:rsidP="003572B8">
      <w:pPr>
        <w:spacing w:after="0" w:line="240" w:lineRule="auto"/>
        <w:jc w:val="both"/>
        <w:rPr>
          <w:rFonts w:ascii="Times New Roman" w:eastAsia="Times New Roman" w:hAnsi="Times New Roman"/>
          <w:sz w:val="24"/>
          <w:szCs w:val="24"/>
          <w:lang w:eastAsia="tr-TR"/>
        </w:rPr>
      </w:pPr>
      <w:r w:rsidRPr="00E427DA">
        <w:rPr>
          <w:rFonts w:ascii="Times New Roman" w:hAnsi="Times New Roman"/>
          <w:b/>
          <w:bCs/>
          <w:sz w:val="24"/>
          <w:szCs w:val="24"/>
        </w:rPr>
        <w:t>7</w:t>
      </w:r>
      <w:r w:rsidR="00D20462" w:rsidRPr="00E427DA">
        <w:rPr>
          <w:rFonts w:ascii="Times New Roman" w:hAnsi="Times New Roman"/>
          <w:b/>
          <w:bCs/>
          <w:sz w:val="24"/>
          <w:szCs w:val="24"/>
        </w:rPr>
        <w:t>. NUMUNE ALMA</w:t>
      </w:r>
    </w:p>
    <w:p w:rsidR="00B810C5" w:rsidRPr="00E427DA" w:rsidRDefault="00B810C5" w:rsidP="003572B8">
      <w:pPr>
        <w:tabs>
          <w:tab w:val="num" w:pos="284"/>
          <w:tab w:val="left" w:pos="426"/>
          <w:tab w:val="left" w:pos="1418"/>
        </w:tabs>
        <w:spacing w:after="0" w:line="240" w:lineRule="auto"/>
        <w:jc w:val="both"/>
        <w:rPr>
          <w:rFonts w:ascii="Times New Roman" w:hAnsi="Times New Roman"/>
          <w:bCs/>
          <w:sz w:val="24"/>
          <w:szCs w:val="24"/>
        </w:rPr>
      </w:pPr>
    </w:p>
    <w:p w:rsidR="00D20462" w:rsidRPr="00E427DA" w:rsidRDefault="00B810C5"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Cs/>
          <w:sz w:val="24"/>
          <w:szCs w:val="24"/>
        </w:rPr>
        <w:t xml:space="preserve">    </w:t>
      </w:r>
      <w:r w:rsidR="00D20462" w:rsidRPr="00E427DA">
        <w:rPr>
          <w:rFonts w:ascii="Times New Roman" w:hAnsi="Times New Roman"/>
          <w:bCs/>
          <w:sz w:val="24"/>
          <w:szCs w:val="24"/>
        </w:rPr>
        <w:t xml:space="preserve">Yürürlükteki </w:t>
      </w:r>
      <w:r w:rsidR="009C23CF" w:rsidRPr="00E427DA">
        <w:rPr>
          <w:rFonts w:ascii="Times New Roman" w:hAnsi="Times New Roman"/>
          <w:bCs/>
          <w:sz w:val="24"/>
          <w:szCs w:val="24"/>
        </w:rPr>
        <w:t>TSK yapım işleri, muayene ve kabul yönetmeliği ve denetim yönergesindeki esaslar uygulanacaktır.</w:t>
      </w:r>
    </w:p>
    <w:p w:rsidR="0035224E" w:rsidRPr="00E427DA" w:rsidRDefault="0035224E" w:rsidP="003572B8">
      <w:pPr>
        <w:tabs>
          <w:tab w:val="num" w:pos="284"/>
          <w:tab w:val="left" w:pos="426"/>
          <w:tab w:val="left" w:pos="1418"/>
        </w:tabs>
        <w:spacing w:after="0" w:line="240" w:lineRule="auto"/>
        <w:jc w:val="both"/>
        <w:rPr>
          <w:rFonts w:ascii="Times New Roman" w:hAnsi="Times New Roman"/>
          <w:bCs/>
          <w:sz w:val="24"/>
          <w:szCs w:val="24"/>
        </w:rPr>
      </w:pPr>
    </w:p>
    <w:p w:rsidR="002131CB" w:rsidRPr="00E427DA" w:rsidRDefault="002131CB" w:rsidP="003572B8">
      <w:pPr>
        <w:tabs>
          <w:tab w:val="num" w:pos="284"/>
          <w:tab w:val="left" w:pos="426"/>
          <w:tab w:val="left" w:pos="1418"/>
        </w:tabs>
        <w:spacing w:after="0" w:line="240" w:lineRule="auto"/>
        <w:jc w:val="both"/>
        <w:rPr>
          <w:rFonts w:ascii="Times New Roman" w:hAnsi="Times New Roman"/>
          <w:b/>
          <w:bCs/>
          <w:sz w:val="24"/>
          <w:szCs w:val="24"/>
        </w:rPr>
      </w:pPr>
    </w:p>
    <w:p w:rsidR="00BA535F" w:rsidRPr="00E427DA" w:rsidRDefault="002131CB" w:rsidP="003572B8">
      <w:pPr>
        <w:tabs>
          <w:tab w:val="num" w:pos="284"/>
          <w:tab w:val="left" w:pos="426"/>
          <w:tab w:val="left" w:pos="1418"/>
        </w:tabs>
        <w:spacing w:after="0" w:line="240" w:lineRule="auto"/>
        <w:jc w:val="both"/>
        <w:rPr>
          <w:rFonts w:ascii="Times New Roman" w:hAnsi="Times New Roman"/>
          <w:b/>
          <w:bCs/>
          <w:sz w:val="24"/>
          <w:szCs w:val="24"/>
        </w:rPr>
      </w:pPr>
      <w:r w:rsidRPr="00E427DA">
        <w:rPr>
          <w:rFonts w:ascii="Times New Roman" w:hAnsi="Times New Roman"/>
          <w:b/>
          <w:bCs/>
          <w:sz w:val="24"/>
          <w:szCs w:val="24"/>
        </w:rPr>
        <w:t>8</w:t>
      </w:r>
      <w:r w:rsidR="00BA535F" w:rsidRPr="00E427DA">
        <w:rPr>
          <w:rFonts w:ascii="Times New Roman" w:hAnsi="Times New Roman"/>
          <w:b/>
          <w:bCs/>
          <w:sz w:val="24"/>
          <w:szCs w:val="24"/>
        </w:rPr>
        <w:t xml:space="preserve">. </w:t>
      </w:r>
      <w:r w:rsidR="00F72B6B" w:rsidRPr="00E427DA">
        <w:rPr>
          <w:rFonts w:ascii="Times New Roman" w:hAnsi="Times New Roman"/>
          <w:b/>
          <w:bCs/>
          <w:sz w:val="24"/>
          <w:szCs w:val="24"/>
        </w:rPr>
        <w:t>KONTROL VE MUAYENE METODLARI</w:t>
      </w:r>
    </w:p>
    <w:p w:rsidR="00BA535F" w:rsidRPr="00E427DA" w:rsidRDefault="00BA535F" w:rsidP="003572B8">
      <w:pPr>
        <w:tabs>
          <w:tab w:val="num" w:pos="284"/>
          <w:tab w:val="left" w:pos="426"/>
          <w:tab w:val="left" w:pos="1418"/>
        </w:tabs>
        <w:spacing w:after="0" w:line="240" w:lineRule="auto"/>
        <w:jc w:val="both"/>
        <w:rPr>
          <w:rFonts w:ascii="Times New Roman" w:hAnsi="Times New Roman"/>
          <w:b/>
          <w:bCs/>
          <w:sz w:val="24"/>
          <w:szCs w:val="24"/>
        </w:rPr>
      </w:pPr>
    </w:p>
    <w:p w:rsidR="00BA535F" w:rsidRPr="00E427DA" w:rsidRDefault="002131CB"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
          <w:bCs/>
          <w:sz w:val="24"/>
          <w:szCs w:val="24"/>
        </w:rPr>
        <w:t>8</w:t>
      </w:r>
      <w:r w:rsidR="00BA535F" w:rsidRPr="00E427DA">
        <w:rPr>
          <w:rFonts w:ascii="Times New Roman" w:hAnsi="Times New Roman"/>
          <w:b/>
          <w:bCs/>
          <w:sz w:val="24"/>
          <w:szCs w:val="24"/>
        </w:rPr>
        <w:t xml:space="preserve">.1. </w:t>
      </w:r>
      <w:r w:rsidR="00BA535F" w:rsidRPr="00E427DA">
        <w:rPr>
          <w:rFonts w:ascii="Times New Roman" w:hAnsi="Times New Roman"/>
          <w:bCs/>
          <w:sz w:val="24"/>
          <w:szCs w:val="24"/>
        </w:rPr>
        <w:t>Kontrol ve muayeneler T.S.K mal ve hizmet muayene yönergesi esaslarına göre yapılacaktır. İdarece yükleniciye yaptırılması istenen tüm işlemler yapı denetim görevlileri tarafından sürekli denetlenecektir.</w:t>
      </w:r>
    </w:p>
    <w:p w:rsidR="00BA535F" w:rsidRPr="00E427DA" w:rsidRDefault="002131CB"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
          <w:bCs/>
          <w:sz w:val="24"/>
          <w:szCs w:val="24"/>
        </w:rPr>
        <w:t>8</w:t>
      </w:r>
      <w:r w:rsidR="00BA535F" w:rsidRPr="00E427DA">
        <w:rPr>
          <w:rFonts w:ascii="Times New Roman" w:hAnsi="Times New Roman"/>
          <w:b/>
          <w:bCs/>
          <w:sz w:val="24"/>
          <w:szCs w:val="24"/>
        </w:rPr>
        <w:t>.2</w:t>
      </w:r>
      <w:r w:rsidR="00D57A43" w:rsidRPr="00E427DA">
        <w:rPr>
          <w:rFonts w:ascii="Times New Roman" w:hAnsi="Times New Roman"/>
          <w:b/>
          <w:bCs/>
          <w:sz w:val="24"/>
          <w:szCs w:val="24"/>
        </w:rPr>
        <w:t>.</w:t>
      </w:r>
      <w:r w:rsidR="00BA535F" w:rsidRPr="00E427DA">
        <w:rPr>
          <w:rFonts w:ascii="Times New Roman" w:hAnsi="Times New Roman"/>
          <w:b/>
          <w:bCs/>
          <w:sz w:val="24"/>
          <w:szCs w:val="24"/>
        </w:rPr>
        <w:t xml:space="preserve"> </w:t>
      </w:r>
      <w:r w:rsidR="00BA535F" w:rsidRPr="00E427DA">
        <w:rPr>
          <w:rFonts w:ascii="Times New Roman" w:hAnsi="Times New Roman"/>
          <w:bCs/>
          <w:sz w:val="24"/>
          <w:szCs w:val="24"/>
        </w:rPr>
        <w:t xml:space="preserve">Uygun özellikte olmadığı tespit edilen işlemler/uygulamalar yüklenici tarafından teknik şartnamede belirlenen </w:t>
      </w:r>
      <w:proofErr w:type="gramStart"/>
      <w:r w:rsidR="00BA535F" w:rsidRPr="00E427DA">
        <w:rPr>
          <w:rFonts w:ascii="Times New Roman" w:hAnsi="Times New Roman"/>
          <w:bCs/>
          <w:sz w:val="24"/>
          <w:szCs w:val="24"/>
        </w:rPr>
        <w:t>kriterlere</w:t>
      </w:r>
      <w:proofErr w:type="gramEnd"/>
      <w:r w:rsidR="00BA535F" w:rsidRPr="00E427DA">
        <w:rPr>
          <w:rFonts w:ascii="Times New Roman" w:hAnsi="Times New Roman"/>
          <w:bCs/>
          <w:sz w:val="24"/>
          <w:szCs w:val="24"/>
        </w:rPr>
        <w:t xml:space="preserve"> göre en kısa sürede yerine getirilecektir. </w:t>
      </w:r>
    </w:p>
    <w:p w:rsidR="00BA535F" w:rsidRPr="00E427DA" w:rsidRDefault="002131CB"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
          <w:bCs/>
          <w:sz w:val="24"/>
          <w:szCs w:val="24"/>
        </w:rPr>
        <w:t>8</w:t>
      </w:r>
      <w:r w:rsidR="00BA535F" w:rsidRPr="00E427DA">
        <w:rPr>
          <w:rFonts w:ascii="Times New Roman" w:hAnsi="Times New Roman"/>
          <w:b/>
          <w:bCs/>
          <w:sz w:val="24"/>
          <w:szCs w:val="24"/>
        </w:rPr>
        <w:t>.3</w:t>
      </w:r>
      <w:r w:rsidR="00D57A43" w:rsidRPr="00E427DA">
        <w:rPr>
          <w:rFonts w:ascii="Times New Roman" w:hAnsi="Times New Roman"/>
          <w:b/>
          <w:bCs/>
          <w:sz w:val="24"/>
          <w:szCs w:val="24"/>
        </w:rPr>
        <w:t>.</w:t>
      </w:r>
      <w:r w:rsidR="00BA535F" w:rsidRPr="00E427DA">
        <w:rPr>
          <w:rFonts w:ascii="Times New Roman" w:hAnsi="Times New Roman"/>
          <w:b/>
          <w:bCs/>
          <w:sz w:val="24"/>
          <w:szCs w:val="24"/>
        </w:rPr>
        <w:t xml:space="preserve"> </w:t>
      </w:r>
      <w:r w:rsidR="00BA535F" w:rsidRPr="00E427DA">
        <w:rPr>
          <w:rFonts w:ascii="Times New Roman" w:hAnsi="Times New Roman"/>
          <w:bCs/>
          <w:sz w:val="24"/>
          <w:szCs w:val="24"/>
        </w:rPr>
        <w:t xml:space="preserve">Kalite kontrol ve muayene </w:t>
      </w:r>
      <w:proofErr w:type="spellStart"/>
      <w:r w:rsidR="00BA535F" w:rsidRPr="00E427DA">
        <w:rPr>
          <w:rFonts w:ascii="Times New Roman" w:hAnsi="Times New Roman"/>
          <w:bCs/>
          <w:sz w:val="24"/>
          <w:szCs w:val="24"/>
        </w:rPr>
        <w:t>sırasasında</w:t>
      </w:r>
      <w:proofErr w:type="spellEnd"/>
      <w:r w:rsidR="00BA535F" w:rsidRPr="00E427DA">
        <w:rPr>
          <w:rFonts w:ascii="Times New Roman" w:hAnsi="Times New Roman"/>
          <w:bCs/>
          <w:sz w:val="24"/>
          <w:szCs w:val="24"/>
        </w:rPr>
        <w:t xml:space="preserve"> lüzumlu her türlü personel, </w:t>
      </w:r>
      <w:proofErr w:type="spellStart"/>
      <w:r w:rsidR="00BA535F" w:rsidRPr="00E427DA">
        <w:rPr>
          <w:rFonts w:ascii="Times New Roman" w:hAnsi="Times New Roman"/>
          <w:bCs/>
          <w:sz w:val="24"/>
          <w:szCs w:val="24"/>
        </w:rPr>
        <w:t>mazleme</w:t>
      </w:r>
      <w:proofErr w:type="spellEnd"/>
      <w:r w:rsidR="00BA535F" w:rsidRPr="00E427DA">
        <w:rPr>
          <w:rFonts w:ascii="Times New Roman" w:hAnsi="Times New Roman"/>
          <w:bCs/>
          <w:sz w:val="24"/>
          <w:szCs w:val="24"/>
        </w:rPr>
        <w:t>, test cihazları, yüklenici firma tarafından temin edilecektir. Muayene ve kontrollerde kullanılacak olan test teçhizatı kalibreli olacak, test öncesi kalibre durumları kontrol edilecektir.</w:t>
      </w:r>
    </w:p>
    <w:p w:rsidR="008B03C6" w:rsidRPr="00E427DA" w:rsidRDefault="002131CB"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
          <w:bCs/>
          <w:sz w:val="24"/>
          <w:szCs w:val="24"/>
        </w:rPr>
        <w:t>8</w:t>
      </w:r>
      <w:r w:rsidR="008B03C6" w:rsidRPr="00E427DA">
        <w:rPr>
          <w:rFonts w:ascii="Times New Roman" w:hAnsi="Times New Roman"/>
          <w:b/>
          <w:bCs/>
          <w:sz w:val="24"/>
          <w:szCs w:val="24"/>
        </w:rPr>
        <w:t>.4</w:t>
      </w:r>
      <w:r w:rsidR="00D57A43" w:rsidRPr="00E427DA">
        <w:rPr>
          <w:rFonts w:ascii="Times New Roman" w:hAnsi="Times New Roman"/>
          <w:b/>
          <w:bCs/>
          <w:sz w:val="24"/>
          <w:szCs w:val="24"/>
        </w:rPr>
        <w:t>.</w:t>
      </w:r>
      <w:r w:rsidR="008B03C6" w:rsidRPr="00E427DA">
        <w:rPr>
          <w:rFonts w:ascii="Times New Roman" w:hAnsi="Times New Roman"/>
          <w:b/>
          <w:bCs/>
          <w:sz w:val="24"/>
          <w:szCs w:val="24"/>
        </w:rPr>
        <w:t xml:space="preserve"> </w:t>
      </w:r>
      <w:r w:rsidR="008B03C6" w:rsidRPr="00E427DA">
        <w:rPr>
          <w:rFonts w:ascii="Times New Roman" w:hAnsi="Times New Roman"/>
          <w:bCs/>
          <w:sz w:val="24"/>
          <w:szCs w:val="24"/>
        </w:rPr>
        <w:t xml:space="preserve">Muayene ve deneyler esnasında eksilen, zarar gören malzeme yüklenici tarafından karşılanacaktır. </w:t>
      </w:r>
    </w:p>
    <w:p w:rsidR="008B03C6" w:rsidRPr="00E427DA" w:rsidRDefault="002131CB"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
          <w:bCs/>
          <w:sz w:val="24"/>
          <w:szCs w:val="24"/>
        </w:rPr>
        <w:t>8</w:t>
      </w:r>
      <w:r w:rsidR="008B03C6" w:rsidRPr="00E427DA">
        <w:rPr>
          <w:rFonts w:ascii="Times New Roman" w:hAnsi="Times New Roman"/>
          <w:b/>
          <w:bCs/>
          <w:sz w:val="24"/>
          <w:szCs w:val="24"/>
        </w:rPr>
        <w:t>.5</w:t>
      </w:r>
      <w:r w:rsidR="00D57A43" w:rsidRPr="00E427DA">
        <w:rPr>
          <w:rFonts w:ascii="Times New Roman" w:hAnsi="Times New Roman"/>
          <w:b/>
          <w:bCs/>
          <w:sz w:val="24"/>
          <w:szCs w:val="24"/>
        </w:rPr>
        <w:t>.</w:t>
      </w:r>
      <w:r w:rsidR="008B03C6" w:rsidRPr="00E427DA">
        <w:rPr>
          <w:rFonts w:ascii="Times New Roman" w:hAnsi="Times New Roman"/>
          <w:b/>
          <w:bCs/>
          <w:sz w:val="24"/>
          <w:szCs w:val="24"/>
        </w:rPr>
        <w:t xml:space="preserve"> </w:t>
      </w:r>
      <w:r w:rsidR="008B03C6" w:rsidRPr="00E427DA">
        <w:rPr>
          <w:rFonts w:ascii="Times New Roman" w:hAnsi="Times New Roman"/>
          <w:bCs/>
          <w:sz w:val="24"/>
          <w:szCs w:val="24"/>
        </w:rPr>
        <w:t>Muayene işlemlerine ait her türlü masraf ve giderler firmaya aittir.</w:t>
      </w:r>
    </w:p>
    <w:p w:rsidR="008B03C6" w:rsidRPr="00E427DA" w:rsidRDefault="002131CB"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
          <w:bCs/>
          <w:sz w:val="24"/>
          <w:szCs w:val="24"/>
        </w:rPr>
        <w:lastRenderedPageBreak/>
        <w:t>8</w:t>
      </w:r>
      <w:r w:rsidR="008B03C6" w:rsidRPr="00E427DA">
        <w:rPr>
          <w:rFonts w:ascii="Times New Roman" w:hAnsi="Times New Roman"/>
          <w:b/>
          <w:bCs/>
          <w:sz w:val="24"/>
          <w:szCs w:val="24"/>
        </w:rPr>
        <w:t>.6</w:t>
      </w:r>
      <w:r w:rsidR="00D57A43" w:rsidRPr="00E427DA">
        <w:rPr>
          <w:rFonts w:ascii="Times New Roman" w:hAnsi="Times New Roman"/>
          <w:b/>
          <w:bCs/>
          <w:sz w:val="24"/>
          <w:szCs w:val="24"/>
        </w:rPr>
        <w:t>.</w:t>
      </w:r>
      <w:r w:rsidR="008B03C6" w:rsidRPr="00E427DA">
        <w:rPr>
          <w:rFonts w:ascii="Times New Roman" w:hAnsi="Times New Roman"/>
          <w:b/>
          <w:bCs/>
          <w:sz w:val="24"/>
          <w:szCs w:val="24"/>
        </w:rPr>
        <w:t xml:space="preserve"> </w:t>
      </w:r>
      <w:r w:rsidR="008B03C6" w:rsidRPr="00E427DA">
        <w:rPr>
          <w:rFonts w:ascii="Times New Roman" w:hAnsi="Times New Roman"/>
          <w:bCs/>
          <w:sz w:val="24"/>
          <w:szCs w:val="24"/>
        </w:rPr>
        <w:t>Yüklenici, kullanılacak malzemelerin yukarıda istenilen özellikleri/şartları sağladığını gösteren belgeleri vermek suretiyle ispat edecektir.</w:t>
      </w:r>
    </w:p>
    <w:p w:rsidR="008B03C6" w:rsidRPr="00E427DA" w:rsidRDefault="002131CB"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
          <w:bCs/>
          <w:sz w:val="24"/>
          <w:szCs w:val="24"/>
        </w:rPr>
        <w:t>8</w:t>
      </w:r>
      <w:r w:rsidR="008B03C6" w:rsidRPr="00E427DA">
        <w:rPr>
          <w:rFonts w:ascii="Times New Roman" w:hAnsi="Times New Roman"/>
          <w:b/>
          <w:bCs/>
          <w:sz w:val="24"/>
          <w:szCs w:val="24"/>
        </w:rPr>
        <w:t>.7</w:t>
      </w:r>
      <w:r w:rsidR="00D57A43" w:rsidRPr="00E427DA">
        <w:rPr>
          <w:rFonts w:ascii="Times New Roman" w:hAnsi="Times New Roman"/>
          <w:b/>
          <w:bCs/>
          <w:sz w:val="24"/>
          <w:szCs w:val="24"/>
        </w:rPr>
        <w:t>.</w:t>
      </w:r>
      <w:r w:rsidR="008B03C6" w:rsidRPr="00E427DA">
        <w:rPr>
          <w:rFonts w:ascii="Times New Roman" w:hAnsi="Times New Roman"/>
          <w:b/>
          <w:bCs/>
          <w:sz w:val="24"/>
          <w:szCs w:val="24"/>
        </w:rPr>
        <w:t xml:space="preserve"> </w:t>
      </w:r>
      <w:r w:rsidR="008B03C6" w:rsidRPr="00E427DA">
        <w:rPr>
          <w:rFonts w:ascii="Times New Roman" w:hAnsi="Times New Roman"/>
          <w:bCs/>
          <w:sz w:val="24"/>
          <w:szCs w:val="24"/>
        </w:rPr>
        <w:t xml:space="preserve">Muayene esnasında </w:t>
      </w:r>
      <w:proofErr w:type="gramStart"/>
      <w:r w:rsidR="008B03C6" w:rsidRPr="00E427DA">
        <w:rPr>
          <w:rFonts w:ascii="Times New Roman" w:hAnsi="Times New Roman"/>
          <w:bCs/>
          <w:sz w:val="24"/>
          <w:szCs w:val="24"/>
        </w:rPr>
        <w:t>dizayn</w:t>
      </w:r>
      <w:proofErr w:type="gramEnd"/>
      <w:r w:rsidR="008B03C6" w:rsidRPr="00E427DA">
        <w:rPr>
          <w:rFonts w:ascii="Times New Roman" w:hAnsi="Times New Roman"/>
          <w:bCs/>
          <w:sz w:val="24"/>
          <w:szCs w:val="24"/>
        </w:rPr>
        <w:t xml:space="preserve"> veya imalat hataları sebebiyle meydana gelebilecek kaza ve hasarlardan yüklenici firma sorumlu olacaktır.</w:t>
      </w:r>
    </w:p>
    <w:p w:rsidR="008B03C6" w:rsidRPr="00E427DA" w:rsidRDefault="002131CB"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
          <w:bCs/>
          <w:sz w:val="24"/>
          <w:szCs w:val="24"/>
        </w:rPr>
        <w:t>8</w:t>
      </w:r>
      <w:r w:rsidR="008B03C6" w:rsidRPr="00E427DA">
        <w:rPr>
          <w:rFonts w:ascii="Times New Roman" w:hAnsi="Times New Roman"/>
          <w:b/>
          <w:bCs/>
          <w:sz w:val="24"/>
          <w:szCs w:val="24"/>
        </w:rPr>
        <w:t>.8</w:t>
      </w:r>
      <w:r w:rsidR="00D57A43" w:rsidRPr="00E427DA">
        <w:rPr>
          <w:rFonts w:ascii="Times New Roman" w:hAnsi="Times New Roman"/>
          <w:b/>
          <w:bCs/>
          <w:sz w:val="24"/>
          <w:szCs w:val="24"/>
        </w:rPr>
        <w:t>.</w:t>
      </w:r>
      <w:r w:rsidR="008B03C6" w:rsidRPr="00E427DA">
        <w:rPr>
          <w:rFonts w:ascii="Times New Roman" w:hAnsi="Times New Roman"/>
          <w:b/>
          <w:bCs/>
          <w:sz w:val="24"/>
          <w:szCs w:val="24"/>
        </w:rPr>
        <w:t xml:space="preserve"> </w:t>
      </w:r>
      <w:r w:rsidR="008B03C6" w:rsidRPr="00E427DA">
        <w:rPr>
          <w:rFonts w:ascii="Times New Roman" w:hAnsi="Times New Roman"/>
          <w:bCs/>
          <w:sz w:val="24"/>
          <w:szCs w:val="24"/>
        </w:rPr>
        <w:t xml:space="preserve">Kontrol ve muayene ile ilgili diğer hususlar idari şartnamede belirtildiği gibi </w:t>
      </w:r>
      <w:proofErr w:type="spellStart"/>
      <w:r w:rsidR="008B03C6" w:rsidRPr="00E427DA">
        <w:rPr>
          <w:rFonts w:ascii="Times New Roman" w:hAnsi="Times New Roman"/>
          <w:bCs/>
          <w:sz w:val="24"/>
          <w:szCs w:val="24"/>
        </w:rPr>
        <w:t>olacakatır</w:t>
      </w:r>
      <w:proofErr w:type="spellEnd"/>
      <w:r w:rsidR="008B03C6" w:rsidRPr="00E427DA">
        <w:rPr>
          <w:rFonts w:ascii="Times New Roman" w:hAnsi="Times New Roman"/>
          <w:bCs/>
          <w:sz w:val="24"/>
          <w:szCs w:val="24"/>
        </w:rPr>
        <w:t>.</w:t>
      </w:r>
    </w:p>
    <w:p w:rsidR="00F72B6B" w:rsidRPr="00E427DA" w:rsidRDefault="002131CB"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
          <w:bCs/>
          <w:sz w:val="24"/>
          <w:szCs w:val="24"/>
        </w:rPr>
        <w:t>8</w:t>
      </w:r>
      <w:r w:rsidR="008B03C6" w:rsidRPr="00E427DA">
        <w:rPr>
          <w:rFonts w:ascii="Times New Roman" w:hAnsi="Times New Roman"/>
          <w:b/>
          <w:bCs/>
          <w:sz w:val="24"/>
          <w:szCs w:val="24"/>
        </w:rPr>
        <w:t>.9</w:t>
      </w:r>
      <w:r w:rsidR="00D57A43" w:rsidRPr="00E427DA">
        <w:rPr>
          <w:rFonts w:ascii="Times New Roman" w:hAnsi="Times New Roman"/>
          <w:b/>
          <w:bCs/>
          <w:sz w:val="24"/>
          <w:szCs w:val="24"/>
        </w:rPr>
        <w:t>.</w:t>
      </w:r>
      <w:r w:rsidR="008B03C6" w:rsidRPr="00E427DA">
        <w:rPr>
          <w:rFonts w:ascii="Times New Roman" w:hAnsi="Times New Roman"/>
          <w:b/>
          <w:bCs/>
          <w:sz w:val="24"/>
          <w:szCs w:val="24"/>
        </w:rPr>
        <w:t xml:space="preserve"> </w:t>
      </w:r>
      <w:r w:rsidR="008B03C6" w:rsidRPr="00E427DA">
        <w:rPr>
          <w:rFonts w:ascii="Times New Roman" w:hAnsi="Times New Roman"/>
          <w:bCs/>
          <w:sz w:val="24"/>
          <w:szCs w:val="24"/>
        </w:rPr>
        <w:t>Yapım işleri genel şartnamesi hükümlerine göre yapı denetim görevlilerince yürütülecektir.</w:t>
      </w:r>
    </w:p>
    <w:p w:rsidR="008B03C6" w:rsidRPr="00E427DA" w:rsidRDefault="008B03C6" w:rsidP="003572B8">
      <w:pPr>
        <w:tabs>
          <w:tab w:val="num" w:pos="284"/>
          <w:tab w:val="left" w:pos="426"/>
          <w:tab w:val="left" w:pos="1418"/>
        </w:tabs>
        <w:spacing w:after="0" w:line="240" w:lineRule="auto"/>
        <w:jc w:val="both"/>
        <w:rPr>
          <w:rFonts w:ascii="Times New Roman" w:hAnsi="Times New Roman"/>
          <w:bCs/>
          <w:sz w:val="24"/>
          <w:szCs w:val="24"/>
        </w:rPr>
      </w:pPr>
    </w:p>
    <w:p w:rsidR="008B03C6" w:rsidRPr="00E427DA" w:rsidRDefault="002131CB" w:rsidP="003572B8">
      <w:pPr>
        <w:tabs>
          <w:tab w:val="num" w:pos="284"/>
          <w:tab w:val="left" w:pos="426"/>
          <w:tab w:val="left" w:pos="1418"/>
        </w:tabs>
        <w:spacing w:after="0" w:line="240" w:lineRule="auto"/>
        <w:jc w:val="both"/>
        <w:rPr>
          <w:rFonts w:ascii="Times New Roman" w:hAnsi="Times New Roman"/>
          <w:b/>
          <w:bCs/>
          <w:sz w:val="24"/>
          <w:szCs w:val="24"/>
        </w:rPr>
      </w:pPr>
      <w:r w:rsidRPr="00E427DA">
        <w:rPr>
          <w:rFonts w:ascii="Times New Roman" w:hAnsi="Times New Roman"/>
          <w:b/>
          <w:bCs/>
          <w:sz w:val="24"/>
          <w:szCs w:val="24"/>
        </w:rPr>
        <w:t>9</w:t>
      </w:r>
      <w:r w:rsidR="008B03C6" w:rsidRPr="00E427DA">
        <w:rPr>
          <w:rFonts w:ascii="Times New Roman" w:hAnsi="Times New Roman"/>
          <w:b/>
          <w:bCs/>
          <w:sz w:val="24"/>
          <w:szCs w:val="24"/>
        </w:rPr>
        <w:t>. GARANTİ SÜRESİ VE ŞARTLARI</w:t>
      </w:r>
    </w:p>
    <w:p w:rsidR="00BA535F" w:rsidRPr="00E427DA" w:rsidRDefault="00BA535F" w:rsidP="003572B8">
      <w:pPr>
        <w:tabs>
          <w:tab w:val="num" w:pos="284"/>
          <w:tab w:val="left" w:pos="426"/>
          <w:tab w:val="left" w:pos="1418"/>
        </w:tabs>
        <w:spacing w:after="0" w:line="240" w:lineRule="auto"/>
        <w:jc w:val="both"/>
        <w:rPr>
          <w:rFonts w:ascii="Times New Roman" w:hAnsi="Times New Roman"/>
          <w:b/>
          <w:bCs/>
          <w:sz w:val="24"/>
          <w:szCs w:val="24"/>
        </w:rPr>
      </w:pPr>
    </w:p>
    <w:p w:rsidR="00831C69" w:rsidRPr="00E427DA" w:rsidRDefault="002131CB"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
          <w:bCs/>
          <w:sz w:val="24"/>
          <w:szCs w:val="24"/>
        </w:rPr>
        <w:t>9</w:t>
      </w:r>
      <w:r w:rsidR="008B03C6" w:rsidRPr="00E427DA">
        <w:rPr>
          <w:rFonts w:ascii="Times New Roman" w:hAnsi="Times New Roman"/>
          <w:b/>
          <w:bCs/>
          <w:sz w:val="24"/>
          <w:szCs w:val="24"/>
        </w:rPr>
        <w:t>.1</w:t>
      </w:r>
      <w:r w:rsidR="00D57A43" w:rsidRPr="00E427DA">
        <w:rPr>
          <w:rFonts w:ascii="Times New Roman" w:hAnsi="Times New Roman"/>
          <w:b/>
          <w:bCs/>
          <w:sz w:val="24"/>
          <w:szCs w:val="24"/>
        </w:rPr>
        <w:t>.</w:t>
      </w:r>
      <w:r w:rsidR="00831C69" w:rsidRPr="00E427DA">
        <w:rPr>
          <w:rFonts w:ascii="Times New Roman" w:hAnsi="Times New Roman"/>
          <w:b/>
          <w:bCs/>
          <w:sz w:val="24"/>
          <w:szCs w:val="24"/>
        </w:rPr>
        <w:t xml:space="preserve"> </w:t>
      </w:r>
      <w:r w:rsidR="00831C69" w:rsidRPr="00E427DA">
        <w:rPr>
          <w:rFonts w:ascii="Times New Roman" w:hAnsi="Times New Roman"/>
          <w:bCs/>
          <w:sz w:val="24"/>
          <w:szCs w:val="24"/>
        </w:rPr>
        <w:t xml:space="preserve">Yüklenici, yapılan işin tamamını teslim alındığı tarihten itibaren </w:t>
      </w:r>
      <w:r w:rsidR="0006314F">
        <w:rPr>
          <w:rFonts w:ascii="Times New Roman" w:hAnsi="Times New Roman"/>
          <w:b/>
          <w:bCs/>
          <w:sz w:val="24"/>
          <w:szCs w:val="24"/>
        </w:rPr>
        <w:t>24</w:t>
      </w:r>
      <w:r w:rsidR="00831C69" w:rsidRPr="00E427DA">
        <w:rPr>
          <w:rFonts w:ascii="Times New Roman" w:hAnsi="Times New Roman"/>
          <w:b/>
          <w:bCs/>
          <w:sz w:val="24"/>
          <w:szCs w:val="24"/>
        </w:rPr>
        <w:t xml:space="preserve"> (</w:t>
      </w:r>
      <w:r w:rsidR="0006314F">
        <w:rPr>
          <w:rFonts w:ascii="Times New Roman" w:hAnsi="Times New Roman"/>
          <w:b/>
          <w:bCs/>
          <w:sz w:val="24"/>
          <w:szCs w:val="24"/>
        </w:rPr>
        <w:t>YİRMİDÖRT</w:t>
      </w:r>
      <w:r w:rsidR="00831C69" w:rsidRPr="00E427DA">
        <w:rPr>
          <w:rFonts w:ascii="Times New Roman" w:hAnsi="Times New Roman"/>
          <w:b/>
          <w:bCs/>
          <w:sz w:val="24"/>
          <w:szCs w:val="24"/>
        </w:rPr>
        <w:t>) ay</w:t>
      </w:r>
      <w:r w:rsidR="00831C69" w:rsidRPr="00E427DA">
        <w:rPr>
          <w:rFonts w:ascii="Times New Roman" w:hAnsi="Times New Roman"/>
          <w:bCs/>
          <w:sz w:val="24"/>
          <w:szCs w:val="24"/>
        </w:rPr>
        <w:t xml:space="preserve"> süreyle işçilik ve malzeme yönünden kullanma hatası olmaksızın meydana gelecek her türlü arızayı herhangi bir ücret talep etmeden giderecektir. </w:t>
      </w:r>
    </w:p>
    <w:p w:rsidR="00AF573F" w:rsidRPr="00E427DA" w:rsidRDefault="002131CB" w:rsidP="003572B8">
      <w:pPr>
        <w:tabs>
          <w:tab w:val="num" w:pos="284"/>
          <w:tab w:val="left" w:pos="426"/>
          <w:tab w:val="left" w:pos="1418"/>
        </w:tabs>
        <w:spacing w:after="0" w:line="240" w:lineRule="auto"/>
        <w:jc w:val="both"/>
        <w:rPr>
          <w:rFonts w:ascii="Times New Roman" w:hAnsi="Times New Roman"/>
          <w:bCs/>
          <w:sz w:val="24"/>
          <w:szCs w:val="24"/>
        </w:rPr>
      </w:pPr>
      <w:r w:rsidRPr="00E427DA">
        <w:rPr>
          <w:rFonts w:ascii="Times New Roman" w:hAnsi="Times New Roman"/>
          <w:b/>
          <w:bCs/>
          <w:sz w:val="24"/>
          <w:szCs w:val="24"/>
        </w:rPr>
        <w:t>9</w:t>
      </w:r>
      <w:r w:rsidR="00831C69" w:rsidRPr="00E427DA">
        <w:rPr>
          <w:rFonts w:ascii="Times New Roman" w:hAnsi="Times New Roman"/>
          <w:b/>
          <w:bCs/>
          <w:sz w:val="24"/>
          <w:szCs w:val="24"/>
        </w:rPr>
        <w:t>.2</w:t>
      </w:r>
      <w:r w:rsidR="00D57A43" w:rsidRPr="00E427DA">
        <w:rPr>
          <w:rFonts w:ascii="Times New Roman" w:hAnsi="Times New Roman"/>
          <w:b/>
          <w:bCs/>
          <w:sz w:val="24"/>
          <w:szCs w:val="24"/>
        </w:rPr>
        <w:t>.</w:t>
      </w:r>
      <w:r w:rsidR="00831C69" w:rsidRPr="00E427DA">
        <w:rPr>
          <w:rFonts w:ascii="Times New Roman" w:hAnsi="Times New Roman"/>
          <w:b/>
          <w:bCs/>
          <w:sz w:val="24"/>
          <w:szCs w:val="24"/>
        </w:rPr>
        <w:t xml:space="preserve"> </w:t>
      </w:r>
      <w:r w:rsidR="00831C69" w:rsidRPr="00E427DA">
        <w:rPr>
          <w:rFonts w:ascii="Times New Roman" w:hAnsi="Times New Roman"/>
          <w:bCs/>
          <w:sz w:val="24"/>
          <w:szCs w:val="24"/>
        </w:rPr>
        <w:t xml:space="preserve">Garanti süresince her türlü dizayn, imalat ve/veya işçilik hata/eksiklikleri yüklenici firma tarafından şifahi veya yazılı olarak tebliğinden itibaren en çok 2 (iki) gün içerisinde müdahale </w:t>
      </w:r>
      <w:r w:rsidR="00217C15" w:rsidRPr="00E427DA">
        <w:rPr>
          <w:rFonts w:ascii="Times New Roman" w:hAnsi="Times New Roman"/>
          <w:bCs/>
          <w:sz w:val="24"/>
          <w:szCs w:val="24"/>
        </w:rPr>
        <w:t>edilip onarımına başlanacak ve 5 (beş</w:t>
      </w:r>
      <w:r w:rsidR="00831C69" w:rsidRPr="00E427DA">
        <w:rPr>
          <w:rFonts w:ascii="Times New Roman" w:hAnsi="Times New Roman"/>
          <w:bCs/>
          <w:sz w:val="24"/>
          <w:szCs w:val="24"/>
        </w:rPr>
        <w:t>) iş günü içerisinde onarımı bitirilecektir. Garanti süresi içinde oluşan arızaların giderilmesi için geçen zaman garanti süresinden sayılmayacaktır.</w:t>
      </w:r>
    </w:p>
    <w:p w:rsidR="002131CB" w:rsidRPr="00E427DA" w:rsidRDefault="002131CB" w:rsidP="003572B8">
      <w:pPr>
        <w:tabs>
          <w:tab w:val="num" w:pos="284"/>
          <w:tab w:val="left" w:pos="426"/>
          <w:tab w:val="left" w:pos="1418"/>
        </w:tabs>
        <w:jc w:val="both"/>
        <w:rPr>
          <w:rFonts w:ascii="Times New Roman" w:hAnsi="Times New Roman"/>
          <w:bCs/>
          <w:sz w:val="24"/>
          <w:szCs w:val="24"/>
        </w:rPr>
      </w:pPr>
    </w:p>
    <w:p w:rsidR="00D24CE5" w:rsidRDefault="00D24CE5" w:rsidP="00215290">
      <w:pPr>
        <w:tabs>
          <w:tab w:val="left" w:pos="284"/>
          <w:tab w:val="left" w:pos="1418"/>
        </w:tabs>
        <w:ind w:hanging="1134"/>
        <w:jc w:val="both"/>
        <w:rPr>
          <w:rFonts w:ascii="Times New Roman" w:hAnsi="Times New Roman"/>
          <w:bCs/>
          <w:color w:val="FF0000"/>
          <w:sz w:val="24"/>
          <w:szCs w:val="24"/>
        </w:rPr>
      </w:pPr>
    </w:p>
    <w:p w:rsidR="00D963D8" w:rsidRPr="0006314F" w:rsidRDefault="00D963D8" w:rsidP="00215290">
      <w:pPr>
        <w:tabs>
          <w:tab w:val="left" w:pos="284"/>
          <w:tab w:val="left" w:pos="1418"/>
        </w:tabs>
        <w:ind w:hanging="1134"/>
        <w:jc w:val="both"/>
        <w:rPr>
          <w:rFonts w:ascii="Times New Roman" w:hAnsi="Times New Roman"/>
          <w:bCs/>
          <w:color w:val="FF0000"/>
          <w:sz w:val="24"/>
          <w:szCs w:val="24"/>
        </w:rPr>
      </w:pPr>
    </w:p>
    <w:p w:rsidR="00A810E3" w:rsidRPr="00CD2A7B" w:rsidRDefault="00B406F6" w:rsidP="00CD2A7B">
      <w:pPr>
        <w:tabs>
          <w:tab w:val="left" w:pos="284"/>
          <w:tab w:val="left" w:pos="1418"/>
        </w:tabs>
        <w:ind w:hanging="1134"/>
        <w:jc w:val="both"/>
        <w:rPr>
          <w:rFonts w:ascii="Times New Roman" w:hAnsi="Times New Roman"/>
          <w:bCs/>
          <w:color w:val="000000" w:themeColor="text1"/>
          <w:sz w:val="24"/>
          <w:szCs w:val="24"/>
        </w:rPr>
      </w:pPr>
      <w:r w:rsidRPr="008A5AC8">
        <w:rPr>
          <w:rFonts w:ascii="Times New Roman" w:hAnsi="Times New Roman"/>
          <w:bCs/>
          <w:color w:val="000000" w:themeColor="text1"/>
          <w:sz w:val="24"/>
          <w:szCs w:val="24"/>
        </w:rPr>
        <w:tab/>
      </w:r>
    </w:p>
    <w:p w:rsidR="00E05EA6" w:rsidRDefault="00E05EA6" w:rsidP="00E05EA6">
      <w:pPr>
        <w:tabs>
          <w:tab w:val="left" w:pos="284"/>
          <w:tab w:val="left" w:pos="1418"/>
        </w:tabs>
        <w:jc w:val="both"/>
        <w:rPr>
          <w:rFonts w:ascii="Times New Roman" w:hAnsi="Times New Roman"/>
          <w:bCs/>
          <w:sz w:val="24"/>
          <w:szCs w:val="24"/>
        </w:rPr>
      </w:pPr>
    </w:p>
    <w:p w:rsidR="00C034BF" w:rsidRPr="00E427DA" w:rsidRDefault="00C034BF" w:rsidP="00E05EA6">
      <w:pPr>
        <w:tabs>
          <w:tab w:val="left" w:pos="284"/>
          <w:tab w:val="left" w:pos="1418"/>
        </w:tabs>
        <w:jc w:val="both"/>
        <w:rPr>
          <w:rFonts w:ascii="Times New Roman" w:hAnsi="Times New Roman"/>
          <w:b/>
          <w:bCs/>
          <w:sz w:val="24"/>
          <w:szCs w:val="24"/>
        </w:rPr>
      </w:pPr>
    </w:p>
    <w:sectPr w:rsidR="00C034BF" w:rsidRPr="00E427DA" w:rsidSect="00FA5774">
      <w:footerReference w:type="default" r:id="rId8"/>
      <w:pgSz w:w="11906" w:h="16838"/>
      <w:pgMar w:top="1417" w:right="1417" w:bottom="993" w:left="1417"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4D3" w:rsidRDefault="003D34D3" w:rsidP="00216F8D">
      <w:pPr>
        <w:spacing w:after="0" w:line="240" w:lineRule="auto"/>
      </w:pPr>
      <w:r>
        <w:separator/>
      </w:r>
    </w:p>
  </w:endnote>
  <w:endnote w:type="continuationSeparator" w:id="0">
    <w:p w:rsidR="003D34D3" w:rsidRDefault="003D34D3" w:rsidP="00216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667196"/>
      <w:docPartObj>
        <w:docPartGallery w:val="Page Numbers (Bottom of Page)"/>
        <w:docPartUnique/>
      </w:docPartObj>
    </w:sdtPr>
    <w:sdtEndPr/>
    <w:sdtContent>
      <w:p w:rsidR="00477E76" w:rsidRDefault="00477E76">
        <w:pPr>
          <w:pStyle w:val="AltBilgi"/>
        </w:pPr>
        <w:r>
          <w:t>-</w:t>
        </w:r>
        <w:r w:rsidR="008F4A7B" w:rsidRPr="00216F8D">
          <w:rPr>
            <w:rFonts w:ascii="Arial" w:hAnsi="Arial" w:cs="Arial"/>
            <w:sz w:val="18"/>
            <w:szCs w:val="18"/>
          </w:rPr>
          <w:fldChar w:fldCharType="begin"/>
        </w:r>
        <w:r w:rsidRPr="00216F8D">
          <w:rPr>
            <w:rFonts w:ascii="Arial" w:hAnsi="Arial" w:cs="Arial"/>
            <w:sz w:val="18"/>
            <w:szCs w:val="18"/>
          </w:rPr>
          <w:instrText>PAGE   \* MERGEFORMAT</w:instrText>
        </w:r>
        <w:r w:rsidR="008F4A7B" w:rsidRPr="00216F8D">
          <w:rPr>
            <w:rFonts w:ascii="Arial" w:hAnsi="Arial" w:cs="Arial"/>
            <w:sz w:val="18"/>
            <w:szCs w:val="18"/>
          </w:rPr>
          <w:fldChar w:fldCharType="separate"/>
        </w:r>
        <w:r w:rsidR="00FD289F">
          <w:rPr>
            <w:rFonts w:ascii="Arial" w:hAnsi="Arial" w:cs="Arial"/>
            <w:noProof/>
            <w:sz w:val="18"/>
            <w:szCs w:val="18"/>
          </w:rPr>
          <w:t>7</w:t>
        </w:r>
        <w:r w:rsidR="008F4A7B" w:rsidRPr="00216F8D">
          <w:rPr>
            <w:rFonts w:ascii="Arial" w:hAnsi="Arial" w:cs="Arial"/>
            <w:sz w:val="18"/>
            <w:szCs w:val="18"/>
          </w:rPr>
          <w:fldChar w:fldCharType="end"/>
        </w:r>
        <w:r>
          <w:rPr>
            <w:rFonts w:ascii="Arial" w:hAnsi="Arial" w:cs="Arial"/>
            <w:sz w:val="18"/>
            <w:szCs w:val="18"/>
          </w:rPr>
          <w:t>-</w:t>
        </w:r>
      </w:p>
    </w:sdtContent>
  </w:sdt>
  <w:p w:rsidR="00477E76" w:rsidRDefault="00477E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4D3" w:rsidRDefault="003D34D3" w:rsidP="00216F8D">
      <w:pPr>
        <w:spacing w:after="0" w:line="240" w:lineRule="auto"/>
      </w:pPr>
      <w:r>
        <w:separator/>
      </w:r>
    </w:p>
  </w:footnote>
  <w:footnote w:type="continuationSeparator" w:id="0">
    <w:p w:rsidR="003D34D3" w:rsidRDefault="003D34D3" w:rsidP="00216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4D3C"/>
    <w:multiLevelType w:val="hybridMultilevel"/>
    <w:tmpl w:val="80641C8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5E43F9"/>
    <w:multiLevelType w:val="hybridMultilevel"/>
    <w:tmpl w:val="12C0903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777BCD"/>
    <w:multiLevelType w:val="hybridMultilevel"/>
    <w:tmpl w:val="055AA3F6"/>
    <w:lvl w:ilvl="0" w:tplc="F088138A">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15:restartNumberingAfterBreak="0">
    <w:nsid w:val="37E764D6"/>
    <w:multiLevelType w:val="hybridMultilevel"/>
    <w:tmpl w:val="0C043F00"/>
    <w:lvl w:ilvl="0" w:tplc="3042C0E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9529E8"/>
    <w:multiLevelType w:val="hybridMultilevel"/>
    <w:tmpl w:val="DABE6AE0"/>
    <w:lvl w:ilvl="0" w:tplc="543CD5A8">
      <w:start w:val="1"/>
      <w:numFmt w:val="decimal"/>
      <w:lvlText w:val="%1."/>
      <w:lvlJc w:val="left"/>
      <w:pPr>
        <w:tabs>
          <w:tab w:val="num" w:pos="990"/>
        </w:tabs>
        <w:ind w:left="990" w:hanging="705"/>
      </w:pPr>
      <w:rPr>
        <w:rFonts w:hint="default"/>
      </w:rPr>
    </w:lvl>
    <w:lvl w:ilvl="1" w:tplc="041F000F">
      <w:start w:val="1"/>
      <w:numFmt w:val="decimal"/>
      <w:lvlText w:val="%2."/>
      <w:lvlJc w:val="left"/>
      <w:pPr>
        <w:tabs>
          <w:tab w:val="num" w:pos="1365"/>
        </w:tabs>
        <w:ind w:left="1365" w:hanging="360"/>
      </w:pPr>
      <w:rPr>
        <w:rFonts w:hint="default"/>
      </w:rPr>
    </w:lvl>
    <w:lvl w:ilvl="2" w:tplc="8FCABDA6">
      <w:start w:val="3"/>
      <w:numFmt w:val="bullet"/>
      <w:lvlText w:val="–"/>
      <w:lvlJc w:val="left"/>
      <w:pPr>
        <w:tabs>
          <w:tab w:val="num" w:pos="2265"/>
        </w:tabs>
        <w:ind w:left="2265" w:hanging="360"/>
      </w:pPr>
      <w:rPr>
        <w:rFonts w:ascii="Arial" w:eastAsia="Times New Roman" w:hAnsi="Arial" w:cs="Arial" w:hint="default"/>
      </w:rPr>
    </w:lvl>
    <w:lvl w:ilvl="3" w:tplc="041F000F" w:tentative="1">
      <w:start w:val="1"/>
      <w:numFmt w:val="decimal"/>
      <w:lvlText w:val="%4."/>
      <w:lvlJc w:val="left"/>
      <w:pPr>
        <w:tabs>
          <w:tab w:val="num" w:pos="2805"/>
        </w:tabs>
        <w:ind w:left="2805" w:hanging="360"/>
      </w:pPr>
    </w:lvl>
    <w:lvl w:ilvl="4" w:tplc="041F0019" w:tentative="1">
      <w:start w:val="1"/>
      <w:numFmt w:val="lowerLetter"/>
      <w:lvlText w:val="%5."/>
      <w:lvlJc w:val="left"/>
      <w:pPr>
        <w:tabs>
          <w:tab w:val="num" w:pos="3525"/>
        </w:tabs>
        <w:ind w:left="3525" w:hanging="360"/>
      </w:pPr>
    </w:lvl>
    <w:lvl w:ilvl="5" w:tplc="041F001B" w:tentative="1">
      <w:start w:val="1"/>
      <w:numFmt w:val="lowerRoman"/>
      <w:lvlText w:val="%6."/>
      <w:lvlJc w:val="right"/>
      <w:pPr>
        <w:tabs>
          <w:tab w:val="num" w:pos="4245"/>
        </w:tabs>
        <w:ind w:left="4245" w:hanging="180"/>
      </w:pPr>
    </w:lvl>
    <w:lvl w:ilvl="6" w:tplc="041F000F" w:tentative="1">
      <w:start w:val="1"/>
      <w:numFmt w:val="decimal"/>
      <w:lvlText w:val="%7."/>
      <w:lvlJc w:val="left"/>
      <w:pPr>
        <w:tabs>
          <w:tab w:val="num" w:pos="4965"/>
        </w:tabs>
        <w:ind w:left="4965" w:hanging="360"/>
      </w:pPr>
    </w:lvl>
    <w:lvl w:ilvl="7" w:tplc="041F0019" w:tentative="1">
      <w:start w:val="1"/>
      <w:numFmt w:val="lowerLetter"/>
      <w:lvlText w:val="%8."/>
      <w:lvlJc w:val="left"/>
      <w:pPr>
        <w:tabs>
          <w:tab w:val="num" w:pos="5685"/>
        </w:tabs>
        <w:ind w:left="5685" w:hanging="360"/>
      </w:pPr>
    </w:lvl>
    <w:lvl w:ilvl="8" w:tplc="041F001B" w:tentative="1">
      <w:start w:val="1"/>
      <w:numFmt w:val="lowerRoman"/>
      <w:lvlText w:val="%9."/>
      <w:lvlJc w:val="right"/>
      <w:pPr>
        <w:tabs>
          <w:tab w:val="num" w:pos="6405"/>
        </w:tabs>
        <w:ind w:left="6405" w:hanging="180"/>
      </w:pPr>
    </w:lvl>
  </w:abstractNum>
  <w:abstractNum w:abstractNumId="5" w15:restartNumberingAfterBreak="0">
    <w:nsid w:val="480F329E"/>
    <w:multiLevelType w:val="hybridMultilevel"/>
    <w:tmpl w:val="711A7A5E"/>
    <w:lvl w:ilvl="0" w:tplc="B0380360">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90"/>
        </w:tabs>
        <w:ind w:left="2190" w:hanging="39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C215A6"/>
    <w:multiLevelType w:val="hybridMultilevel"/>
    <w:tmpl w:val="3BD6F99C"/>
    <w:lvl w:ilvl="0" w:tplc="995CDD26">
      <w:start w:val="1"/>
      <w:numFmt w:val="decimal"/>
      <w:lvlText w:val="%1."/>
      <w:lvlJc w:val="left"/>
      <w:pPr>
        <w:ind w:left="644" w:hanging="360"/>
      </w:pPr>
      <w:rPr>
        <w:rFonts w:hint="default"/>
        <w:b/>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50C150E8"/>
    <w:multiLevelType w:val="hybridMultilevel"/>
    <w:tmpl w:val="03B8F5CE"/>
    <w:lvl w:ilvl="0" w:tplc="66ECFCC6">
      <w:start w:val="3"/>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1137107"/>
    <w:multiLevelType w:val="hybridMultilevel"/>
    <w:tmpl w:val="F9FE31BA"/>
    <w:lvl w:ilvl="0" w:tplc="D3445A1A">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6C7810C5"/>
    <w:multiLevelType w:val="hybridMultilevel"/>
    <w:tmpl w:val="4F62C98A"/>
    <w:lvl w:ilvl="0" w:tplc="041F000F">
      <w:start w:val="1"/>
      <w:numFmt w:val="lowerLetter"/>
      <w:lvlText w:val="%1)"/>
      <w:lvlJc w:val="left"/>
      <w:pPr>
        <w:tabs>
          <w:tab w:val="num" w:pos="567"/>
        </w:tabs>
        <w:ind w:left="567"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6F5027DD"/>
    <w:multiLevelType w:val="hybridMultilevel"/>
    <w:tmpl w:val="88686C4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0E37480"/>
    <w:multiLevelType w:val="multilevel"/>
    <w:tmpl w:val="4454AF1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7B9D7B2E"/>
    <w:multiLevelType w:val="hybridMultilevel"/>
    <w:tmpl w:val="DACE8C4E"/>
    <w:lvl w:ilvl="0" w:tplc="EFF4205C">
      <w:start w:val="1"/>
      <w:numFmt w:val="decimal"/>
      <w:lvlText w:val="%1)"/>
      <w:lvlJc w:val="left"/>
      <w:pPr>
        <w:ind w:left="1080" w:hanging="360"/>
      </w:pPr>
      <w:rPr>
        <w:b w:val="0"/>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3" w15:restartNumberingAfterBreak="0">
    <w:nsid w:val="7CFA4B36"/>
    <w:multiLevelType w:val="multilevel"/>
    <w:tmpl w:val="D3B8C4F0"/>
    <w:lvl w:ilvl="0">
      <w:start w:val="2"/>
      <w:numFmt w:val="decimal"/>
      <w:lvlText w:val="%1."/>
      <w:lvlJc w:val="left"/>
      <w:pPr>
        <w:tabs>
          <w:tab w:val="num" w:pos="1200"/>
        </w:tabs>
        <w:ind w:left="1200" w:hanging="1200"/>
      </w:pPr>
      <w:rPr>
        <w:rFonts w:hint="default"/>
        <w:b/>
      </w:rPr>
    </w:lvl>
    <w:lvl w:ilvl="1">
      <w:start w:val="1"/>
      <w:numFmt w:val="decimal"/>
      <w:lvlText w:val="%1.1."/>
      <w:lvlJc w:val="left"/>
      <w:pPr>
        <w:tabs>
          <w:tab w:val="num" w:pos="1484"/>
        </w:tabs>
        <w:ind w:left="1484" w:hanging="1200"/>
      </w:pPr>
      <w:rPr>
        <w:rFonts w:hint="default"/>
        <w:b/>
      </w:rPr>
    </w:lvl>
    <w:lvl w:ilvl="2">
      <w:start w:val="1"/>
      <w:numFmt w:val="decimal"/>
      <w:lvlText w:val="%1.1.%3."/>
      <w:lvlJc w:val="left"/>
      <w:pPr>
        <w:tabs>
          <w:tab w:val="num" w:pos="1560"/>
        </w:tabs>
        <w:ind w:left="1560" w:hanging="1200"/>
      </w:pPr>
      <w:rPr>
        <w:rFonts w:hint="default"/>
        <w:b/>
        <w:color w:val="auto"/>
      </w:rPr>
    </w:lvl>
    <w:lvl w:ilvl="3">
      <w:start w:val="1"/>
      <w:numFmt w:val="decimal"/>
      <w:lvlText w:val="%1.%2.%3.%4."/>
      <w:lvlJc w:val="left"/>
      <w:pPr>
        <w:tabs>
          <w:tab w:val="num" w:pos="1200"/>
        </w:tabs>
        <w:ind w:left="1200" w:hanging="1200"/>
      </w:pPr>
      <w:rPr>
        <w:rFonts w:hint="default"/>
        <w:b/>
      </w:rPr>
    </w:lvl>
    <w:lvl w:ilvl="4">
      <w:start w:val="1"/>
      <w:numFmt w:val="decimal"/>
      <w:lvlText w:val="%1.%2.%3.%4.%5."/>
      <w:lvlJc w:val="left"/>
      <w:pPr>
        <w:tabs>
          <w:tab w:val="num" w:pos="1200"/>
        </w:tabs>
        <w:ind w:left="1200" w:hanging="120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num w:numId="1">
    <w:abstractNumId w:val="13"/>
  </w:num>
  <w:num w:numId="2">
    <w:abstractNumId w:val="4"/>
  </w:num>
  <w:num w:numId="3">
    <w:abstractNumId w:val="6"/>
  </w:num>
  <w:num w:numId="4">
    <w:abstractNumId w:val="11"/>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2"/>
  </w:num>
  <w:num w:numId="14">
    <w:abstractNumId w:val="12"/>
  </w:num>
  <w:num w:numId="15">
    <w:abstractNumId w:val="8"/>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1D"/>
    <w:rsid w:val="00006909"/>
    <w:rsid w:val="000225B5"/>
    <w:rsid w:val="000319B9"/>
    <w:rsid w:val="0003510B"/>
    <w:rsid w:val="00040A2C"/>
    <w:rsid w:val="00040F27"/>
    <w:rsid w:val="000440E6"/>
    <w:rsid w:val="0004687B"/>
    <w:rsid w:val="00061331"/>
    <w:rsid w:val="00062396"/>
    <w:rsid w:val="0006314F"/>
    <w:rsid w:val="00065A58"/>
    <w:rsid w:val="00070FF3"/>
    <w:rsid w:val="000710B6"/>
    <w:rsid w:val="000742AD"/>
    <w:rsid w:val="0007526B"/>
    <w:rsid w:val="000809F4"/>
    <w:rsid w:val="00080A1A"/>
    <w:rsid w:val="00086EF1"/>
    <w:rsid w:val="00093C35"/>
    <w:rsid w:val="0009570F"/>
    <w:rsid w:val="00096175"/>
    <w:rsid w:val="000A2712"/>
    <w:rsid w:val="000A2828"/>
    <w:rsid w:val="000A3210"/>
    <w:rsid w:val="000A32BF"/>
    <w:rsid w:val="000A49B6"/>
    <w:rsid w:val="000A75FA"/>
    <w:rsid w:val="000A7E52"/>
    <w:rsid w:val="000C2377"/>
    <w:rsid w:val="000D73A2"/>
    <w:rsid w:val="000E222F"/>
    <w:rsid w:val="000E5506"/>
    <w:rsid w:val="000F45BB"/>
    <w:rsid w:val="000F77D8"/>
    <w:rsid w:val="0010310D"/>
    <w:rsid w:val="001045B7"/>
    <w:rsid w:val="00120FCB"/>
    <w:rsid w:val="00136B85"/>
    <w:rsid w:val="00142A1A"/>
    <w:rsid w:val="00143D96"/>
    <w:rsid w:val="001456A8"/>
    <w:rsid w:val="001512BD"/>
    <w:rsid w:val="001649D7"/>
    <w:rsid w:val="00174C1D"/>
    <w:rsid w:val="00175DB0"/>
    <w:rsid w:val="00176254"/>
    <w:rsid w:val="001818CF"/>
    <w:rsid w:val="00185967"/>
    <w:rsid w:val="00194CAC"/>
    <w:rsid w:val="00196D5E"/>
    <w:rsid w:val="001D7D14"/>
    <w:rsid w:val="001E6B7B"/>
    <w:rsid w:val="001F0F36"/>
    <w:rsid w:val="001F6201"/>
    <w:rsid w:val="00205240"/>
    <w:rsid w:val="002131CB"/>
    <w:rsid w:val="00215290"/>
    <w:rsid w:val="00216F8D"/>
    <w:rsid w:val="00217C15"/>
    <w:rsid w:val="002331A2"/>
    <w:rsid w:val="002331B2"/>
    <w:rsid w:val="00243169"/>
    <w:rsid w:val="002459C0"/>
    <w:rsid w:val="00255AC1"/>
    <w:rsid w:val="00260EEE"/>
    <w:rsid w:val="00261ECB"/>
    <w:rsid w:val="0026601D"/>
    <w:rsid w:val="0028164E"/>
    <w:rsid w:val="00282067"/>
    <w:rsid w:val="00282D0B"/>
    <w:rsid w:val="00296D46"/>
    <w:rsid w:val="002A0BE7"/>
    <w:rsid w:val="002A6DC2"/>
    <w:rsid w:val="002A7A4E"/>
    <w:rsid w:val="002C46C7"/>
    <w:rsid w:val="002C4CCF"/>
    <w:rsid w:val="002C5E39"/>
    <w:rsid w:val="002C7CE9"/>
    <w:rsid w:val="002D6643"/>
    <w:rsid w:val="002E0052"/>
    <w:rsid w:val="002F0651"/>
    <w:rsid w:val="002F28D7"/>
    <w:rsid w:val="002F4BF3"/>
    <w:rsid w:val="0030041D"/>
    <w:rsid w:val="00311C13"/>
    <w:rsid w:val="00320B60"/>
    <w:rsid w:val="00331357"/>
    <w:rsid w:val="003326A8"/>
    <w:rsid w:val="00332B02"/>
    <w:rsid w:val="00340C4E"/>
    <w:rsid w:val="00345145"/>
    <w:rsid w:val="00350434"/>
    <w:rsid w:val="0035224E"/>
    <w:rsid w:val="00352A76"/>
    <w:rsid w:val="00354C8F"/>
    <w:rsid w:val="003572B8"/>
    <w:rsid w:val="00357540"/>
    <w:rsid w:val="00361148"/>
    <w:rsid w:val="00361482"/>
    <w:rsid w:val="00363985"/>
    <w:rsid w:val="00366A7D"/>
    <w:rsid w:val="00366D8E"/>
    <w:rsid w:val="00370195"/>
    <w:rsid w:val="003744B0"/>
    <w:rsid w:val="00376B74"/>
    <w:rsid w:val="003848AD"/>
    <w:rsid w:val="00385339"/>
    <w:rsid w:val="003A337C"/>
    <w:rsid w:val="003D34D3"/>
    <w:rsid w:val="003D511C"/>
    <w:rsid w:val="003D71D9"/>
    <w:rsid w:val="003E3A00"/>
    <w:rsid w:val="00400BC4"/>
    <w:rsid w:val="0040123A"/>
    <w:rsid w:val="004028D3"/>
    <w:rsid w:val="00403675"/>
    <w:rsid w:val="00410C1A"/>
    <w:rsid w:val="004168CD"/>
    <w:rsid w:val="00421E8B"/>
    <w:rsid w:val="00424F43"/>
    <w:rsid w:val="00425188"/>
    <w:rsid w:val="004264D1"/>
    <w:rsid w:val="00427720"/>
    <w:rsid w:val="00451D27"/>
    <w:rsid w:val="00453BD7"/>
    <w:rsid w:val="00455E7B"/>
    <w:rsid w:val="00465993"/>
    <w:rsid w:val="00477E76"/>
    <w:rsid w:val="0048032B"/>
    <w:rsid w:val="004823F2"/>
    <w:rsid w:val="0048257B"/>
    <w:rsid w:val="0048366B"/>
    <w:rsid w:val="00487712"/>
    <w:rsid w:val="0049162A"/>
    <w:rsid w:val="004A13E2"/>
    <w:rsid w:val="004A43F8"/>
    <w:rsid w:val="004C5E8C"/>
    <w:rsid w:val="004D21DD"/>
    <w:rsid w:val="004D4E11"/>
    <w:rsid w:val="004E7501"/>
    <w:rsid w:val="004F0B4E"/>
    <w:rsid w:val="004F129E"/>
    <w:rsid w:val="004F449A"/>
    <w:rsid w:val="004F5497"/>
    <w:rsid w:val="00504974"/>
    <w:rsid w:val="005051C9"/>
    <w:rsid w:val="005163A5"/>
    <w:rsid w:val="00517293"/>
    <w:rsid w:val="00521D6B"/>
    <w:rsid w:val="00523CD8"/>
    <w:rsid w:val="0054421E"/>
    <w:rsid w:val="00546B3B"/>
    <w:rsid w:val="00550675"/>
    <w:rsid w:val="00552CD7"/>
    <w:rsid w:val="00555073"/>
    <w:rsid w:val="00560260"/>
    <w:rsid w:val="00580CD2"/>
    <w:rsid w:val="00583B84"/>
    <w:rsid w:val="0059015B"/>
    <w:rsid w:val="00594BD8"/>
    <w:rsid w:val="0059582E"/>
    <w:rsid w:val="005A0BC9"/>
    <w:rsid w:val="005A2E83"/>
    <w:rsid w:val="005A345E"/>
    <w:rsid w:val="005B10BD"/>
    <w:rsid w:val="005B6E5C"/>
    <w:rsid w:val="005B7C13"/>
    <w:rsid w:val="005C373C"/>
    <w:rsid w:val="005D0A26"/>
    <w:rsid w:val="005D0DD6"/>
    <w:rsid w:val="005F5B19"/>
    <w:rsid w:val="005F636E"/>
    <w:rsid w:val="005F6FD7"/>
    <w:rsid w:val="005F7B92"/>
    <w:rsid w:val="00604866"/>
    <w:rsid w:val="0060733B"/>
    <w:rsid w:val="00610D30"/>
    <w:rsid w:val="00627D4A"/>
    <w:rsid w:val="00630DD4"/>
    <w:rsid w:val="00634ECA"/>
    <w:rsid w:val="00641B2F"/>
    <w:rsid w:val="00642944"/>
    <w:rsid w:val="00652621"/>
    <w:rsid w:val="00653ADB"/>
    <w:rsid w:val="00655228"/>
    <w:rsid w:val="00656150"/>
    <w:rsid w:val="0066232B"/>
    <w:rsid w:val="00663262"/>
    <w:rsid w:val="006639B7"/>
    <w:rsid w:val="0066502D"/>
    <w:rsid w:val="006653E8"/>
    <w:rsid w:val="0067575D"/>
    <w:rsid w:val="00675A9B"/>
    <w:rsid w:val="00677450"/>
    <w:rsid w:val="00680498"/>
    <w:rsid w:val="006810CB"/>
    <w:rsid w:val="00685B3A"/>
    <w:rsid w:val="00687BC5"/>
    <w:rsid w:val="00690F39"/>
    <w:rsid w:val="006A060F"/>
    <w:rsid w:val="006A33C9"/>
    <w:rsid w:val="006B562B"/>
    <w:rsid w:val="006C07B2"/>
    <w:rsid w:val="006C40A6"/>
    <w:rsid w:val="006C42A6"/>
    <w:rsid w:val="006C50A3"/>
    <w:rsid w:val="006D1B4B"/>
    <w:rsid w:val="006D1C35"/>
    <w:rsid w:val="006D356A"/>
    <w:rsid w:val="006F33E9"/>
    <w:rsid w:val="006F6760"/>
    <w:rsid w:val="0070089F"/>
    <w:rsid w:val="00700D65"/>
    <w:rsid w:val="00701277"/>
    <w:rsid w:val="00701371"/>
    <w:rsid w:val="00707A60"/>
    <w:rsid w:val="007171E4"/>
    <w:rsid w:val="00723B1A"/>
    <w:rsid w:val="00727ED9"/>
    <w:rsid w:val="00741EEB"/>
    <w:rsid w:val="00750527"/>
    <w:rsid w:val="00766821"/>
    <w:rsid w:val="00773053"/>
    <w:rsid w:val="0077624F"/>
    <w:rsid w:val="00785293"/>
    <w:rsid w:val="00790F39"/>
    <w:rsid w:val="00797AAE"/>
    <w:rsid w:val="007A350D"/>
    <w:rsid w:val="007A439A"/>
    <w:rsid w:val="007B2D0A"/>
    <w:rsid w:val="007B6342"/>
    <w:rsid w:val="007B63E6"/>
    <w:rsid w:val="007C6222"/>
    <w:rsid w:val="007E05BA"/>
    <w:rsid w:val="007F181B"/>
    <w:rsid w:val="007F521C"/>
    <w:rsid w:val="007F6267"/>
    <w:rsid w:val="007F6E38"/>
    <w:rsid w:val="00800616"/>
    <w:rsid w:val="00804107"/>
    <w:rsid w:val="00805125"/>
    <w:rsid w:val="00806F6C"/>
    <w:rsid w:val="00810A10"/>
    <w:rsid w:val="00816CB2"/>
    <w:rsid w:val="00820F68"/>
    <w:rsid w:val="008214FA"/>
    <w:rsid w:val="00831C69"/>
    <w:rsid w:val="00866563"/>
    <w:rsid w:val="008825B8"/>
    <w:rsid w:val="00884C17"/>
    <w:rsid w:val="00885223"/>
    <w:rsid w:val="008917A5"/>
    <w:rsid w:val="00897766"/>
    <w:rsid w:val="008A377E"/>
    <w:rsid w:val="008A5AC8"/>
    <w:rsid w:val="008B03C6"/>
    <w:rsid w:val="008B057E"/>
    <w:rsid w:val="008B7DE6"/>
    <w:rsid w:val="008C13A1"/>
    <w:rsid w:val="008E281A"/>
    <w:rsid w:val="008E4851"/>
    <w:rsid w:val="008E586D"/>
    <w:rsid w:val="008E681A"/>
    <w:rsid w:val="008F4A7B"/>
    <w:rsid w:val="008F6309"/>
    <w:rsid w:val="008F79F0"/>
    <w:rsid w:val="00900AA0"/>
    <w:rsid w:val="00904794"/>
    <w:rsid w:val="00904A72"/>
    <w:rsid w:val="0092322E"/>
    <w:rsid w:val="009277BE"/>
    <w:rsid w:val="00927EC7"/>
    <w:rsid w:val="00950E30"/>
    <w:rsid w:val="00952CFE"/>
    <w:rsid w:val="00962ECC"/>
    <w:rsid w:val="009634E6"/>
    <w:rsid w:val="0097278F"/>
    <w:rsid w:val="00973CEB"/>
    <w:rsid w:val="00980FC6"/>
    <w:rsid w:val="00987A51"/>
    <w:rsid w:val="0099375C"/>
    <w:rsid w:val="00997020"/>
    <w:rsid w:val="009B0BAD"/>
    <w:rsid w:val="009C1736"/>
    <w:rsid w:val="009C23CF"/>
    <w:rsid w:val="009C4698"/>
    <w:rsid w:val="009E200F"/>
    <w:rsid w:val="009F39B8"/>
    <w:rsid w:val="009F7B5C"/>
    <w:rsid w:val="00A06FDE"/>
    <w:rsid w:val="00A168CD"/>
    <w:rsid w:val="00A24EB7"/>
    <w:rsid w:val="00A25AE6"/>
    <w:rsid w:val="00A304F7"/>
    <w:rsid w:val="00A30DDB"/>
    <w:rsid w:val="00A31ABF"/>
    <w:rsid w:val="00A34583"/>
    <w:rsid w:val="00A429B7"/>
    <w:rsid w:val="00A55DAF"/>
    <w:rsid w:val="00A55F63"/>
    <w:rsid w:val="00A57F0A"/>
    <w:rsid w:val="00A606CD"/>
    <w:rsid w:val="00A75EB6"/>
    <w:rsid w:val="00A76F57"/>
    <w:rsid w:val="00A810E3"/>
    <w:rsid w:val="00A83C8C"/>
    <w:rsid w:val="00AA500B"/>
    <w:rsid w:val="00AC4091"/>
    <w:rsid w:val="00AC56BA"/>
    <w:rsid w:val="00AC724B"/>
    <w:rsid w:val="00AD09B0"/>
    <w:rsid w:val="00AE2A03"/>
    <w:rsid w:val="00AF573F"/>
    <w:rsid w:val="00B03F3F"/>
    <w:rsid w:val="00B07E61"/>
    <w:rsid w:val="00B11D58"/>
    <w:rsid w:val="00B16DAF"/>
    <w:rsid w:val="00B212C8"/>
    <w:rsid w:val="00B21399"/>
    <w:rsid w:val="00B24EB9"/>
    <w:rsid w:val="00B406F6"/>
    <w:rsid w:val="00B42701"/>
    <w:rsid w:val="00B544B1"/>
    <w:rsid w:val="00B63CA7"/>
    <w:rsid w:val="00B7367F"/>
    <w:rsid w:val="00B77B20"/>
    <w:rsid w:val="00B810C5"/>
    <w:rsid w:val="00B84B53"/>
    <w:rsid w:val="00B852CD"/>
    <w:rsid w:val="00B957CD"/>
    <w:rsid w:val="00B96681"/>
    <w:rsid w:val="00BA34A3"/>
    <w:rsid w:val="00BA3A13"/>
    <w:rsid w:val="00BA535F"/>
    <w:rsid w:val="00BA69E2"/>
    <w:rsid w:val="00BB24F2"/>
    <w:rsid w:val="00BC1254"/>
    <w:rsid w:val="00BC64C9"/>
    <w:rsid w:val="00BD5447"/>
    <w:rsid w:val="00BE4FFC"/>
    <w:rsid w:val="00BF1DAC"/>
    <w:rsid w:val="00BF2F7A"/>
    <w:rsid w:val="00BF6FAB"/>
    <w:rsid w:val="00BF75FA"/>
    <w:rsid w:val="00C034BF"/>
    <w:rsid w:val="00C20265"/>
    <w:rsid w:val="00C233D7"/>
    <w:rsid w:val="00C3371A"/>
    <w:rsid w:val="00C3402F"/>
    <w:rsid w:val="00C3510D"/>
    <w:rsid w:val="00C378A8"/>
    <w:rsid w:val="00C40CC4"/>
    <w:rsid w:val="00C41A4F"/>
    <w:rsid w:val="00C4338B"/>
    <w:rsid w:val="00C608CA"/>
    <w:rsid w:val="00C70237"/>
    <w:rsid w:val="00C8259E"/>
    <w:rsid w:val="00C9702A"/>
    <w:rsid w:val="00CA7023"/>
    <w:rsid w:val="00CA71C3"/>
    <w:rsid w:val="00CC4E64"/>
    <w:rsid w:val="00CD2A7B"/>
    <w:rsid w:val="00CF04EA"/>
    <w:rsid w:val="00CF31E6"/>
    <w:rsid w:val="00CF45A1"/>
    <w:rsid w:val="00D00477"/>
    <w:rsid w:val="00D00F20"/>
    <w:rsid w:val="00D16359"/>
    <w:rsid w:val="00D20462"/>
    <w:rsid w:val="00D215C3"/>
    <w:rsid w:val="00D24CE5"/>
    <w:rsid w:val="00D344FE"/>
    <w:rsid w:val="00D35FFE"/>
    <w:rsid w:val="00D41EB7"/>
    <w:rsid w:val="00D4420E"/>
    <w:rsid w:val="00D442FA"/>
    <w:rsid w:val="00D44FF3"/>
    <w:rsid w:val="00D5198A"/>
    <w:rsid w:val="00D57A43"/>
    <w:rsid w:val="00D64BA0"/>
    <w:rsid w:val="00D6560A"/>
    <w:rsid w:val="00D71F62"/>
    <w:rsid w:val="00D720AE"/>
    <w:rsid w:val="00D741E6"/>
    <w:rsid w:val="00D75043"/>
    <w:rsid w:val="00D843C3"/>
    <w:rsid w:val="00D846B1"/>
    <w:rsid w:val="00D90B63"/>
    <w:rsid w:val="00D92D0D"/>
    <w:rsid w:val="00D9395A"/>
    <w:rsid w:val="00D963D8"/>
    <w:rsid w:val="00DA4C32"/>
    <w:rsid w:val="00DA584A"/>
    <w:rsid w:val="00DB7CDE"/>
    <w:rsid w:val="00DC0E1A"/>
    <w:rsid w:val="00DC6135"/>
    <w:rsid w:val="00DC74A6"/>
    <w:rsid w:val="00DD39B0"/>
    <w:rsid w:val="00DD56AC"/>
    <w:rsid w:val="00DD76B5"/>
    <w:rsid w:val="00DE779A"/>
    <w:rsid w:val="00DF5FEA"/>
    <w:rsid w:val="00E05EA6"/>
    <w:rsid w:val="00E122A7"/>
    <w:rsid w:val="00E21FA4"/>
    <w:rsid w:val="00E22519"/>
    <w:rsid w:val="00E24EE0"/>
    <w:rsid w:val="00E37F7F"/>
    <w:rsid w:val="00E403A1"/>
    <w:rsid w:val="00E403C1"/>
    <w:rsid w:val="00E408E6"/>
    <w:rsid w:val="00E427DA"/>
    <w:rsid w:val="00E54F64"/>
    <w:rsid w:val="00E6061A"/>
    <w:rsid w:val="00E610F4"/>
    <w:rsid w:val="00E67B57"/>
    <w:rsid w:val="00E71618"/>
    <w:rsid w:val="00E7334B"/>
    <w:rsid w:val="00E76AE2"/>
    <w:rsid w:val="00E76F6F"/>
    <w:rsid w:val="00E81A35"/>
    <w:rsid w:val="00E84808"/>
    <w:rsid w:val="00E91CAF"/>
    <w:rsid w:val="00E92EA4"/>
    <w:rsid w:val="00E94E77"/>
    <w:rsid w:val="00EA791F"/>
    <w:rsid w:val="00EB2B9D"/>
    <w:rsid w:val="00EB53CF"/>
    <w:rsid w:val="00EB61E0"/>
    <w:rsid w:val="00EB7E73"/>
    <w:rsid w:val="00ED7073"/>
    <w:rsid w:val="00EF09B1"/>
    <w:rsid w:val="00EF4B1C"/>
    <w:rsid w:val="00F03457"/>
    <w:rsid w:val="00F03DC5"/>
    <w:rsid w:val="00F04C6D"/>
    <w:rsid w:val="00F05A41"/>
    <w:rsid w:val="00F27BB9"/>
    <w:rsid w:val="00F3133B"/>
    <w:rsid w:val="00F37967"/>
    <w:rsid w:val="00F46FC6"/>
    <w:rsid w:val="00F47855"/>
    <w:rsid w:val="00F537AC"/>
    <w:rsid w:val="00F560A4"/>
    <w:rsid w:val="00F5666F"/>
    <w:rsid w:val="00F61A07"/>
    <w:rsid w:val="00F65411"/>
    <w:rsid w:val="00F70648"/>
    <w:rsid w:val="00F72B6B"/>
    <w:rsid w:val="00F7656E"/>
    <w:rsid w:val="00F76A8F"/>
    <w:rsid w:val="00F93854"/>
    <w:rsid w:val="00F97D20"/>
    <w:rsid w:val="00FA5774"/>
    <w:rsid w:val="00FB4043"/>
    <w:rsid w:val="00FC1016"/>
    <w:rsid w:val="00FC3B7D"/>
    <w:rsid w:val="00FD289F"/>
    <w:rsid w:val="00FE19AE"/>
    <w:rsid w:val="00FF1087"/>
    <w:rsid w:val="00FF182C"/>
    <w:rsid w:val="00FF53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fillcolor="window" strokecolor="#bcbcbc">
      <v:fill color="window"/>
      <v:stroke color="#bcbcbc"/>
    </o:shapedefaults>
    <o:shapelayout v:ext="edit">
      <o:idmap v:ext="edit" data="1"/>
    </o:shapelayout>
  </w:shapeDefaults>
  <w:decimalSymbol w:val=","/>
  <w:listSeparator w:val=";"/>
  <w14:docId w14:val="0DEB4EE0"/>
  <w15:docId w15:val="{BF682A50-1B4C-4631-8E3F-ADB4CE6F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B2F"/>
    <w:pPr>
      <w:jc w:val="center"/>
    </w:pPr>
    <w:rPr>
      <w:rFonts w:ascii="Calibri" w:eastAsia="Calibri" w:hAnsi="Calibri" w:cs="Times New Roman"/>
    </w:rPr>
  </w:style>
  <w:style w:type="paragraph" w:styleId="Balk1">
    <w:name w:val="heading 1"/>
    <w:basedOn w:val="Normal"/>
    <w:next w:val="Normal"/>
    <w:link w:val="Balk1Char"/>
    <w:uiPriority w:val="9"/>
    <w:qFormat/>
    <w:rsid w:val="00065A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link w:val="Balk3Char"/>
    <w:uiPriority w:val="9"/>
    <w:qFormat/>
    <w:rsid w:val="00B11D58"/>
    <w:pPr>
      <w:spacing w:before="100" w:beforeAutospacing="1" w:after="100" w:afterAutospacing="1" w:line="240" w:lineRule="auto"/>
      <w:jc w:val="left"/>
      <w:outlineLvl w:val="2"/>
    </w:pPr>
    <w:rPr>
      <w:rFonts w:ascii="Times New Roman" w:eastAsia="Times New Roman" w:hAnsi="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7F181B"/>
    <w:pPr>
      <w:spacing w:after="0" w:line="360" w:lineRule="auto"/>
      <w:ind w:left="360"/>
      <w:jc w:val="both"/>
    </w:pPr>
    <w:rPr>
      <w:rFonts w:ascii="Arial" w:eastAsia="Times New Roman" w:hAnsi="Arial" w:cs="Arial"/>
      <w:sz w:val="24"/>
      <w:szCs w:val="24"/>
      <w:lang w:eastAsia="tr-TR"/>
    </w:rPr>
  </w:style>
  <w:style w:type="character" w:customStyle="1" w:styleId="GvdeMetniGirintisi2Char">
    <w:name w:val="Gövde Metni Girintisi 2 Char"/>
    <w:basedOn w:val="VarsaylanParagrafYazTipi"/>
    <w:link w:val="GvdeMetniGirintisi2"/>
    <w:rsid w:val="007F181B"/>
    <w:rPr>
      <w:rFonts w:ascii="Arial" w:eastAsia="Times New Roman" w:hAnsi="Arial" w:cs="Arial"/>
      <w:sz w:val="24"/>
      <w:szCs w:val="24"/>
      <w:lang w:eastAsia="tr-TR"/>
    </w:rPr>
  </w:style>
  <w:style w:type="paragraph" w:styleId="GvdeMetni3">
    <w:name w:val="Body Text 3"/>
    <w:basedOn w:val="Normal"/>
    <w:link w:val="GvdeMetni3Char"/>
    <w:uiPriority w:val="99"/>
    <w:semiHidden/>
    <w:unhideWhenUsed/>
    <w:rsid w:val="007F181B"/>
    <w:pPr>
      <w:spacing w:after="120"/>
    </w:pPr>
    <w:rPr>
      <w:sz w:val="16"/>
      <w:szCs w:val="16"/>
    </w:rPr>
  </w:style>
  <w:style w:type="character" w:customStyle="1" w:styleId="GvdeMetni3Char">
    <w:name w:val="Gövde Metni 3 Char"/>
    <w:basedOn w:val="VarsaylanParagrafYazTipi"/>
    <w:link w:val="GvdeMetni3"/>
    <w:uiPriority w:val="99"/>
    <w:semiHidden/>
    <w:rsid w:val="007F181B"/>
    <w:rPr>
      <w:rFonts w:ascii="Calibri" w:eastAsia="Calibri" w:hAnsi="Calibri" w:cs="Times New Roman"/>
      <w:sz w:val="16"/>
      <w:szCs w:val="16"/>
    </w:rPr>
  </w:style>
  <w:style w:type="paragraph" w:styleId="GvdeMetni">
    <w:name w:val="Body Text"/>
    <w:basedOn w:val="Normal"/>
    <w:link w:val="GvdeMetniChar"/>
    <w:unhideWhenUsed/>
    <w:rsid w:val="007F181B"/>
    <w:pPr>
      <w:spacing w:after="120"/>
    </w:pPr>
  </w:style>
  <w:style w:type="character" w:customStyle="1" w:styleId="GvdeMetniChar">
    <w:name w:val="Gövde Metni Char"/>
    <w:basedOn w:val="VarsaylanParagrafYazTipi"/>
    <w:link w:val="GvdeMetni"/>
    <w:rsid w:val="007F181B"/>
    <w:rPr>
      <w:rFonts w:ascii="Calibri" w:eastAsia="Calibri" w:hAnsi="Calibri" w:cs="Times New Roman"/>
    </w:rPr>
  </w:style>
  <w:style w:type="paragraph" w:styleId="stBilgi">
    <w:name w:val="header"/>
    <w:basedOn w:val="Normal"/>
    <w:link w:val="stBilgiChar"/>
    <w:uiPriority w:val="99"/>
    <w:rsid w:val="00282D0B"/>
    <w:pPr>
      <w:tabs>
        <w:tab w:val="center" w:pos="4536"/>
        <w:tab w:val="right" w:pos="9072"/>
      </w:tabs>
      <w:spacing w:after="0" w:line="240" w:lineRule="auto"/>
    </w:pPr>
    <w:rPr>
      <w:rFonts w:ascii="Times New Roman" w:eastAsia="Times New Roman" w:hAnsi="Times New Roman"/>
      <w:sz w:val="24"/>
      <w:szCs w:val="24"/>
      <w:lang w:eastAsia="tr-TR"/>
    </w:rPr>
  </w:style>
  <w:style w:type="character" w:customStyle="1" w:styleId="stBilgiChar">
    <w:name w:val="Üst Bilgi Char"/>
    <w:basedOn w:val="VarsaylanParagrafYazTipi"/>
    <w:link w:val="stBilgi"/>
    <w:uiPriority w:val="99"/>
    <w:rsid w:val="00282D0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B61E0"/>
    <w:pPr>
      <w:ind w:left="720"/>
      <w:contextualSpacing/>
      <w:jc w:val="left"/>
    </w:pPr>
    <w:rPr>
      <w:rFonts w:asciiTheme="minorHAnsi" w:eastAsiaTheme="minorHAnsi" w:hAnsiTheme="minorHAnsi" w:cstheme="minorBidi"/>
    </w:rPr>
  </w:style>
  <w:style w:type="paragraph" w:styleId="BalonMetni">
    <w:name w:val="Balloon Text"/>
    <w:basedOn w:val="Normal"/>
    <w:link w:val="BalonMetniChar"/>
    <w:uiPriority w:val="99"/>
    <w:semiHidden/>
    <w:unhideWhenUsed/>
    <w:rsid w:val="006C50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50A3"/>
    <w:rPr>
      <w:rFonts w:ascii="Tahoma" w:eastAsia="Calibri" w:hAnsi="Tahoma" w:cs="Tahoma"/>
      <w:sz w:val="16"/>
      <w:szCs w:val="16"/>
    </w:rPr>
  </w:style>
  <w:style w:type="paragraph" w:styleId="AltBilgi">
    <w:name w:val="footer"/>
    <w:basedOn w:val="Normal"/>
    <w:link w:val="AltBilgiChar"/>
    <w:uiPriority w:val="99"/>
    <w:unhideWhenUsed/>
    <w:rsid w:val="00216F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6F8D"/>
    <w:rPr>
      <w:rFonts w:ascii="Calibri" w:eastAsia="Calibri" w:hAnsi="Calibri" w:cs="Times New Roman"/>
    </w:rPr>
  </w:style>
  <w:style w:type="paragraph" w:styleId="NormalWeb">
    <w:name w:val="Normal (Web)"/>
    <w:basedOn w:val="Normal"/>
    <w:uiPriority w:val="99"/>
    <w:unhideWhenUsed/>
    <w:rsid w:val="00B11D58"/>
    <w:pPr>
      <w:spacing w:before="100" w:beforeAutospacing="1" w:after="100" w:afterAutospacing="1" w:line="240" w:lineRule="auto"/>
      <w:jc w:val="left"/>
    </w:pPr>
    <w:rPr>
      <w:rFonts w:ascii="Times New Roman" w:eastAsia="Times New Roman" w:hAnsi="Times New Roman"/>
      <w:sz w:val="24"/>
      <w:szCs w:val="24"/>
      <w:lang w:eastAsia="tr-TR"/>
    </w:rPr>
  </w:style>
  <w:style w:type="character" w:customStyle="1" w:styleId="Balk3Char">
    <w:name w:val="Başlık 3 Char"/>
    <w:basedOn w:val="VarsaylanParagrafYazTipi"/>
    <w:link w:val="Balk3"/>
    <w:uiPriority w:val="9"/>
    <w:rsid w:val="00B11D58"/>
    <w:rPr>
      <w:rFonts w:ascii="Times New Roman" w:eastAsia="Times New Roman" w:hAnsi="Times New Roman" w:cs="Times New Roman"/>
      <w:b/>
      <w:bCs/>
      <w:sz w:val="27"/>
      <w:szCs w:val="27"/>
      <w:lang w:eastAsia="tr-TR"/>
    </w:rPr>
  </w:style>
  <w:style w:type="character" w:customStyle="1" w:styleId="Balk1Char">
    <w:name w:val="Başlık 1 Char"/>
    <w:basedOn w:val="VarsaylanParagrafYazTipi"/>
    <w:link w:val="Balk1"/>
    <w:uiPriority w:val="9"/>
    <w:rsid w:val="00065A5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58307">
      <w:bodyDiv w:val="1"/>
      <w:marLeft w:val="0"/>
      <w:marRight w:val="0"/>
      <w:marTop w:val="0"/>
      <w:marBottom w:val="0"/>
      <w:divBdr>
        <w:top w:val="none" w:sz="0" w:space="0" w:color="auto"/>
        <w:left w:val="none" w:sz="0" w:space="0" w:color="auto"/>
        <w:bottom w:val="none" w:sz="0" w:space="0" w:color="auto"/>
        <w:right w:val="none" w:sz="0" w:space="0" w:color="auto"/>
      </w:divBdr>
    </w:div>
    <w:div w:id="117644849">
      <w:bodyDiv w:val="1"/>
      <w:marLeft w:val="0"/>
      <w:marRight w:val="0"/>
      <w:marTop w:val="0"/>
      <w:marBottom w:val="0"/>
      <w:divBdr>
        <w:top w:val="none" w:sz="0" w:space="0" w:color="auto"/>
        <w:left w:val="none" w:sz="0" w:space="0" w:color="auto"/>
        <w:bottom w:val="none" w:sz="0" w:space="0" w:color="auto"/>
        <w:right w:val="none" w:sz="0" w:space="0" w:color="auto"/>
      </w:divBdr>
    </w:div>
    <w:div w:id="119420578">
      <w:bodyDiv w:val="1"/>
      <w:marLeft w:val="0"/>
      <w:marRight w:val="0"/>
      <w:marTop w:val="0"/>
      <w:marBottom w:val="0"/>
      <w:divBdr>
        <w:top w:val="none" w:sz="0" w:space="0" w:color="auto"/>
        <w:left w:val="none" w:sz="0" w:space="0" w:color="auto"/>
        <w:bottom w:val="none" w:sz="0" w:space="0" w:color="auto"/>
        <w:right w:val="none" w:sz="0" w:space="0" w:color="auto"/>
      </w:divBdr>
    </w:div>
    <w:div w:id="139272354">
      <w:bodyDiv w:val="1"/>
      <w:marLeft w:val="0"/>
      <w:marRight w:val="0"/>
      <w:marTop w:val="0"/>
      <w:marBottom w:val="0"/>
      <w:divBdr>
        <w:top w:val="none" w:sz="0" w:space="0" w:color="auto"/>
        <w:left w:val="none" w:sz="0" w:space="0" w:color="auto"/>
        <w:bottom w:val="none" w:sz="0" w:space="0" w:color="auto"/>
        <w:right w:val="none" w:sz="0" w:space="0" w:color="auto"/>
      </w:divBdr>
    </w:div>
    <w:div w:id="183903471">
      <w:bodyDiv w:val="1"/>
      <w:marLeft w:val="0"/>
      <w:marRight w:val="0"/>
      <w:marTop w:val="0"/>
      <w:marBottom w:val="0"/>
      <w:divBdr>
        <w:top w:val="none" w:sz="0" w:space="0" w:color="auto"/>
        <w:left w:val="none" w:sz="0" w:space="0" w:color="auto"/>
        <w:bottom w:val="none" w:sz="0" w:space="0" w:color="auto"/>
        <w:right w:val="none" w:sz="0" w:space="0" w:color="auto"/>
      </w:divBdr>
    </w:div>
    <w:div w:id="260649690">
      <w:bodyDiv w:val="1"/>
      <w:marLeft w:val="0"/>
      <w:marRight w:val="0"/>
      <w:marTop w:val="0"/>
      <w:marBottom w:val="0"/>
      <w:divBdr>
        <w:top w:val="none" w:sz="0" w:space="0" w:color="auto"/>
        <w:left w:val="none" w:sz="0" w:space="0" w:color="auto"/>
        <w:bottom w:val="none" w:sz="0" w:space="0" w:color="auto"/>
        <w:right w:val="none" w:sz="0" w:space="0" w:color="auto"/>
      </w:divBdr>
    </w:div>
    <w:div w:id="283198428">
      <w:bodyDiv w:val="1"/>
      <w:marLeft w:val="0"/>
      <w:marRight w:val="0"/>
      <w:marTop w:val="0"/>
      <w:marBottom w:val="0"/>
      <w:divBdr>
        <w:top w:val="none" w:sz="0" w:space="0" w:color="auto"/>
        <w:left w:val="none" w:sz="0" w:space="0" w:color="auto"/>
        <w:bottom w:val="none" w:sz="0" w:space="0" w:color="auto"/>
        <w:right w:val="none" w:sz="0" w:space="0" w:color="auto"/>
      </w:divBdr>
    </w:div>
    <w:div w:id="286201296">
      <w:bodyDiv w:val="1"/>
      <w:marLeft w:val="0"/>
      <w:marRight w:val="0"/>
      <w:marTop w:val="0"/>
      <w:marBottom w:val="0"/>
      <w:divBdr>
        <w:top w:val="none" w:sz="0" w:space="0" w:color="auto"/>
        <w:left w:val="none" w:sz="0" w:space="0" w:color="auto"/>
        <w:bottom w:val="none" w:sz="0" w:space="0" w:color="auto"/>
        <w:right w:val="none" w:sz="0" w:space="0" w:color="auto"/>
      </w:divBdr>
    </w:div>
    <w:div w:id="351492768">
      <w:bodyDiv w:val="1"/>
      <w:marLeft w:val="0"/>
      <w:marRight w:val="0"/>
      <w:marTop w:val="0"/>
      <w:marBottom w:val="0"/>
      <w:divBdr>
        <w:top w:val="none" w:sz="0" w:space="0" w:color="auto"/>
        <w:left w:val="none" w:sz="0" w:space="0" w:color="auto"/>
        <w:bottom w:val="none" w:sz="0" w:space="0" w:color="auto"/>
        <w:right w:val="none" w:sz="0" w:space="0" w:color="auto"/>
      </w:divBdr>
    </w:div>
    <w:div w:id="353121192">
      <w:bodyDiv w:val="1"/>
      <w:marLeft w:val="0"/>
      <w:marRight w:val="0"/>
      <w:marTop w:val="0"/>
      <w:marBottom w:val="0"/>
      <w:divBdr>
        <w:top w:val="none" w:sz="0" w:space="0" w:color="auto"/>
        <w:left w:val="none" w:sz="0" w:space="0" w:color="auto"/>
        <w:bottom w:val="none" w:sz="0" w:space="0" w:color="auto"/>
        <w:right w:val="none" w:sz="0" w:space="0" w:color="auto"/>
      </w:divBdr>
    </w:div>
    <w:div w:id="379742680">
      <w:bodyDiv w:val="1"/>
      <w:marLeft w:val="0"/>
      <w:marRight w:val="0"/>
      <w:marTop w:val="0"/>
      <w:marBottom w:val="0"/>
      <w:divBdr>
        <w:top w:val="none" w:sz="0" w:space="0" w:color="auto"/>
        <w:left w:val="none" w:sz="0" w:space="0" w:color="auto"/>
        <w:bottom w:val="none" w:sz="0" w:space="0" w:color="auto"/>
        <w:right w:val="none" w:sz="0" w:space="0" w:color="auto"/>
      </w:divBdr>
    </w:div>
    <w:div w:id="391194978">
      <w:bodyDiv w:val="1"/>
      <w:marLeft w:val="0"/>
      <w:marRight w:val="0"/>
      <w:marTop w:val="0"/>
      <w:marBottom w:val="0"/>
      <w:divBdr>
        <w:top w:val="none" w:sz="0" w:space="0" w:color="auto"/>
        <w:left w:val="none" w:sz="0" w:space="0" w:color="auto"/>
        <w:bottom w:val="none" w:sz="0" w:space="0" w:color="auto"/>
        <w:right w:val="none" w:sz="0" w:space="0" w:color="auto"/>
      </w:divBdr>
    </w:div>
    <w:div w:id="477890964">
      <w:bodyDiv w:val="1"/>
      <w:marLeft w:val="0"/>
      <w:marRight w:val="0"/>
      <w:marTop w:val="0"/>
      <w:marBottom w:val="0"/>
      <w:divBdr>
        <w:top w:val="none" w:sz="0" w:space="0" w:color="auto"/>
        <w:left w:val="none" w:sz="0" w:space="0" w:color="auto"/>
        <w:bottom w:val="none" w:sz="0" w:space="0" w:color="auto"/>
        <w:right w:val="none" w:sz="0" w:space="0" w:color="auto"/>
      </w:divBdr>
    </w:div>
    <w:div w:id="481165658">
      <w:bodyDiv w:val="1"/>
      <w:marLeft w:val="0"/>
      <w:marRight w:val="0"/>
      <w:marTop w:val="0"/>
      <w:marBottom w:val="0"/>
      <w:divBdr>
        <w:top w:val="none" w:sz="0" w:space="0" w:color="auto"/>
        <w:left w:val="none" w:sz="0" w:space="0" w:color="auto"/>
        <w:bottom w:val="none" w:sz="0" w:space="0" w:color="auto"/>
        <w:right w:val="none" w:sz="0" w:space="0" w:color="auto"/>
      </w:divBdr>
    </w:div>
    <w:div w:id="508253896">
      <w:bodyDiv w:val="1"/>
      <w:marLeft w:val="0"/>
      <w:marRight w:val="0"/>
      <w:marTop w:val="0"/>
      <w:marBottom w:val="0"/>
      <w:divBdr>
        <w:top w:val="none" w:sz="0" w:space="0" w:color="auto"/>
        <w:left w:val="none" w:sz="0" w:space="0" w:color="auto"/>
        <w:bottom w:val="none" w:sz="0" w:space="0" w:color="auto"/>
        <w:right w:val="none" w:sz="0" w:space="0" w:color="auto"/>
      </w:divBdr>
    </w:div>
    <w:div w:id="589698202">
      <w:bodyDiv w:val="1"/>
      <w:marLeft w:val="0"/>
      <w:marRight w:val="0"/>
      <w:marTop w:val="0"/>
      <w:marBottom w:val="0"/>
      <w:divBdr>
        <w:top w:val="none" w:sz="0" w:space="0" w:color="auto"/>
        <w:left w:val="none" w:sz="0" w:space="0" w:color="auto"/>
        <w:bottom w:val="none" w:sz="0" w:space="0" w:color="auto"/>
        <w:right w:val="none" w:sz="0" w:space="0" w:color="auto"/>
      </w:divBdr>
    </w:div>
    <w:div w:id="785776713">
      <w:bodyDiv w:val="1"/>
      <w:marLeft w:val="0"/>
      <w:marRight w:val="0"/>
      <w:marTop w:val="0"/>
      <w:marBottom w:val="0"/>
      <w:divBdr>
        <w:top w:val="none" w:sz="0" w:space="0" w:color="auto"/>
        <w:left w:val="none" w:sz="0" w:space="0" w:color="auto"/>
        <w:bottom w:val="none" w:sz="0" w:space="0" w:color="auto"/>
        <w:right w:val="none" w:sz="0" w:space="0" w:color="auto"/>
      </w:divBdr>
    </w:div>
    <w:div w:id="940602860">
      <w:bodyDiv w:val="1"/>
      <w:marLeft w:val="0"/>
      <w:marRight w:val="0"/>
      <w:marTop w:val="0"/>
      <w:marBottom w:val="0"/>
      <w:divBdr>
        <w:top w:val="none" w:sz="0" w:space="0" w:color="auto"/>
        <w:left w:val="none" w:sz="0" w:space="0" w:color="auto"/>
        <w:bottom w:val="none" w:sz="0" w:space="0" w:color="auto"/>
        <w:right w:val="none" w:sz="0" w:space="0" w:color="auto"/>
      </w:divBdr>
    </w:div>
    <w:div w:id="949169417">
      <w:bodyDiv w:val="1"/>
      <w:marLeft w:val="0"/>
      <w:marRight w:val="0"/>
      <w:marTop w:val="0"/>
      <w:marBottom w:val="0"/>
      <w:divBdr>
        <w:top w:val="none" w:sz="0" w:space="0" w:color="auto"/>
        <w:left w:val="none" w:sz="0" w:space="0" w:color="auto"/>
        <w:bottom w:val="none" w:sz="0" w:space="0" w:color="auto"/>
        <w:right w:val="none" w:sz="0" w:space="0" w:color="auto"/>
      </w:divBdr>
    </w:div>
    <w:div w:id="974061696">
      <w:bodyDiv w:val="1"/>
      <w:marLeft w:val="0"/>
      <w:marRight w:val="0"/>
      <w:marTop w:val="0"/>
      <w:marBottom w:val="0"/>
      <w:divBdr>
        <w:top w:val="none" w:sz="0" w:space="0" w:color="auto"/>
        <w:left w:val="none" w:sz="0" w:space="0" w:color="auto"/>
        <w:bottom w:val="none" w:sz="0" w:space="0" w:color="auto"/>
        <w:right w:val="none" w:sz="0" w:space="0" w:color="auto"/>
      </w:divBdr>
    </w:div>
    <w:div w:id="987057053">
      <w:bodyDiv w:val="1"/>
      <w:marLeft w:val="0"/>
      <w:marRight w:val="0"/>
      <w:marTop w:val="0"/>
      <w:marBottom w:val="0"/>
      <w:divBdr>
        <w:top w:val="none" w:sz="0" w:space="0" w:color="auto"/>
        <w:left w:val="none" w:sz="0" w:space="0" w:color="auto"/>
        <w:bottom w:val="none" w:sz="0" w:space="0" w:color="auto"/>
        <w:right w:val="none" w:sz="0" w:space="0" w:color="auto"/>
      </w:divBdr>
    </w:div>
    <w:div w:id="1012537882">
      <w:bodyDiv w:val="1"/>
      <w:marLeft w:val="0"/>
      <w:marRight w:val="0"/>
      <w:marTop w:val="0"/>
      <w:marBottom w:val="0"/>
      <w:divBdr>
        <w:top w:val="none" w:sz="0" w:space="0" w:color="auto"/>
        <w:left w:val="none" w:sz="0" w:space="0" w:color="auto"/>
        <w:bottom w:val="none" w:sz="0" w:space="0" w:color="auto"/>
        <w:right w:val="none" w:sz="0" w:space="0" w:color="auto"/>
      </w:divBdr>
    </w:div>
    <w:div w:id="1083335555">
      <w:bodyDiv w:val="1"/>
      <w:marLeft w:val="0"/>
      <w:marRight w:val="0"/>
      <w:marTop w:val="0"/>
      <w:marBottom w:val="0"/>
      <w:divBdr>
        <w:top w:val="none" w:sz="0" w:space="0" w:color="auto"/>
        <w:left w:val="none" w:sz="0" w:space="0" w:color="auto"/>
        <w:bottom w:val="none" w:sz="0" w:space="0" w:color="auto"/>
        <w:right w:val="none" w:sz="0" w:space="0" w:color="auto"/>
      </w:divBdr>
    </w:div>
    <w:div w:id="1148789509">
      <w:bodyDiv w:val="1"/>
      <w:marLeft w:val="0"/>
      <w:marRight w:val="0"/>
      <w:marTop w:val="0"/>
      <w:marBottom w:val="0"/>
      <w:divBdr>
        <w:top w:val="none" w:sz="0" w:space="0" w:color="auto"/>
        <w:left w:val="none" w:sz="0" w:space="0" w:color="auto"/>
        <w:bottom w:val="none" w:sz="0" w:space="0" w:color="auto"/>
        <w:right w:val="none" w:sz="0" w:space="0" w:color="auto"/>
      </w:divBdr>
    </w:div>
    <w:div w:id="1212617899">
      <w:bodyDiv w:val="1"/>
      <w:marLeft w:val="0"/>
      <w:marRight w:val="0"/>
      <w:marTop w:val="0"/>
      <w:marBottom w:val="0"/>
      <w:divBdr>
        <w:top w:val="none" w:sz="0" w:space="0" w:color="auto"/>
        <w:left w:val="none" w:sz="0" w:space="0" w:color="auto"/>
        <w:bottom w:val="none" w:sz="0" w:space="0" w:color="auto"/>
        <w:right w:val="none" w:sz="0" w:space="0" w:color="auto"/>
      </w:divBdr>
    </w:div>
    <w:div w:id="1273325375">
      <w:bodyDiv w:val="1"/>
      <w:marLeft w:val="0"/>
      <w:marRight w:val="0"/>
      <w:marTop w:val="0"/>
      <w:marBottom w:val="0"/>
      <w:divBdr>
        <w:top w:val="none" w:sz="0" w:space="0" w:color="auto"/>
        <w:left w:val="none" w:sz="0" w:space="0" w:color="auto"/>
        <w:bottom w:val="none" w:sz="0" w:space="0" w:color="auto"/>
        <w:right w:val="none" w:sz="0" w:space="0" w:color="auto"/>
      </w:divBdr>
    </w:div>
    <w:div w:id="1291475847">
      <w:bodyDiv w:val="1"/>
      <w:marLeft w:val="0"/>
      <w:marRight w:val="0"/>
      <w:marTop w:val="0"/>
      <w:marBottom w:val="0"/>
      <w:divBdr>
        <w:top w:val="none" w:sz="0" w:space="0" w:color="auto"/>
        <w:left w:val="none" w:sz="0" w:space="0" w:color="auto"/>
        <w:bottom w:val="none" w:sz="0" w:space="0" w:color="auto"/>
        <w:right w:val="none" w:sz="0" w:space="0" w:color="auto"/>
      </w:divBdr>
    </w:div>
    <w:div w:id="1381131432">
      <w:bodyDiv w:val="1"/>
      <w:marLeft w:val="0"/>
      <w:marRight w:val="0"/>
      <w:marTop w:val="0"/>
      <w:marBottom w:val="0"/>
      <w:divBdr>
        <w:top w:val="none" w:sz="0" w:space="0" w:color="auto"/>
        <w:left w:val="none" w:sz="0" w:space="0" w:color="auto"/>
        <w:bottom w:val="none" w:sz="0" w:space="0" w:color="auto"/>
        <w:right w:val="none" w:sz="0" w:space="0" w:color="auto"/>
      </w:divBdr>
    </w:div>
    <w:div w:id="1437945691">
      <w:bodyDiv w:val="1"/>
      <w:marLeft w:val="0"/>
      <w:marRight w:val="0"/>
      <w:marTop w:val="0"/>
      <w:marBottom w:val="0"/>
      <w:divBdr>
        <w:top w:val="none" w:sz="0" w:space="0" w:color="auto"/>
        <w:left w:val="none" w:sz="0" w:space="0" w:color="auto"/>
        <w:bottom w:val="none" w:sz="0" w:space="0" w:color="auto"/>
        <w:right w:val="none" w:sz="0" w:space="0" w:color="auto"/>
      </w:divBdr>
    </w:div>
    <w:div w:id="1527795096">
      <w:bodyDiv w:val="1"/>
      <w:marLeft w:val="0"/>
      <w:marRight w:val="0"/>
      <w:marTop w:val="0"/>
      <w:marBottom w:val="0"/>
      <w:divBdr>
        <w:top w:val="none" w:sz="0" w:space="0" w:color="auto"/>
        <w:left w:val="none" w:sz="0" w:space="0" w:color="auto"/>
        <w:bottom w:val="none" w:sz="0" w:space="0" w:color="auto"/>
        <w:right w:val="none" w:sz="0" w:space="0" w:color="auto"/>
      </w:divBdr>
    </w:div>
    <w:div w:id="1532035114">
      <w:bodyDiv w:val="1"/>
      <w:marLeft w:val="0"/>
      <w:marRight w:val="0"/>
      <w:marTop w:val="0"/>
      <w:marBottom w:val="0"/>
      <w:divBdr>
        <w:top w:val="none" w:sz="0" w:space="0" w:color="auto"/>
        <w:left w:val="none" w:sz="0" w:space="0" w:color="auto"/>
        <w:bottom w:val="none" w:sz="0" w:space="0" w:color="auto"/>
        <w:right w:val="none" w:sz="0" w:space="0" w:color="auto"/>
      </w:divBdr>
    </w:div>
    <w:div w:id="1532037908">
      <w:bodyDiv w:val="1"/>
      <w:marLeft w:val="0"/>
      <w:marRight w:val="0"/>
      <w:marTop w:val="0"/>
      <w:marBottom w:val="0"/>
      <w:divBdr>
        <w:top w:val="none" w:sz="0" w:space="0" w:color="auto"/>
        <w:left w:val="none" w:sz="0" w:space="0" w:color="auto"/>
        <w:bottom w:val="none" w:sz="0" w:space="0" w:color="auto"/>
        <w:right w:val="none" w:sz="0" w:space="0" w:color="auto"/>
      </w:divBdr>
    </w:div>
    <w:div w:id="1568227092">
      <w:bodyDiv w:val="1"/>
      <w:marLeft w:val="0"/>
      <w:marRight w:val="0"/>
      <w:marTop w:val="0"/>
      <w:marBottom w:val="0"/>
      <w:divBdr>
        <w:top w:val="none" w:sz="0" w:space="0" w:color="auto"/>
        <w:left w:val="none" w:sz="0" w:space="0" w:color="auto"/>
        <w:bottom w:val="none" w:sz="0" w:space="0" w:color="auto"/>
        <w:right w:val="none" w:sz="0" w:space="0" w:color="auto"/>
      </w:divBdr>
    </w:div>
    <w:div w:id="1667825779">
      <w:bodyDiv w:val="1"/>
      <w:marLeft w:val="0"/>
      <w:marRight w:val="0"/>
      <w:marTop w:val="0"/>
      <w:marBottom w:val="0"/>
      <w:divBdr>
        <w:top w:val="none" w:sz="0" w:space="0" w:color="auto"/>
        <w:left w:val="none" w:sz="0" w:space="0" w:color="auto"/>
        <w:bottom w:val="none" w:sz="0" w:space="0" w:color="auto"/>
        <w:right w:val="none" w:sz="0" w:space="0" w:color="auto"/>
      </w:divBdr>
    </w:div>
    <w:div w:id="1698507462">
      <w:bodyDiv w:val="1"/>
      <w:marLeft w:val="0"/>
      <w:marRight w:val="0"/>
      <w:marTop w:val="0"/>
      <w:marBottom w:val="0"/>
      <w:divBdr>
        <w:top w:val="none" w:sz="0" w:space="0" w:color="auto"/>
        <w:left w:val="none" w:sz="0" w:space="0" w:color="auto"/>
        <w:bottom w:val="none" w:sz="0" w:space="0" w:color="auto"/>
        <w:right w:val="none" w:sz="0" w:space="0" w:color="auto"/>
      </w:divBdr>
    </w:div>
    <w:div w:id="1749229224">
      <w:bodyDiv w:val="1"/>
      <w:marLeft w:val="0"/>
      <w:marRight w:val="0"/>
      <w:marTop w:val="0"/>
      <w:marBottom w:val="0"/>
      <w:divBdr>
        <w:top w:val="none" w:sz="0" w:space="0" w:color="auto"/>
        <w:left w:val="none" w:sz="0" w:space="0" w:color="auto"/>
        <w:bottom w:val="none" w:sz="0" w:space="0" w:color="auto"/>
        <w:right w:val="none" w:sz="0" w:space="0" w:color="auto"/>
      </w:divBdr>
    </w:div>
    <w:div w:id="1906910412">
      <w:bodyDiv w:val="1"/>
      <w:marLeft w:val="0"/>
      <w:marRight w:val="0"/>
      <w:marTop w:val="0"/>
      <w:marBottom w:val="0"/>
      <w:divBdr>
        <w:top w:val="none" w:sz="0" w:space="0" w:color="auto"/>
        <w:left w:val="none" w:sz="0" w:space="0" w:color="auto"/>
        <w:bottom w:val="none" w:sz="0" w:space="0" w:color="auto"/>
        <w:right w:val="none" w:sz="0" w:space="0" w:color="auto"/>
      </w:divBdr>
    </w:div>
    <w:div w:id="1974016296">
      <w:bodyDiv w:val="1"/>
      <w:marLeft w:val="0"/>
      <w:marRight w:val="0"/>
      <w:marTop w:val="0"/>
      <w:marBottom w:val="0"/>
      <w:divBdr>
        <w:top w:val="none" w:sz="0" w:space="0" w:color="auto"/>
        <w:left w:val="none" w:sz="0" w:space="0" w:color="auto"/>
        <w:bottom w:val="none" w:sz="0" w:space="0" w:color="auto"/>
        <w:right w:val="none" w:sz="0" w:space="0" w:color="auto"/>
      </w:divBdr>
    </w:div>
    <w:div w:id="1981029587">
      <w:bodyDiv w:val="1"/>
      <w:marLeft w:val="0"/>
      <w:marRight w:val="0"/>
      <w:marTop w:val="0"/>
      <w:marBottom w:val="0"/>
      <w:divBdr>
        <w:top w:val="none" w:sz="0" w:space="0" w:color="auto"/>
        <w:left w:val="none" w:sz="0" w:space="0" w:color="auto"/>
        <w:bottom w:val="none" w:sz="0" w:space="0" w:color="auto"/>
        <w:right w:val="none" w:sz="0" w:space="0" w:color="auto"/>
      </w:divBdr>
    </w:div>
    <w:div w:id="1991475018">
      <w:bodyDiv w:val="1"/>
      <w:marLeft w:val="0"/>
      <w:marRight w:val="0"/>
      <w:marTop w:val="0"/>
      <w:marBottom w:val="0"/>
      <w:divBdr>
        <w:top w:val="none" w:sz="0" w:space="0" w:color="auto"/>
        <w:left w:val="none" w:sz="0" w:space="0" w:color="auto"/>
        <w:bottom w:val="none" w:sz="0" w:space="0" w:color="auto"/>
        <w:right w:val="none" w:sz="0" w:space="0" w:color="auto"/>
      </w:divBdr>
    </w:div>
    <w:div w:id="2037730084">
      <w:bodyDiv w:val="1"/>
      <w:marLeft w:val="0"/>
      <w:marRight w:val="0"/>
      <w:marTop w:val="0"/>
      <w:marBottom w:val="0"/>
      <w:divBdr>
        <w:top w:val="none" w:sz="0" w:space="0" w:color="auto"/>
        <w:left w:val="none" w:sz="0" w:space="0" w:color="auto"/>
        <w:bottom w:val="none" w:sz="0" w:space="0" w:color="auto"/>
        <w:right w:val="none" w:sz="0" w:space="0" w:color="auto"/>
      </w:divBdr>
    </w:div>
    <w:div w:id="2063752153">
      <w:bodyDiv w:val="1"/>
      <w:marLeft w:val="0"/>
      <w:marRight w:val="0"/>
      <w:marTop w:val="0"/>
      <w:marBottom w:val="0"/>
      <w:divBdr>
        <w:top w:val="none" w:sz="0" w:space="0" w:color="auto"/>
        <w:left w:val="none" w:sz="0" w:space="0" w:color="auto"/>
        <w:bottom w:val="none" w:sz="0" w:space="0" w:color="auto"/>
        <w:right w:val="none" w:sz="0" w:space="0" w:color="auto"/>
      </w:divBdr>
    </w:div>
    <w:div w:id="2117284425">
      <w:bodyDiv w:val="1"/>
      <w:marLeft w:val="0"/>
      <w:marRight w:val="0"/>
      <w:marTop w:val="0"/>
      <w:marBottom w:val="0"/>
      <w:divBdr>
        <w:top w:val="none" w:sz="0" w:space="0" w:color="auto"/>
        <w:left w:val="none" w:sz="0" w:space="0" w:color="auto"/>
        <w:bottom w:val="none" w:sz="0" w:space="0" w:color="auto"/>
        <w:right w:val="none" w:sz="0" w:space="0" w:color="auto"/>
      </w:divBdr>
    </w:div>
    <w:div w:id="214408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3F22B-1370-4E3E-AC76-31532C50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7</Pages>
  <Words>1841</Words>
  <Characters>10499</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HAŞİM ÖZALP (İS.ASB.KD.ÇVŞ.)(KKK)</dc:creator>
  <cp:keywords>a18c!?1475tx0099m2@0R6t+85nYz&amp;3El!K%AQx2x5hT#2O0fTr$=gWb</cp:keywords>
  <cp:lastModifiedBy>ADEM KARAGÖZ</cp:lastModifiedBy>
  <cp:revision>60</cp:revision>
  <cp:lastPrinted>2023-11-01T13:03:00Z</cp:lastPrinted>
  <dcterms:created xsi:type="dcterms:W3CDTF">2019-10-14T09:16:00Z</dcterms:created>
  <dcterms:modified xsi:type="dcterms:W3CDTF">2024-04-03T06:28:00Z</dcterms:modified>
</cp:coreProperties>
</file>