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C24934">
      <w:pPr>
        <w:jc w:val="both"/>
        <w:rPr>
          <w:b/>
          <w:bCs/>
          <w:color w:val="auto"/>
        </w:rPr>
      </w:pPr>
    </w:p>
    <w:p w:rsidR="00EC3E7D" w:rsidRPr="00D7524F" w:rsidRDefault="00EC3E7D" w:rsidP="00F35D9D">
      <w:pPr>
        <w:jc w:val="center"/>
        <w:rPr>
          <w:b/>
          <w:bCs/>
          <w:color w:val="auto"/>
        </w:rPr>
      </w:pPr>
      <w:r w:rsidRPr="00D7524F">
        <w:rPr>
          <w:b/>
          <w:bCs/>
          <w:color w:val="auto"/>
        </w:rPr>
        <w:t>T.C.</w:t>
      </w:r>
    </w:p>
    <w:p w:rsidR="00EC3E7D" w:rsidRPr="00D7524F" w:rsidRDefault="00EC3E7D" w:rsidP="00F35D9D">
      <w:pPr>
        <w:jc w:val="center"/>
        <w:rPr>
          <w:b/>
          <w:bCs/>
          <w:color w:val="auto"/>
        </w:rPr>
      </w:pPr>
      <w:r w:rsidRPr="00D7524F">
        <w:rPr>
          <w:b/>
          <w:bCs/>
          <w:color w:val="auto"/>
        </w:rPr>
        <w:t>MİLLİ SAVUNMA BAKANLIĞI</w:t>
      </w:r>
    </w:p>
    <w:p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C24934">
      <w:pPr>
        <w:jc w:val="both"/>
        <w:rPr>
          <w:bCs/>
          <w:color w:val="auto"/>
        </w:rPr>
      </w:pPr>
    </w:p>
    <w:p w:rsidR="00EC3E7D" w:rsidRPr="00D7524F" w:rsidRDefault="00EC3E7D" w:rsidP="00C24934">
      <w:pPr>
        <w:jc w:val="both"/>
        <w:rPr>
          <w:bCs/>
          <w:color w:val="auto"/>
        </w:rPr>
      </w:pPr>
      <w:bookmarkStart w:id="0" w:name="_GoBack"/>
      <w:bookmarkEnd w:id="0"/>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2D47F2" w:rsidP="002D47F2">
            <w:pPr>
              <w:jc w:val="center"/>
              <w:rPr>
                <w:b/>
                <w:bCs/>
              </w:rPr>
            </w:pPr>
            <w:r>
              <w:rPr>
                <w:b/>
                <w:bCs/>
                <w:color w:val="C00000"/>
              </w:rPr>
              <w:t xml:space="preserve">8 </w:t>
            </w:r>
            <w:r w:rsidR="00325EEF" w:rsidRPr="00325EEF">
              <w:rPr>
                <w:b/>
                <w:bCs/>
                <w:color w:val="C00000"/>
              </w:rPr>
              <w:t>(</w:t>
            </w:r>
            <w:r>
              <w:rPr>
                <w:b/>
                <w:bCs/>
                <w:color w:val="C00000"/>
              </w:rPr>
              <w:t>SEKİZ</w:t>
            </w:r>
            <w:r w:rsidR="00325EEF" w:rsidRPr="00325EEF">
              <w:rPr>
                <w:b/>
                <w:bCs/>
                <w:color w:val="C00000"/>
              </w:rPr>
              <w:t xml:space="preserve">) KALEM </w:t>
            </w:r>
            <w:r>
              <w:rPr>
                <w:b/>
                <w:bCs/>
                <w:color w:val="C00000"/>
              </w:rPr>
              <w:t xml:space="preserve">8 </w:t>
            </w:r>
            <w:r w:rsidRPr="00325EEF">
              <w:rPr>
                <w:b/>
                <w:bCs/>
                <w:color w:val="C00000"/>
              </w:rPr>
              <w:t>(</w:t>
            </w:r>
            <w:r>
              <w:rPr>
                <w:b/>
                <w:bCs/>
                <w:color w:val="C00000"/>
              </w:rPr>
              <w:t>SEKİZ</w:t>
            </w:r>
            <w:r w:rsidR="00DD1775" w:rsidRPr="00325EEF">
              <w:rPr>
                <w:b/>
                <w:bCs/>
                <w:color w:val="C00000"/>
              </w:rPr>
              <w:t xml:space="preserve">) </w:t>
            </w:r>
            <w:r w:rsidR="00325EEF" w:rsidRPr="00325EEF">
              <w:rPr>
                <w:b/>
                <w:bCs/>
                <w:color w:val="C00000"/>
              </w:rPr>
              <w:t xml:space="preserve">KISIM </w:t>
            </w:r>
            <w:r>
              <w:rPr>
                <w:b/>
                <w:bCs/>
                <w:color w:val="C00000"/>
              </w:rPr>
              <w:t xml:space="preserve">SİLAH </w:t>
            </w:r>
            <w:r w:rsidR="00325EEF" w:rsidRPr="00325EEF">
              <w:rPr>
                <w:b/>
                <w:bCs/>
                <w:color w:val="C00000"/>
              </w:rPr>
              <w:t>YEDEK PARÇA MALZEMESİ ALIMINA AİT TİP SÖZLEŞME TASARISI</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FE3079">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FE3079">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756E9B" w:rsidRDefault="00756E9B" w:rsidP="00F35D9D">
      <w:pPr>
        <w:jc w:val="center"/>
        <w:rPr>
          <w:b/>
          <w:bCs/>
          <w:color w:val="auto"/>
        </w:rPr>
      </w:pPr>
    </w:p>
    <w:p w:rsidR="00B16E7C" w:rsidRPr="00D7524F" w:rsidRDefault="00EC3E7D" w:rsidP="00F35D9D">
      <w:pPr>
        <w:jc w:val="center"/>
        <w:rPr>
          <w:b/>
          <w:bCs/>
          <w:color w:val="auto"/>
        </w:rPr>
      </w:pPr>
      <w:r w:rsidRPr="00D7524F">
        <w:rPr>
          <w:b/>
          <w:bCs/>
          <w:color w:val="auto"/>
        </w:rPr>
        <w:t>İ</w:t>
      </w:r>
      <w:r w:rsidR="00B16E7C" w:rsidRPr="00D7524F">
        <w:rPr>
          <w:b/>
          <w:bCs/>
          <w:color w:val="auto"/>
        </w:rPr>
        <w:t>ÇİNDEKİLER</w:t>
      </w:r>
    </w:p>
    <w:p w:rsidR="00F27355" w:rsidRDefault="00F27355" w:rsidP="00C24934">
      <w:pPr>
        <w:jc w:val="both"/>
        <w:rPr>
          <w:bCs/>
          <w:color w:val="auto"/>
        </w:rPr>
      </w:pPr>
    </w:p>
    <w:p w:rsidR="00F27355" w:rsidRPr="00D7524F" w:rsidRDefault="00F27355" w:rsidP="00C24934">
      <w:pPr>
        <w:jc w:val="both"/>
        <w:rPr>
          <w:bCs/>
          <w:color w:val="auto"/>
        </w:rPr>
      </w:pP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Default="00F27355" w:rsidP="00F27355">
      <w:pPr>
        <w:jc w:val="both"/>
        <w:rPr>
          <w:color w:val="auto"/>
          <w:sz w:val="22"/>
          <w:szCs w:val="22"/>
        </w:rPr>
      </w:pPr>
    </w:p>
    <w:p w:rsidR="00756E9B" w:rsidRDefault="00756E9B" w:rsidP="00F27355">
      <w:pPr>
        <w:jc w:val="both"/>
        <w:rPr>
          <w:color w:val="auto"/>
          <w:sz w:val="22"/>
          <w:szCs w:val="22"/>
        </w:rPr>
      </w:pPr>
    </w:p>
    <w:p w:rsidR="00756E9B" w:rsidRDefault="00756E9B" w:rsidP="00F27355">
      <w:pPr>
        <w:jc w:val="both"/>
        <w:rPr>
          <w:color w:val="auto"/>
          <w:sz w:val="22"/>
          <w:szCs w:val="22"/>
        </w:rPr>
      </w:pPr>
    </w:p>
    <w:p w:rsidR="00F27355" w:rsidRPr="00F27355" w:rsidRDefault="00F27355" w:rsidP="00F27355">
      <w:pPr>
        <w:jc w:val="both"/>
        <w:rPr>
          <w:color w:val="auto"/>
          <w:sz w:val="22"/>
          <w:szCs w:val="22"/>
        </w:rPr>
      </w:pPr>
    </w:p>
    <w:p w:rsidR="00B16E7C" w:rsidRPr="00F27355" w:rsidRDefault="00F27355" w:rsidP="00F27355">
      <w:pPr>
        <w:tabs>
          <w:tab w:val="left" w:pos="567"/>
          <w:tab w:val="left" w:pos="993"/>
          <w:tab w:val="left" w:pos="1140"/>
          <w:tab w:val="left" w:pos="1440"/>
        </w:tabs>
        <w:overflowPunct/>
        <w:autoSpaceDE/>
        <w:rPr>
          <w:rFonts w:eastAsia="Times New Roman"/>
          <w:color w:val="1F497D" w:themeColor="text2"/>
        </w:rPr>
      </w:pPr>
      <w:r w:rsidRPr="00F27355">
        <w:rPr>
          <w:b/>
          <w:bCs/>
          <w:color w:val="1F497D" w:themeColor="text2"/>
        </w:rPr>
        <w:lastRenderedPageBreak/>
        <w:t>MADDE 1 - SÖZLEŞMENİN TARAFLARI</w:t>
      </w:r>
    </w:p>
    <w:p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2 - TARAFLARA İLİŞKİN BİLGİLER</w:t>
      </w:r>
    </w:p>
    <w:p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Pr="00F27355">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rsidR="00F27355" w:rsidRPr="00F27355" w:rsidRDefault="00B16E7C" w:rsidP="00F27355">
      <w:pPr>
        <w:pStyle w:val="ListeParagraf"/>
        <w:numPr>
          <w:ilvl w:val="0"/>
          <w:numId w:val="4"/>
        </w:numPr>
        <w:ind w:left="426" w:hanging="284"/>
        <w:jc w:val="both"/>
        <w:rPr>
          <w:rFonts w:eastAsia="Times New Roman"/>
          <w:b/>
          <w:color w:val="auto"/>
        </w:rPr>
      </w:pPr>
      <w:r w:rsidRPr="00F27355">
        <w:rPr>
          <w:color w:val="auto"/>
        </w:rPr>
        <w:t>Adresi</w:t>
      </w:r>
      <w:r w:rsidR="00F27355" w:rsidRPr="00F27355">
        <w:rPr>
          <w:color w:val="auto"/>
        </w:rPr>
        <w:tab/>
      </w:r>
      <w:r w:rsidR="00F27355">
        <w:rPr>
          <w:color w:val="auto"/>
        </w:rPr>
        <w:t xml:space="preserve">      </w:t>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F27355">
        <w:rPr>
          <w:color w:val="auto"/>
        </w:rPr>
        <w:t>: 0</w:t>
      </w:r>
      <w:r w:rsidRPr="00F27355">
        <w:rPr>
          <w:rStyle w:val="richtext"/>
          <w:bCs/>
          <w:color w:val="auto"/>
        </w:rPr>
        <w:t xml:space="preserve"> 312 249 11 32 </w:t>
      </w:r>
    </w:p>
    <w:p w:rsidR="00B16E7C" w:rsidRPr="00F27355"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rsidR="00AB6D42" w:rsidRDefault="00AB6D42" w:rsidP="00AB6D42">
      <w:pPr>
        <w:pStyle w:val="ListeParagraf"/>
        <w:ind w:left="426"/>
        <w:jc w:val="both"/>
        <w:rPr>
          <w:color w:val="auto"/>
        </w:rPr>
      </w:pPr>
      <w:r>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B16E7C" w:rsidRPr="00F27355"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3 - SÖZLEŞMENİN DİLİ</w:t>
      </w:r>
    </w:p>
    <w:p w:rsidR="00C42C74" w:rsidRPr="00D7524F" w:rsidRDefault="00B16E7C" w:rsidP="00C24934">
      <w:pPr>
        <w:jc w:val="both"/>
        <w:rPr>
          <w:color w:val="auto"/>
        </w:rPr>
      </w:pPr>
      <w:r w:rsidRPr="00D7524F">
        <w:rPr>
          <w:color w:val="auto"/>
        </w:rPr>
        <w:t xml:space="preserve">Sözleşme Türkçe olarak hazırlanmıştır.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4 - TANIMLAR</w:t>
      </w:r>
    </w:p>
    <w:p w:rsidR="00C42C74" w:rsidRPr="00D7524F" w:rsidRDefault="00B16E7C" w:rsidP="00C24934">
      <w:pPr>
        <w:jc w:val="both"/>
        <w:rPr>
          <w:color w:val="auto"/>
        </w:rPr>
      </w:pPr>
      <w:r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5 - SÖZLEŞMENİN KONUSU İŞİN/ALIMIN TANIMI</w:t>
      </w:r>
    </w:p>
    <w:p w:rsidR="00B16E7C" w:rsidRPr="00D7524F" w:rsidRDefault="00B16E7C" w:rsidP="00C24934">
      <w:pPr>
        <w:jc w:val="both"/>
        <w:rPr>
          <w:color w:val="auto"/>
        </w:rPr>
      </w:pPr>
      <w:r w:rsidRPr="00A011D1">
        <w:rPr>
          <w:b/>
          <w:bCs/>
          <w:color w:val="auto"/>
        </w:rPr>
        <w:t>5.1.</w:t>
      </w:r>
      <w:r w:rsidR="00A011D1">
        <w:rPr>
          <w:color w:val="auto"/>
        </w:rPr>
        <w:t xml:space="preserve"> </w:t>
      </w:r>
      <w:r w:rsidR="00A011D1" w:rsidRPr="00A011D1">
        <w:rPr>
          <w:color w:val="auto"/>
        </w:rPr>
        <w:t>Sözleşmenin konusu:</w:t>
      </w:r>
      <w:r w:rsidRPr="00D7524F">
        <w:rPr>
          <w:color w:val="auto"/>
        </w:rPr>
        <w:t xml:space="preserve"> İdarenin ihtiyacı olan ve aşağıda miktarı belirtilen ve teknik özellikleri teknik şartnamede düzenlenen </w:t>
      </w:r>
      <w:r w:rsidR="00462297" w:rsidRPr="00462297">
        <w:rPr>
          <w:color w:val="C00000"/>
        </w:rPr>
        <w:t>8 (SEKİZ) KALEM 8 (SEKİZ) KISIM SİLAH YEDEK PARÇA MALZEMESİ ALIMI</w:t>
      </w:r>
      <w:r w:rsidRPr="00D7524F">
        <w:rPr>
          <w:b/>
          <w:color w:val="auto"/>
        </w:rPr>
        <w:t>,</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rsidR="00D7524F" w:rsidRPr="00F27355" w:rsidRDefault="00A011D1" w:rsidP="00A011D1">
      <w:pPr>
        <w:jc w:val="both"/>
        <w:rPr>
          <w:color w:val="auto"/>
        </w:rPr>
      </w:pPr>
      <w:r>
        <w:rPr>
          <w:b/>
          <w:bCs/>
          <w:color w:val="auto"/>
        </w:rPr>
        <w:t xml:space="preserve">5.2. </w:t>
      </w:r>
      <w:r w:rsidR="00B16E7C" w:rsidRPr="00D7524F">
        <w:rPr>
          <w:color w:val="auto"/>
        </w:rPr>
        <w:t>Sözleşme kapsamında alımı yapılacak mal / mal</w:t>
      </w:r>
      <w:r>
        <w:rPr>
          <w:color w:val="auto"/>
        </w:rPr>
        <w:t xml:space="preserve">ların miktarı: </w:t>
      </w:r>
      <w:r w:rsidR="00462297" w:rsidRPr="00462297">
        <w:rPr>
          <w:color w:val="C00000"/>
        </w:rPr>
        <w:t xml:space="preserve">8 (SEKİZ) KALEM 8 (SEKİZ) KISIM SİLAH YEDEK PARÇA MALZEMESİ ALIMI </w:t>
      </w:r>
      <w:r w:rsidR="001002CB" w:rsidRPr="00D7524F">
        <w:rPr>
          <w:color w:val="auto"/>
        </w:rPr>
        <w:t>(</w:t>
      </w:r>
      <w:r w:rsidR="001002CB" w:rsidRPr="00A011D1">
        <w:rPr>
          <w:color w:val="1F497D" w:themeColor="text2"/>
        </w:rPr>
        <w:t>EK-1</w:t>
      </w:r>
      <w:r w:rsidR="00B16E7C" w:rsidRPr="00A011D1">
        <w:rPr>
          <w:color w:val="1F497D" w:themeColor="text2"/>
        </w:rPr>
        <w:t xml:space="preserve"> </w:t>
      </w:r>
      <w:r w:rsidR="00B16E7C" w:rsidRPr="00D7524F">
        <w:rPr>
          <w:color w:val="auto"/>
        </w:rPr>
        <w:t>ihtiyaç listesinde belirtilmiştir.)</w:t>
      </w:r>
      <w:r>
        <w:rPr>
          <w:color w:val="auto"/>
        </w:rPr>
        <w:t xml:space="preserve"> </w:t>
      </w:r>
      <w:r w:rsidR="00B16E7C" w:rsidRPr="00D7524F">
        <w:rPr>
          <w:color w:val="auto"/>
        </w:rPr>
        <w:t xml:space="preserve">Bu Sözleşme ile temin edilecek mal / malların, sözleşme ve eklerinde yer alan düzenlemelere uygun teslim edilecektir. </w:t>
      </w:r>
    </w:p>
    <w:p w:rsidR="00350BAD" w:rsidRPr="00AB6D42" w:rsidRDefault="00A011D1" w:rsidP="00C24934">
      <w:pPr>
        <w:tabs>
          <w:tab w:val="left" w:pos="779"/>
          <w:tab w:val="left" w:pos="3898"/>
        </w:tabs>
        <w:spacing w:after="60"/>
        <w:jc w:val="both"/>
        <w:rPr>
          <w:b/>
          <w:bCs/>
        </w:rPr>
      </w:pPr>
      <w:r w:rsidRPr="00AB6D42">
        <w:rPr>
          <w:b/>
        </w:rPr>
        <w:t xml:space="preserve">5.3. </w:t>
      </w:r>
      <w:r w:rsidR="00350BAD" w:rsidRPr="00AB6D42">
        <w:t>Teknik Şartname Numarası:</w:t>
      </w:r>
      <w:r w:rsidR="00350BAD" w:rsidRPr="00AB6D42">
        <w:rPr>
          <w:b/>
        </w:rPr>
        <w:t xml:space="preserve"> </w:t>
      </w:r>
    </w:p>
    <w:p w:rsidR="00350BAD" w:rsidRPr="00AB6D42" w:rsidRDefault="00350BAD" w:rsidP="00AB6D42">
      <w:pPr>
        <w:ind w:firstLine="708"/>
        <w:jc w:val="both"/>
      </w:pPr>
      <w:r w:rsidRPr="00AB6D42">
        <w:t xml:space="preserve"> Satın alınacak mallar, </w:t>
      </w:r>
      <w:r w:rsidRPr="00AB6D42">
        <w:rPr>
          <w:color w:val="C00000"/>
        </w:rPr>
        <w:t>Ekim 2019</w:t>
      </w:r>
      <w:r w:rsidRPr="00AB6D42">
        <w:t xml:space="preserve"> tarih ve </w:t>
      </w:r>
      <w:r w:rsidRPr="00AB6D42">
        <w:rPr>
          <w:color w:val="C00000"/>
        </w:rPr>
        <w:t>TEK.H.:02-74A</w:t>
      </w:r>
      <w:r w:rsidRPr="00AB6D42">
        <w:t xml:space="preserve"> numaralı </w:t>
      </w:r>
      <w:r w:rsidR="00A011D1" w:rsidRPr="00AB6D42">
        <w:t>Yedek Parça, Yardımcı ve Sarf Malzemeleri Teknik Şartnamesine</w:t>
      </w:r>
      <w:r w:rsidRPr="00AB6D42">
        <w:t xml:space="preserve"> göre alınacaktır. </w:t>
      </w:r>
      <w:r w:rsidRPr="00AB6D42">
        <w:rPr>
          <w:color w:val="193B65"/>
        </w:rPr>
        <w:t>Ek-</w:t>
      </w:r>
      <w:r w:rsidR="00E129E1" w:rsidRPr="00AB6D42">
        <w:rPr>
          <w:color w:val="193B65"/>
        </w:rPr>
        <w:t>1</w:t>
      </w:r>
      <w:r w:rsidRPr="00AB6D42">
        <w:t xml:space="preserve"> İhtiyaç Listesinde bulunan malzemeler, hizasında yazılı NATO Stok numarası, ana malzemesi ve katalog bilgilerine uygun olacaktır. Teslim edilecek mallarda, NATO Stok numarası esas alınacaktır. </w:t>
      </w:r>
    </w:p>
    <w:p w:rsidR="00D7524F" w:rsidRPr="00AB6D42" w:rsidRDefault="00350BAD" w:rsidP="00AB6D42">
      <w:pPr>
        <w:ind w:firstLine="708"/>
        <w:jc w:val="both"/>
      </w:pPr>
      <w:r w:rsidRPr="00AB6D42">
        <w:lastRenderedPageBreak/>
        <w:t>Ekim 2019 tarih ve TEK.H.:02-74</w:t>
      </w:r>
      <w:r w:rsidR="00AC3B56" w:rsidRPr="00AB6D42">
        <w:t xml:space="preserve"> A numaralı Teknik Şartnamenin;</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AB6D42">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C24934">
      <w:pPr>
        <w:pStyle w:val="ListeParagraf"/>
        <w:ind w:left="0"/>
        <w:jc w:val="both"/>
        <w:rPr>
          <w:szCs w:val="22"/>
        </w:rPr>
      </w:pPr>
      <w:r w:rsidRPr="00756E9B">
        <w:rPr>
          <w:color w:val="auto"/>
          <w:szCs w:val="22"/>
        </w:rPr>
        <w:t>Malzeme Güven</w:t>
      </w:r>
      <w:r w:rsidR="0044640C" w:rsidRPr="00756E9B">
        <w:rPr>
          <w:color w:val="auto"/>
          <w:szCs w:val="22"/>
        </w:rPr>
        <w:t xml:space="preserve">lik Bilgi Formu </w:t>
      </w:r>
      <w:r w:rsidR="0044640C">
        <w:rPr>
          <w:szCs w:val="22"/>
        </w:rPr>
        <w:t>veril</w:t>
      </w:r>
      <w:r w:rsidR="00325EEF">
        <w:rPr>
          <w:szCs w:val="22"/>
        </w:rPr>
        <w:t>mey</w:t>
      </w:r>
      <w:r w:rsidR="0044640C">
        <w:rPr>
          <w:szCs w:val="22"/>
        </w:rPr>
        <w:t>ecektir.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C24934">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C24934">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C24934">
      <w:pPr>
        <w:ind w:firstLine="708"/>
        <w:jc w:val="both"/>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5132"/>
      </w:tblGrid>
      <w:tr w:rsidR="00350BAD" w:rsidRPr="00D7524F" w:rsidTr="00AB6D42">
        <w:trPr>
          <w:trHeight w:val="587"/>
        </w:trPr>
        <w:tc>
          <w:tcPr>
            <w:tcW w:w="4649" w:type="dxa"/>
            <w:shd w:val="clear" w:color="auto" w:fill="auto"/>
          </w:tcPr>
          <w:p w:rsidR="00350BAD" w:rsidRPr="00AB6D42" w:rsidRDefault="00350BAD" w:rsidP="00AB6D42">
            <w:pPr>
              <w:jc w:val="center"/>
            </w:pPr>
            <w:r w:rsidRPr="00AB6D42">
              <w:t>Muayeneye Arz Olunan Partinin Büyüklüğü            (Adet)</w:t>
            </w:r>
          </w:p>
          <w:p w:rsidR="00350BAD" w:rsidRPr="00AB6D42" w:rsidRDefault="00350BAD" w:rsidP="00AB6D42">
            <w:pPr>
              <w:jc w:val="center"/>
            </w:pPr>
          </w:p>
        </w:tc>
        <w:tc>
          <w:tcPr>
            <w:tcW w:w="5132" w:type="dxa"/>
            <w:shd w:val="clear" w:color="auto" w:fill="auto"/>
          </w:tcPr>
          <w:p w:rsidR="00350BAD" w:rsidRPr="00AB6D42" w:rsidRDefault="00350BAD" w:rsidP="00AB6D42">
            <w:pPr>
              <w:jc w:val="center"/>
            </w:pPr>
            <w:r w:rsidRPr="00AB6D42">
              <w:t>Muayenesi için Alınacak Temsili En Az Numune Miktarı (Adet)</w:t>
            </w:r>
          </w:p>
        </w:tc>
      </w:tr>
      <w:tr w:rsidR="00350BAD" w:rsidRPr="00D7524F" w:rsidTr="00AB6D42">
        <w:tc>
          <w:tcPr>
            <w:tcW w:w="4649" w:type="dxa"/>
            <w:shd w:val="clear" w:color="auto" w:fill="auto"/>
          </w:tcPr>
          <w:p w:rsidR="00350BAD" w:rsidRPr="00AB6D42" w:rsidRDefault="00350BAD" w:rsidP="00AB6D42">
            <w:pPr>
              <w:jc w:val="center"/>
            </w:pPr>
            <w:r w:rsidRPr="00AB6D42">
              <w:t>1-3</w:t>
            </w:r>
          </w:p>
        </w:tc>
        <w:tc>
          <w:tcPr>
            <w:tcW w:w="5132" w:type="dxa"/>
            <w:shd w:val="clear" w:color="auto" w:fill="auto"/>
          </w:tcPr>
          <w:p w:rsidR="00350BAD" w:rsidRPr="00AB6D42" w:rsidRDefault="00350BAD" w:rsidP="00AB6D42">
            <w:pPr>
              <w:jc w:val="center"/>
            </w:pPr>
            <w:r w:rsidRPr="00AB6D42">
              <w:t>1</w:t>
            </w:r>
          </w:p>
        </w:tc>
      </w:tr>
      <w:tr w:rsidR="00350BAD" w:rsidRPr="00D7524F" w:rsidTr="00AB6D42">
        <w:tc>
          <w:tcPr>
            <w:tcW w:w="4649" w:type="dxa"/>
            <w:shd w:val="clear" w:color="auto" w:fill="auto"/>
          </w:tcPr>
          <w:p w:rsidR="00350BAD" w:rsidRPr="00AB6D42" w:rsidRDefault="00350BAD" w:rsidP="00AB6D42">
            <w:pPr>
              <w:jc w:val="center"/>
            </w:pPr>
            <w:r w:rsidRPr="00AB6D42">
              <w:t>4-50</w:t>
            </w:r>
          </w:p>
        </w:tc>
        <w:tc>
          <w:tcPr>
            <w:tcW w:w="5132" w:type="dxa"/>
            <w:shd w:val="clear" w:color="auto" w:fill="auto"/>
          </w:tcPr>
          <w:p w:rsidR="00350BAD" w:rsidRPr="00AB6D42" w:rsidRDefault="00350BAD" w:rsidP="00AB6D42">
            <w:pPr>
              <w:jc w:val="center"/>
            </w:pPr>
            <w:r w:rsidRPr="00AB6D42">
              <w:t>3</w:t>
            </w:r>
          </w:p>
        </w:tc>
      </w:tr>
      <w:tr w:rsidR="00350BAD" w:rsidRPr="00D7524F" w:rsidTr="00AB6D42">
        <w:tc>
          <w:tcPr>
            <w:tcW w:w="4649" w:type="dxa"/>
            <w:shd w:val="clear" w:color="auto" w:fill="auto"/>
          </w:tcPr>
          <w:p w:rsidR="00350BAD" w:rsidRPr="00AB6D42" w:rsidRDefault="00350BAD" w:rsidP="00AB6D42">
            <w:pPr>
              <w:jc w:val="center"/>
            </w:pPr>
            <w:r w:rsidRPr="00AB6D42">
              <w:t>51-200</w:t>
            </w:r>
          </w:p>
        </w:tc>
        <w:tc>
          <w:tcPr>
            <w:tcW w:w="5132" w:type="dxa"/>
            <w:shd w:val="clear" w:color="auto" w:fill="auto"/>
          </w:tcPr>
          <w:p w:rsidR="00350BAD" w:rsidRPr="00AB6D42" w:rsidRDefault="00350BAD" w:rsidP="00AB6D42">
            <w:pPr>
              <w:jc w:val="center"/>
            </w:pPr>
            <w:r w:rsidRPr="00AB6D42">
              <w:t>8</w:t>
            </w:r>
          </w:p>
        </w:tc>
      </w:tr>
      <w:tr w:rsidR="00350BAD" w:rsidRPr="00D7524F" w:rsidTr="00AB6D42">
        <w:tc>
          <w:tcPr>
            <w:tcW w:w="4649" w:type="dxa"/>
            <w:shd w:val="clear" w:color="auto" w:fill="auto"/>
          </w:tcPr>
          <w:p w:rsidR="00350BAD" w:rsidRPr="00AB6D42" w:rsidRDefault="00350BAD" w:rsidP="00AB6D42">
            <w:pPr>
              <w:jc w:val="center"/>
            </w:pPr>
            <w:r w:rsidRPr="00AB6D42">
              <w:t>201-500</w:t>
            </w:r>
          </w:p>
        </w:tc>
        <w:tc>
          <w:tcPr>
            <w:tcW w:w="5132" w:type="dxa"/>
            <w:shd w:val="clear" w:color="auto" w:fill="auto"/>
          </w:tcPr>
          <w:p w:rsidR="00350BAD" w:rsidRPr="00AB6D42" w:rsidRDefault="00350BAD" w:rsidP="00AB6D42">
            <w:pPr>
              <w:jc w:val="center"/>
            </w:pPr>
            <w:r w:rsidRPr="00AB6D42">
              <w:t>10</w:t>
            </w:r>
          </w:p>
        </w:tc>
      </w:tr>
      <w:tr w:rsidR="00350BAD" w:rsidRPr="00D7524F" w:rsidTr="00AB6D42">
        <w:tc>
          <w:tcPr>
            <w:tcW w:w="4649" w:type="dxa"/>
            <w:shd w:val="clear" w:color="auto" w:fill="auto"/>
          </w:tcPr>
          <w:p w:rsidR="00350BAD" w:rsidRPr="00AB6D42" w:rsidRDefault="00350BAD" w:rsidP="00AB6D42">
            <w:pPr>
              <w:jc w:val="center"/>
            </w:pPr>
            <w:r w:rsidRPr="00AB6D42">
              <w:t>501-1000</w:t>
            </w:r>
          </w:p>
        </w:tc>
        <w:tc>
          <w:tcPr>
            <w:tcW w:w="5132" w:type="dxa"/>
            <w:shd w:val="clear" w:color="auto" w:fill="auto"/>
          </w:tcPr>
          <w:p w:rsidR="00350BAD" w:rsidRPr="00AB6D42" w:rsidRDefault="00350BAD" w:rsidP="00AB6D42">
            <w:pPr>
              <w:jc w:val="center"/>
            </w:pPr>
            <w:r w:rsidRPr="00AB6D42">
              <w:t>15</w:t>
            </w:r>
          </w:p>
        </w:tc>
      </w:tr>
      <w:tr w:rsidR="00350BAD" w:rsidRPr="00D7524F" w:rsidTr="00AB6D42">
        <w:tc>
          <w:tcPr>
            <w:tcW w:w="4649" w:type="dxa"/>
            <w:shd w:val="clear" w:color="auto" w:fill="auto"/>
          </w:tcPr>
          <w:p w:rsidR="00350BAD" w:rsidRPr="00AB6D42" w:rsidRDefault="00350BAD" w:rsidP="00AB6D42">
            <w:pPr>
              <w:jc w:val="center"/>
            </w:pPr>
            <w:r w:rsidRPr="00AB6D42">
              <w:t>1001 ve daha çok</w:t>
            </w:r>
          </w:p>
        </w:tc>
        <w:tc>
          <w:tcPr>
            <w:tcW w:w="5132" w:type="dxa"/>
            <w:shd w:val="clear" w:color="auto" w:fill="auto"/>
          </w:tcPr>
          <w:p w:rsidR="00350BAD" w:rsidRPr="00AB6D42" w:rsidRDefault="00350BAD" w:rsidP="00AB6D42">
            <w:pPr>
              <w:jc w:val="center"/>
            </w:pPr>
            <w:r w:rsidRPr="00AB6D42">
              <w:t>20</w:t>
            </w:r>
          </w:p>
        </w:tc>
      </w:tr>
    </w:tbl>
    <w:p w:rsidR="00AC3B56" w:rsidRPr="00D7524F" w:rsidRDefault="00AC3B56" w:rsidP="00C24934">
      <w:pPr>
        <w:jc w:val="both"/>
        <w:rPr>
          <w:sz w:val="22"/>
          <w:szCs w:val="22"/>
        </w:rPr>
      </w:pPr>
    </w:p>
    <w:p w:rsidR="00350BAD" w:rsidRPr="00AB6D42" w:rsidRDefault="00350BAD" w:rsidP="00C24934">
      <w:pPr>
        <w:pStyle w:val="ListeParagraf"/>
        <w:numPr>
          <w:ilvl w:val="0"/>
          <w:numId w:val="2"/>
        </w:numPr>
        <w:ind w:left="284"/>
        <w:jc w:val="both"/>
      </w:pPr>
      <w:r w:rsidRPr="00AB6D42">
        <w:rPr>
          <w:i/>
          <w:u w:val="single"/>
        </w:rPr>
        <w:t>Teknik Şartnamenin 5.1.5.  Maddesine göre</w:t>
      </w:r>
      <w:r w:rsidR="00AC3B56" w:rsidRPr="00AB6D42">
        <w:rPr>
          <w:i/>
          <w:u w:val="single"/>
        </w:rPr>
        <w:t>;</w:t>
      </w:r>
      <w:r w:rsidRPr="00AB6D42">
        <w:t xml:space="preserve"> fonksiyon muayenesi yapılacaktır. </w:t>
      </w:r>
    </w:p>
    <w:p w:rsidR="00AC3B56" w:rsidRPr="00D7524F" w:rsidRDefault="00AC3B56" w:rsidP="00C24934">
      <w:pPr>
        <w:jc w:val="both"/>
        <w:rPr>
          <w:sz w:val="22"/>
          <w:szCs w:val="22"/>
        </w:rPr>
      </w:pPr>
    </w:p>
    <w:p w:rsidR="00350BAD" w:rsidRPr="00D7524F" w:rsidRDefault="00350BAD" w:rsidP="00C24934">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C24934">
      <w:pPr>
        <w:spacing w:before="120" w:after="120"/>
        <w:contextualSpacing/>
        <w:jc w:val="both"/>
        <w:rPr>
          <w:bCs/>
          <w:szCs w:val="22"/>
        </w:rPr>
      </w:pPr>
      <w:r w:rsidRPr="00D7524F">
        <w:rPr>
          <w:b/>
        </w:rPr>
        <w:t>2.2.1.</w:t>
      </w:r>
      <w:r w:rsidRPr="00D7524F">
        <w:t xml:space="preserve"> </w:t>
      </w:r>
      <w:r w:rsidR="00DB06AD" w:rsidRPr="00AB6D42">
        <w:rPr>
          <w:bCs/>
          <w:color w:val="193B65"/>
        </w:rPr>
        <w:t>Ek-1</w:t>
      </w:r>
      <w:r w:rsidRPr="00AB6D42">
        <w:rPr>
          <w:bCs/>
          <w:color w:val="193B65"/>
        </w:rPr>
        <w:t xml:space="preserve"> </w:t>
      </w:r>
      <w:r w:rsidRPr="00D7524F">
        <w:rPr>
          <w:bCs/>
        </w:rPr>
        <w:t>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C24934">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24934">
      <w:pPr>
        <w:jc w:val="both"/>
        <w:rPr>
          <w:b/>
          <w:bCs/>
          <w:color w:val="auto"/>
        </w:rPr>
      </w:pPr>
    </w:p>
    <w:p w:rsidR="00B16E7C" w:rsidRPr="00F27355" w:rsidRDefault="00F27355" w:rsidP="00C24934">
      <w:pPr>
        <w:jc w:val="both"/>
        <w:rPr>
          <w:b/>
          <w:color w:val="1F497D" w:themeColor="text2"/>
        </w:rPr>
      </w:pPr>
      <w:r w:rsidRPr="00F27355">
        <w:rPr>
          <w:b/>
          <w:bCs/>
          <w:color w:val="1F497D" w:themeColor="text2"/>
        </w:rPr>
        <w:t>MADDE 6 - SÖZLEŞMENİN TÜRÜ VE BEDELİ</w:t>
      </w:r>
    </w:p>
    <w:p w:rsidR="00B16E7C" w:rsidRPr="00D7524F" w:rsidRDefault="00B16E7C" w:rsidP="00C24934">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C24934">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C24934">
      <w:pPr>
        <w:jc w:val="both"/>
        <w:rPr>
          <w:color w:val="auto"/>
        </w:rPr>
      </w:pPr>
    </w:p>
    <w:p w:rsidR="00AB6D42" w:rsidRPr="003B6895" w:rsidRDefault="00F27355" w:rsidP="00C24934">
      <w:pPr>
        <w:jc w:val="both"/>
        <w:rPr>
          <w:color w:val="1F497D" w:themeColor="text2"/>
        </w:rPr>
      </w:pPr>
      <w:r w:rsidRPr="00F27355">
        <w:rPr>
          <w:b/>
          <w:bCs/>
          <w:color w:val="1F497D" w:themeColor="text2"/>
        </w:rPr>
        <w:t>MADDE 7 - SÖZLEŞME BEDELİNE DÂHİL GİDERLER</w:t>
      </w:r>
    </w:p>
    <w:p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AB6D42" w:rsidRDefault="00B16E7C" w:rsidP="00C24934">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00AB6D42">
        <w:rPr>
          <w:color w:val="auto"/>
        </w:rPr>
        <w:t xml:space="preserve">. </w:t>
      </w:r>
    </w:p>
    <w:p w:rsidR="008A289C" w:rsidRPr="00D7524F" w:rsidRDefault="006B6858" w:rsidP="00C24934">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AB6D42">
        <w:rPr>
          <w:snapToGrid w:val="0"/>
          <w:color w:val="193B65"/>
        </w:rPr>
        <w:t xml:space="preserve">Ek-1 </w:t>
      </w:r>
      <w:r w:rsidRPr="00AB6D42">
        <w:rPr>
          <w:snapToGrid w:val="0"/>
          <w:color w:val="auto"/>
        </w:rPr>
        <w:t>ihtiyaç listesinde bulunan malzemeler</w:t>
      </w:r>
      <w:r w:rsidR="008A289C" w:rsidRPr="00AB6D42">
        <w:rPr>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AB6D42">
        <w:rPr>
          <w:b/>
          <w:color w:val="C00000"/>
        </w:rPr>
        <w:t>KDV İSTİ</w:t>
      </w:r>
      <w:r w:rsidR="00AB6D42">
        <w:rPr>
          <w:b/>
          <w:color w:val="C00000"/>
        </w:rPr>
        <w:t>SNASI UYGULANACAKTIR.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2493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8 - SÖZLEŞMENİN EKLERİ</w:t>
      </w:r>
    </w:p>
    <w:p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AB6D42" w:rsidRDefault="00B16E7C" w:rsidP="00C24934">
      <w:pPr>
        <w:pStyle w:val="ListeParagraf"/>
        <w:numPr>
          <w:ilvl w:val="0"/>
          <w:numId w:val="6"/>
        </w:numPr>
        <w:ind w:left="567" w:hanging="142"/>
        <w:jc w:val="both"/>
        <w:rPr>
          <w:rFonts w:eastAsia="Times New Roman"/>
          <w:color w:val="auto"/>
        </w:rPr>
      </w:pPr>
      <w:r w:rsidRPr="00AB6D42">
        <w:rPr>
          <w:rFonts w:eastAsia="Times New Roman"/>
          <w:color w:val="auto"/>
        </w:rPr>
        <w:t xml:space="preserve">İdari şartname (YOKTUR)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Teknik şartname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Yazılı açıklamalar </w:t>
      </w:r>
      <w:r w:rsidR="00A17F7A" w:rsidRPr="00AB6D42">
        <w:rPr>
          <w:color w:val="auto"/>
        </w:rPr>
        <w:t>(YOKTUR)</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Malzeme İhtiyaç Listesi </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Garanti Taahhütnamesi </w:t>
      </w:r>
    </w:p>
    <w:p w:rsidR="00C42C74" w:rsidRPr="00AB6D42" w:rsidRDefault="00A17F7A" w:rsidP="00C24934">
      <w:pPr>
        <w:pStyle w:val="ListeParagraf"/>
        <w:numPr>
          <w:ilvl w:val="0"/>
          <w:numId w:val="6"/>
        </w:numPr>
        <w:ind w:left="567" w:hanging="142"/>
        <w:jc w:val="both"/>
        <w:rPr>
          <w:rFonts w:eastAsia="Times New Roman"/>
          <w:color w:val="auto"/>
        </w:rPr>
      </w:pPr>
      <w:r w:rsidRPr="00AB6D42">
        <w:rPr>
          <w:rStyle w:val="richtext"/>
          <w:bCs/>
          <w:color w:val="auto"/>
        </w:rPr>
        <w:t>Malzeme Bilgi Formları</w:t>
      </w:r>
    </w:p>
    <w:p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9 - SÖZLEŞMENİN SÜRESİ</w:t>
      </w:r>
    </w:p>
    <w:p w:rsidR="00C42C74" w:rsidRPr="00D7524F" w:rsidRDefault="00B16E7C" w:rsidP="00C24934">
      <w:pPr>
        <w:jc w:val="both"/>
        <w:rPr>
          <w:color w:val="auto"/>
        </w:rPr>
      </w:pPr>
      <w:r w:rsidRPr="00D7524F">
        <w:rPr>
          <w:color w:val="auto"/>
        </w:rPr>
        <w:t xml:space="preserve">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24934">
      <w:pPr>
        <w:jc w:val="both"/>
        <w:rPr>
          <w:color w:val="auto"/>
        </w:rPr>
      </w:pPr>
    </w:p>
    <w:p w:rsidR="00AB6D42" w:rsidRPr="00665499" w:rsidRDefault="00F27355" w:rsidP="00665499">
      <w:pPr>
        <w:rPr>
          <w:b/>
          <w:color w:val="1F497D" w:themeColor="text2"/>
        </w:rPr>
      </w:pPr>
      <w:r w:rsidRPr="00F27355">
        <w:rPr>
          <w:b/>
          <w:bCs/>
          <w:color w:val="1F497D" w:themeColor="text2"/>
        </w:rPr>
        <w:t>MADDE 10 - MALIN/İŞİN TESLİM ALMA ŞEKİL VE ŞARTLARI İLE TESLİM PROGRAMI</w:t>
      </w:r>
    </w:p>
    <w:p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rsidR="00AB6D42" w:rsidRPr="003B6895" w:rsidRDefault="00B16E7C" w:rsidP="00C24934">
      <w:pPr>
        <w:jc w:val="both"/>
        <w:rPr>
          <w:color w:val="auto"/>
        </w:rPr>
      </w:pPr>
      <w:r w:rsidRPr="00AB6D42">
        <w:rPr>
          <w:b/>
          <w:bCs/>
          <w:color w:val="auto"/>
        </w:rPr>
        <w:t>10.1.1.</w:t>
      </w:r>
      <w:r w:rsidRPr="00AB6D42">
        <w:rPr>
          <w:color w:val="auto"/>
        </w:rPr>
        <w:t xml:space="preserve"> </w:t>
      </w:r>
      <w:r w:rsidR="00DB06AD" w:rsidRPr="00AB6D42">
        <w:rPr>
          <w:color w:val="auto"/>
        </w:rPr>
        <w:t xml:space="preserve">Malzemenin teslim yeri </w:t>
      </w:r>
      <w:r w:rsidR="00DB06AD" w:rsidRPr="00AB6D42">
        <w:rPr>
          <w:rStyle w:val="richtext"/>
          <w:bCs/>
          <w:color w:val="auto"/>
        </w:rPr>
        <w:t xml:space="preserve">45' inci Bakım Fabrika Müdürlüğü </w:t>
      </w:r>
      <w:r w:rsidR="00DB06AD" w:rsidRPr="00AB6D42">
        <w:rPr>
          <w:rStyle w:val="richtext"/>
          <w:bCs/>
          <w:color w:val="C00000"/>
        </w:rPr>
        <w:t>Tşn.(Day) 526 Mal Saymanlığı ETİMESGUT / ANKARA</w:t>
      </w:r>
      <w:r w:rsidR="00DB06AD" w:rsidRPr="00AB6D42">
        <w:rPr>
          <w:rStyle w:val="richtext"/>
          <w:bCs/>
          <w:color w:val="auto"/>
        </w:rPr>
        <w:t xml:space="preserve"> </w:t>
      </w:r>
      <w:r w:rsidR="00DB06AD" w:rsidRPr="00AB6D42">
        <w:rPr>
          <w:color w:val="auto"/>
        </w:rPr>
        <w:t>Depolarıdır.</w:t>
      </w:r>
    </w:p>
    <w:p w:rsidR="003B6895" w:rsidRDefault="003B6895" w:rsidP="00C24934">
      <w:pPr>
        <w:jc w:val="both"/>
        <w:rPr>
          <w:b/>
          <w:bCs/>
          <w:color w:val="auto"/>
        </w:rPr>
      </w:pPr>
    </w:p>
    <w:p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rsidR="00C42C74" w:rsidRPr="00AB6D42" w:rsidRDefault="00B16E7C" w:rsidP="00AB6D42">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AB6D42">
        <w:rPr>
          <w:rFonts w:ascii="Times New Roman" w:hAnsi="Times New Roman" w:cs="Times New Roman"/>
          <w:b w:val="0"/>
          <w:color w:val="auto"/>
          <w:sz w:val="24"/>
          <w:szCs w:val="24"/>
        </w:rPr>
        <w:t xml:space="preserve">. </w:t>
      </w:r>
      <w:r w:rsidRPr="00AB6D42">
        <w:rPr>
          <w:rStyle w:val="richtext"/>
          <w:rFonts w:ascii="Times New Roman" w:hAnsi="Times New Roman" w:cs="Times New Roman"/>
          <w:b w:val="0"/>
          <w:bCs w:val="0"/>
          <w:color w:val="auto"/>
          <w:sz w:val="24"/>
          <w:szCs w:val="24"/>
        </w:rPr>
        <w:t>Ayrıca işe başlama</w:t>
      </w:r>
      <w:r w:rsidR="00AB6D42">
        <w:rPr>
          <w:rStyle w:val="richtext"/>
          <w:rFonts w:ascii="Times New Roman" w:hAnsi="Times New Roman" w:cs="Times New Roman"/>
          <w:b w:val="0"/>
          <w:bCs w:val="0"/>
          <w:color w:val="auto"/>
          <w:sz w:val="24"/>
          <w:szCs w:val="24"/>
        </w:rPr>
        <w:t xml:space="preserve"> tebligatı yapılmayacaktır.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2493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C860F2">
        <w:rPr>
          <w:b/>
          <w:color w:val="C00000"/>
        </w:rPr>
        <w:t>90</w:t>
      </w:r>
      <w:r w:rsidR="006E578B" w:rsidRPr="003B6895">
        <w:rPr>
          <w:b/>
          <w:color w:val="C00000"/>
        </w:rPr>
        <w:t xml:space="preserve"> (</w:t>
      </w:r>
      <w:r w:rsidR="00C860F2">
        <w:rPr>
          <w:b/>
          <w:color w:val="C00000"/>
        </w:rPr>
        <w:t>Doksan</w:t>
      </w:r>
      <w:r w:rsidR="00592D2C" w:rsidRPr="003B6895">
        <w:rPr>
          <w:b/>
          <w:color w:val="C0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AB6D42" w:rsidRDefault="00C42C74" w:rsidP="00AB6D42">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 xml:space="preserve">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w:t>
      </w:r>
      <w:r w:rsidR="00B16E7C" w:rsidRPr="00D7524F">
        <w:rPr>
          <w:color w:val="auto"/>
        </w:rPr>
        <w:lastRenderedPageBreak/>
        <w:t>sonraki ilk mesai günü mal teslim alınabilecektir.</w:t>
      </w:r>
      <w:r w:rsidR="00AB6D42">
        <w:rPr>
          <w:color w:val="auto"/>
        </w:rPr>
        <w:t xml:space="preserve"> </w:t>
      </w:r>
      <w:r w:rsidR="00B16E7C" w:rsidRPr="00D7524F">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AB6D42" w:rsidRDefault="00AB6D42" w:rsidP="00C24934">
      <w:pPr>
        <w:pStyle w:val="M2"/>
        <w:spacing w:after="0" w:line="240" w:lineRule="auto"/>
        <w:rPr>
          <w:rFonts w:ascii="Times New Roman" w:hAnsi="Times New Roman"/>
          <w:b/>
          <w:szCs w:val="24"/>
        </w:rPr>
      </w:pPr>
    </w:p>
    <w:p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10.3.2. İhtar uygulamasına yönelik düzenlemeler</w:t>
      </w:r>
    </w:p>
    <w:p w:rsidR="00AB6D42" w:rsidRDefault="00B16E7C" w:rsidP="00AB6D42">
      <w:pPr>
        <w:pStyle w:val="M2"/>
        <w:numPr>
          <w:ilvl w:val="0"/>
          <w:numId w:val="7"/>
        </w:numPr>
        <w:spacing w:after="0" w:line="240" w:lineRule="auto"/>
        <w:ind w:left="0" w:firstLine="426"/>
        <w:rPr>
          <w:rFonts w:ascii="Times New Roman" w:hAnsi="Times New Roman"/>
          <w:szCs w:val="24"/>
        </w:rPr>
      </w:pPr>
      <w:r w:rsidRPr="00D7524F">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AB6D42">
        <w:rPr>
          <w:rFonts w:ascii="Times New Roman" w:hAnsi="Times New Roman"/>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AB6D42">
        <w:rPr>
          <w:rFonts w:ascii="Times New Roman" w:hAnsi="Times New Roman"/>
          <w:szCs w:val="24"/>
        </w:rPr>
        <w:t>dâhil</w:t>
      </w:r>
      <w:r w:rsidRPr="00AB6D42">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Pr>
          <w:rFonts w:ascii="Times New Roman" w:hAnsi="Times New Roman"/>
          <w:szCs w:val="24"/>
        </w:rPr>
        <w:t xml:space="preserve">ren gecikme cezası hesaplanır. </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 xml:space="preserve">Yüklenicinin malı ihtarlı sürede de teslim etmemesi halinde İdare herhangi bir ihtarda bulunmadan sözleşme fesh edecektir. </w:t>
      </w:r>
    </w:p>
    <w:p w:rsidR="00B623BA"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w:t>
      </w:r>
      <w:r w:rsidRPr="00D7524F">
        <w:rPr>
          <w:rFonts w:ascii="Times New Roman" w:hAnsi="Times New Roman"/>
          <w:szCs w:val="24"/>
        </w:rPr>
        <w:lastRenderedPageBreak/>
        <w:t>yürürlükteki yasal mevzuatlar çerçevesinde tahsil edilir. Yüklenici süresi içerisinde geri almadığı mala ilişkin olarak İdareden herhangi bir hak talebinde bulunamaz.</w:t>
      </w:r>
    </w:p>
    <w:p w:rsidR="00C643DA" w:rsidRPr="00D7524F" w:rsidRDefault="00C643DA" w:rsidP="00C24934">
      <w:pPr>
        <w:pStyle w:val="M2"/>
        <w:spacing w:after="0" w:line="240" w:lineRule="auto"/>
        <w:rPr>
          <w:rFonts w:ascii="Times New Roman" w:hAnsi="Times New Roman"/>
          <w:b/>
          <w:bCs/>
        </w:rPr>
      </w:pPr>
    </w:p>
    <w:p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11 - TEMİNATA İLİŞKİN HÜKÜMLER</w:t>
      </w:r>
    </w:p>
    <w:p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C24934">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C24934">
      <w:pPr>
        <w:jc w:val="both"/>
        <w:rPr>
          <w:b/>
          <w:bCs/>
          <w:color w:val="auto"/>
        </w:rPr>
      </w:pPr>
    </w:p>
    <w:p w:rsidR="000F4CA2" w:rsidRPr="00A011D1" w:rsidRDefault="00A011D1" w:rsidP="00C24934">
      <w:pPr>
        <w:jc w:val="both"/>
        <w:rPr>
          <w:b/>
          <w:color w:val="1F497D" w:themeColor="text2"/>
        </w:rPr>
      </w:pPr>
      <w:r w:rsidRPr="00A011D1">
        <w:rPr>
          <w:b/>
          <w:bCs/>
          <w:color w:val="1F497D" w:themeColor="text2"/>
        </w:rPr>
        <w:t>MADDE 12 - ÖDEME YERİ VE ŞARTLARI</w:t>
      </w:r>
    </w:p>
    <w:p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rsidR="007E0633" w:rsidRPr="00D7524F"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0F4CA2" w:rsidRPr="00D7524F" w:rsidRDefault="000F4CA2" w:rsidP="00C24934">
      <w:pPr>
        <w:jc w:val="both"/>
        <w:rPr>
          <w:b/>
          <w:color w:val="auto"/>
        </w:rPr>
      </w:pPr>
      <w:r w:rsidRPr="00D7524F">
        <w:rPr>
          <w:b/>
          <w:bCs/>
          <w:color w:val="auto"/>
        </w:rPr>
        <w:lastRenderedPageBreak/>
        <w:t>12.2.</w:t>
      </w:r>
      <w:r w:rsidRPr="00D7524F">
        <w:rPr>
          <w:b/>
          <w:color w:val="auto"/>
        </w:rPr>
        <w:t xml:space="preserve"> Ödeme koşulları ve zamanı </w:t>
      </w:r>
    </w:p>
    <w:p w:rsidR="000F4CA2" w:rsidRPr="00D7524F" w:rsidRDefault="000F4CA2" w:rsidP="00C24934">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C24934">
      <w:pPr>
        <w:jc w:val="both"/>
        <w:rPr>
          <w:color w:val="auto"/>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FE3079" w:rsidRPr="00CB1BAE">
        <w:rPr>
          <w:b/>
          <w:color w:val="C00000"/>
        </w:rPr>
        <w:t>4</w:t>
      </w:r>
      <w:r w:rsidRPr="00D7524F">
        <w:rPr>
          <w:color w:val="auto"/>
        </w:rPr>
        <w:t xml:space="preserve"> Mali Yılı </w:t>
      </w:r>
      <w:r w:rsidRPr="00CB1BAE">
        <w:rPr>
          <w:b/>
          <w:color w:val="C00000"/>
        </w:rPr>
        <w:t>03.2.7.02-1 “GÜVENLİK VE SAVUNMAYA YÖNELİK İŞL.</w:t>
      </w:r>
      <w:r w:rsidR="004A78C5" w:rsidRPr="00CB1BAE">
        <w:rPr>
          <w:b/>
          <w:color w:val="C00000"/>
        </w:rPr>
        <w:t xml:space="preserve"> </w:t>
      </w:r>
      <w:r w:rsidRPr="00CB1BAE">
        <w:rPr>
          <w:b/>
          <w:color w:val="C0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C24934">
      <w:pPr>
        <w:jc w:val="both"/>
        <w:rPr>
          <w:color w:val="auto"/>
        </w:rPr>
      </w:pPr>
      <w:r w:rsidRPr="00D7524F">
        <w:rPr>
          <w:b/>
          <w:color w:val="auto"/>
        </w:rPr>
        <w:t>12.2.4.</w:t>
      </w:r>
      <w:r w:rsidRPr="00D7524F">
        <w:rPr>
          <w:color w:val="auto"/>
        </w:rPr>
        <w:t xml:space="preserve">  Alınacak malların </w:t>
      </w:r>
      <w:r w:rsidRPr="00CB1BAE">
        <w:rPr>
          <w:b/>
          <w:color w:val="C00000"/>
        </w:rPr>
        <w:t>20</w:t>
      </w:r>
      <w:r w:rsidR="005B2710" w:rsidRPr="00CB1BAE">
        <w:rPr>
          <w:b/>
          <w:color w:val="C00000"/>
        </w:rPr>
        <w:t>2</w:t>
      </w:r>
      <w:r w:rsidR="00FE3079" w:rsidRPr="00CB1BAE">
        <w:rPr>
          <w:b/>
          <w:color w:val="C00000"/>
        </w:rPr>
        <w:t>4</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CB1BAE">
        <w:rPr>
          <w:b/>
          <w:color w:val="C00000"/>
        </w:rPr>
        <w:t>20</w:t>
      </w:r>
      <w:r w:rsidR="006175BC" w:rsidRPr="00CB1BAE">
        <w:rPr>
          <w:b/>
          <w:color w:val="C00000"/>
        </w:rPr>
        <w:t>2</w:t>
      </w:r>
      <w:r w:rsidR="00325EEF">
        <w:rPr>
          <w:b/>
          <w:color w:val="C00000"/>
        </w:rPr>
        <w:t xml:space="preserve">5 </w:t>
      </w:r>
      <w:r w:rsidRPr="00D7524F">
        <w:rPr>
          <w:color w:val="auto"/>
        </w:rPr>
        <w:t>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C24934">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C24934">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C24934">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13 - AVANS VERİLMESİ ŞARTLARI VE MİKTARI</w:t>
      </w:r>
    </w:p>
    <w:p w:rsidR="00B07B98" w:rsidRPr="00D7524F" w:rsidRDefault="00B16E7C" w:rsidP="00C24934">
      <w:pPr>
        <w:jc w:val="both"/>
        <w:rPr>
          <w:color w:val="auto"/>
        </w:rPr>
      </w:pPr>
      <w:r w:rsidRPr="00D7524F">
        <w:rPr>
          <w:color w:val="auto"/>
        </w:rPr>
        <w:t xml:space="preserve">Yükleniciye taahhüdün gerçekleştirilmesi sırasında avans verilmeyecektir.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14 - FİYAT FARKI</w:t>
      </w:r>
    </w:p>
    <w:p w:rsidR="00B16E7C" w:rsidRPr="00D7524F" w:rsidRDefault="00B16E7C" w:rsidP="00C24934">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15 - ALT YÜKLENİCİLERE İLİŞKİN BİLGİLER VE SORUMLULUKLAR</w:t>
      </w:r>
    </w:p>
    <w:p w:rsidR="00B07B98" w:rsidRPr="00D7524F" w:rsidRDefault="00CB1BAE" w:rsidP="00C24934">
      <w:pPr>
        <w:jc w:val="both"/>
        <w:rPr>
          <w:color w:val="auto"/>
        </w:rPr>
      </w:pPr>
      <w:r>
        <w:rPr>
          <w:color w:val="auto"/>
        </w:rPr>
        <w:t>Bu iş</w:t>
      </w:r>
      <w:r w:rsidR="00B16E7C" w:rsidRPr="00D7524F">
        <w:rPr>
          <w:color w:val="auto"/>
        </w:rPr>
        <w:t xml:space="preserve">te alt Yüklenici çalıştırılmayacak ve işlerin tamamı Yüklenicinin kendisi tarafından yapılacaktır.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16 - YÜKLENİCİNİN YÜKÜMLÜLÜKLERİ</w:t>
      </w:r>
    </w:p>
    <w:p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D7524F">
        <w:rPr>
          <w:color w:val="auto"/>
        </w:rPr>
        <w:lastRenderedPageBreak/>
        <w:t xml:space="preserve">İdare alacağının bu şekilde dahi tahsil edilemediği durumlarda, alacak miktarı genel hükümlere göre Yükleniciden tahsil edilir. </w:t>
      </w:r>
    </w:p>
    <w:p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rsidR="00B16E7C" w:rsidRPr="00D7524F"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C24934">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C24934">
      <w:pPr>
        <w:jc w:val="both"/>
        <w:rPr>
          <w:b/>
          <w:color w:val="auto"/>
        </w:rPr>
      </w:pPr>
    </w:p>
    <w:p w:rsidR="00B16E7C" w:rsidRPr="00D7524F" w:rsidRDefault="00B16E7C" w:rsidP="00C24934">
      <w:pPr>
        <w:jc w:val="both"/>
        <w:rPr>
          <w:b/>
          <w:color w:val="auto"/>
        </w:rPr>
      </w:pPr>
      <w:r w:rsidRPr="00D7524F">
        <w:rPr>
          <w:b/>
          <w:color w:val="auto"/>
        </w:rPr>
        <w:t>16.2. Yüklenicinin montaja ilişkin yükümlülükleri</w:t>
      </w:r>
    </w:p>
    <w:p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dahil olmak üzere güvenlik ile ilgili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rsidR="00D7524F" w:rsidRPr="00CB1BAE"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sertifikalar, ile İdarece talep edilecek ilave belge ve bilgiler yer alacaktır. </w:t>
      </w:r>
    </w:p>
    <w:p w:rsidR="00CB1BAE" w:rsidRDefault="00CB1BAE" w:rsidP="00C24934">
      <w:pPr>
        <w:jc w:val="both"/>
        <w:rPr>
          <w:b/>
          <w:bCs/>
          <w:color w:val="auto"/>
        </w:rPr>
      </w:pPr>
    </w:p>
    <w:p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C24934">
      <w:pPr>
        <w:jc w:val="both"/>
        <w:rPr>
          <w:b/>
          <w:color w:val="auto"/>
        </w:rPr>
      </w:pPr>
      <w:r w:rsidRPr="00D7524F">
        <w:rPr>
          <w:b/>
          <w:bCs/>
          <w:color w:val="auto"/>
        </w:rPr>
        <w:t>16.4.1.</w:t>
      </w:r>
      <w:r w:rsidRPr="00D7524F">
        <w:rPr>
          <w:b/>
          <w:color w:val="auto"/>
        </w:rPr>
        <w:t xml:space="preserve"> Yüklenici; </w:t>
      </w:r>
    </w:p>
    <w:p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rsidR="00B16E7C" w:rsidRPr="00CB1BAE" w:rsidRDefault="00B16E7C" w:rsidP="00C24934">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zorundadır. </w:t>
      </w:r>
    </w:p>
    <w:p w:rsidR="00D7524F" w:rsidRDefault="00B16E7C" w:rsidP="00C24934">
      <w:pPr>
        <w:jc w:val="both"/>
        <w:rPr>
          <w:color w:val="auto"/>
        </w:rPr>
      </w:pPr>
      <w:r w:rsidRPr="00D7524F">
        <w:rPr>
          <w:b/>
          <w:bCs/>
          <w:color w:val="auto"/>
        </w:rPr>
        <w:lastRenderedPageBreak/>
        <w:t>16.4.2.</w:t>
      </w:r>
      <w:r w:rsidRPr="00D7524F">
        <w:rPr>
          <w:color w:val="auto"/>
        </w:rPr>
        <w:t xml:space="preserve"> Yüklenicinin bu zorunluluklara uymaması nedeniyle İdarenin ve/veya üçüncü şahısların bir zarara uğraması halinde, her türlü zarar ve ziyan Yükleniciye tazmin ettirilir. </w:t>
      </w:r>
    </w:p>
    <w:p w:rsidR="00325EEF" w:rsidRPr="00325EEF" w:rsidRDefault="00325EEF" w:rsidP="00C24934">
      <w:pPr>
        <w:jc w:val="both"/>
        <w:rPr>
          <w:color w:val="auto"/>
        </w:rPr>
      </w:pPr>
    </w:p>
    <w:p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C24934">
      <w:pPr>
        <w:jc w:val="both"/>
        <w:rPr>
          <w:b/>
          <w:bCs/>
          <w:color w:val="auto"/>
        </w:rPr>
      </w:pPr>
    </w:p>
    <w:p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C24934">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C24934">
      <w:pPr>
        <w:tabs>
          <w:tab w:val="left" w:pos="720"/>
          <w:tab w:val="left" w:pos="851"/>
          <w:tab w:val="left" w:pos="1418"/>
          <w:tab w:val="left" w:pos="1701"/>
        </w:tabs>
        <w:ind w:right="62"/>
        <w:jc w:val="both"/>
        <w:rPr>
          <w:b/>
          <w:bCs/>
          <w:color w:val="auto"/>
        </w:rPr>
      </w:pPr>
    </w:p>
    <w:p w:rsidR="00B16E7C" w:rsidRPr="00D7524F" w:rsidRDefault="00B16E7C" w:rsidP="00C24934">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C24934">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C24934">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C24934">
      <w:pPr>
        <w:jc w:val="both"/>
        <w:rPr>
          <w:color w:val="auto"/>
        </w:rPr>
      </w:pPr>
      <w:r w:rsidRPr="00D7524F">
        <w:rPr>
          <w:b/>
          <w:bCs/>
          <w:color w:val="auto"/>
        </w:rPr>
        <w:lastRenderedPageBreak/>
        <w:t>16.7.2.</w:t>
      </w:r>
      <w:r w:rsidRPr="00D7524F">
        <w:rPr>
          <w:color w:val="auto"/>
        </w:rPr>
        <w:t xml:space="preserve"> Satış sonrası bakım, onarım ve yedek parça temini </w:t>
      </w:r>
    </w:p>
    <w:p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D7524F"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rsidR="00665499" w:rsidRPr="00665499" w:rsidRDefault="00665499" w:rsidP="00665499">
      <w:pPr>
        <w:jc w:val="both"/>
        <w:rPr>
          <w:color w:val="auto"/>
        </w:rPr>
      </w:pPr>
    </w:p>
    <w:p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w:t>
      </w:r>
      <w:r w:rsidRPr="003B6895">
        <w:rPr>
          <w:b/>
          <w:color w:val="auto"/>
          <w:sz w:val="24"/>
          <w:szCs w:val="24"/>
        </w:rPr>
        <w:t>Garanti Taahhütnamesi</w:t>
      </w:r>
      <w:r w:rsidRPr="00D7524F">
        <w:rPr>
          <w:color w:val="auto"/>
          <w:sz w:val="24"/>
          <w:szCs w:val="24"/>
        </w:rPr>
        <w:t xml:space="preserve"> örneğini kati kabulün yapılması ile birlikte tam ve doğru olarak doldurularak isim, imza ve kaşesini tamamlayıp malı teslim alan mal saymanlığına teslim edecektir.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C24934">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w:t>
      </w:r>
      <w:r w:rsidR="00CB1BAE">
        <w:rPr>
          <w:color w:val="auto"/>
          <w:sz w:val="24"/>
          <w:szCs w:val="24"/>
        </w:rPr>
        <w:t>tamamlandıktan sonra veya 16.7.</w:t>
      </w:r>
      <w:r w:rsidRPr="00D7524F">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D7524F" w:rsidRDefault="00B16E7C" w:rsidP="00C24934">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665499" w:rsidRDefault="00665499" w:rsidP="00C24934">
      <w:pPr>
        <w:pStyle w:val="GvdeMetni2"/>
        <w:spacing w:after="0" w:line="240" w:lineRule="auto"/>
        <w:jc w:val="both"/>
        <w:rPr>
          <w:b/>
          <w:bCs/>
          <w:color w:val="1F497D" w:themeColor="text2"/>
          <w:sz w:val="24"/>
        </w:rPr>
      </w:pPr>
    </w:p>
    <w:p w:rsidR="00325EEF" w:rsidRDefault="00325EEF" w:rsidP="00C24934">
      <w:pPr>
        <w:pStyle w:val="GvdeMetni2"/>
        <w:spacing w:after="0" w:line="240" w:lineRule="auto"/>
        <w:jc w:val="both"/>
        <w:rPr>
          <w:b/>
          <w:bCs/>
          <w:color w:val="1F497D" w:themeColor="text2"/>
          <w:sz w:val="24"/>
        </w:rPr>
      </w:pPr>
    </w:p>
    <w:p w:rsidR="00B16E7C" w:rsidRPr="00A011D1" w:rsidRDefault="00A011D1" w:rsidP="00C24934">
      <w:pPr>
        <w:pStyle w:val="GvdeMetni2"/>
        <w:spacing w:after="0" w:line="240" w:lineRule="auto"/>
        <w:jc w:val="both"/>
        <w:rPr>
          <w:b/>
          <w:color w:val="1F497D" w:themeColor="text2"/>
          <w:sz w:val="24"/>
        </w:rPr>
      </w:pPr>
      <w:r w:rsidRPr="00A011D1">
        <w:rPr>
          <w:b/>
          <w:bCs/>
          <w:color w:val="1F497D" w:themeColor="text2"/>
          <w:sz w:val="24"/>
        </w:rPr>
        <w:lastRenderedPageBreak/>
        <w:t>MADDE 17 - EĞİTİM</w:t>
      </w:r>
    </w:p>
    <w:p w:rsidR="00B07B98" w:rsidRPr="00D7524F" w:rsidRDefault="00B16E7C" w:rsidP="00C24934">
      <w:pPr>
        <w:jc w:val="both"/>
        <w:rPr>
          <w:color w:val="auto"/>
        </w:rPr>
      </w:pPr>
      <w:r w:rsidRPr="00D7524F">
        <w:rPr>
          <w:color w:val="auto"/>
        </w:rPr>
        <w:t xml:space="preserve">Bu madde boş bırakılmıştır. </w:t>
      </w:r>
    </w:p>
    <w:p w:rsidR="00D7524F" w:rsidRDefault="00D7524F" w:rsidP="00C24934">
      <w:pPr>
        <w:jc w:val="both"/>
        <w:rPr>
          <w:b/>
          <w:bCs/>
          <w:color w:val="auto"/>
        </w:rPr>
      </w:pPr>
    </w:p>
    <w:p w:rsidR="00B16E7C" w:rsidRPr="00D7524F" w:rsidRDefault="00A011D1" w:rsidP="00C24934">
      <w:pPr>
        <w:jc w:val="both"/>
        <w:rPr>
          <w:b/>
          <w:color w:val="auto"/>
        </w:rPr>
      </w:pPr>
      <w:r w:rsidRPr="00A011D1">
        <w:rPr>
          <w:b/>
          <w:bCs/>
          <w:color w:val="1F497D" w:themeColor="text2"/>
        </w:rPr>
        <w:t>MADDE 18 - ALIM KONUSU MALA İLİŞKİN DOKÜMANTASYON</w:t>
      </w:r>
    </w:p>
    <w:p w:rsidR="00B16E7C" w:rsidRPr="00D7524F" w:rsidRDefault="00B16E7C" w:rsidP="00C24934">
      <w:pPr>
        <w:jc w:val="both"/>
        <w:rPr>
          <w:color w:val="auto"/>
        </w:rPr>
      </w:pPr>
      <w:r w:rsidRPr="00D7524F">
        <w:rPr>
          <w:color w:val="auto"/>
        </w:rPr>
        <w:t xml:space="preserve">Yüklenici alım konusu malın teknik kılavuz ve kullanıcı kılavuzlarının orijinal dili dışında, Türkçe iki kopyasını vermek zorundadır. </w:t>
      </w:r>
    </w:p>
    <w:p w:rsidR="00ED6F62" w:rsidRPr="00D7524F" w:rsidRDefault="00ED6F62"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19 - YENİ MODEL</w:t>
      </w:r>
    </w:p>
    <w:p w:rsidR="00B16E7C" w:rsidRPr="00D7524F" w:rsidRDefault="00B16E7C" w:rsidP="00C24934">
      <w:pPr>
        <w:jc w:val="both"/>
        <w:rPr>
          <w:color w:val="auto"/>
        </w:rPr>
      </w:pPr>
      <w:r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20 - AMBALAJLAMA</w:t>
      </w:r>
    </w:p>
    <w:p w:rsidR="00B16E7C" w:rsidRPr="00D7524F"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C24934">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CB1BAE" w:rsidRPr="003B6895" w:rsidRDefault="00B16E7C" w:rsidP="00C24934">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w:t>
      </w:r>
      <w:r w:rsidR="00CB1BAE">
        <w:rPr>
          <w:color w:val="auto"/>
        </w:rPr>
        <w:t xml:space="preserve">let streç </w:t>
      </w:r>
      <w:r w:rsidRPr="00D7524F">
        <w:rPr>
          <w:color w:val="auto"/>
        </w:rPr>
        <w:t>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w:t>
      </w:r>
      <w:r w:rsidR="003B6895">
        <w:rPr>
          <w:color w:val="auto"/>
        </w:rPr>
        <w:t>kler Yükleniciye ait olacaktır.</w:t>
      </w:r>
    </w:p>
    <w:p w:rsidR="00B16E7C" w:rsidRPr="00D7524F" w:rsidRDefault="00B16E7C" w:rsidP="00C24934">
      <w:pPr>
        <w:jc w:val="both"/>
        <w:rPr>
          <w:color w:val="auto"/>
        </w:rPr>
      </w:pPr>
      <w:r w:rsidRPr="00D7524F">
        <w:rPr>
          <w:b/>
          <w:color w:val="auto"/>
        </w:rPr>
        <w:t>20.1.6.</w:t>
      </w:r>
      <w:r w:rsidRPr="00D7524F">
        <w:rPr>
          <w:color w:val="auto"/>
        </w:rPr>
        <w:t xml:space="preserve"> </w:t>
      </w:r>
      <w:r w:rsidR="00CB1BAE">
        <w:rPr>
          <w:b/>
          <w:color w:val="auto"/>
        </w:rPr>
        <w:t>Etiketleme hükümleri:</w:t>
      </w:r>
    </w:p>
    <w:p w:rsidR="00B16E7C" w:rsidRPr="003B6895" w:rsidRDefault="00B16E7C" w:rsidP="003B689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w:t>
      </w:r>
      <w:r w:rsidR="003B6895">
        <w:rPr>
          <w:color w:val="auto"/>
        </w:rPr>
        <w:t xml:space="preserve">e dağıtım birimi bulunacaktır. </w:t>
      </w:r>
    </w:p>
    <w:p w:rsidR="00756E9B" w:rsidRDefault="00756E9B" w:rsidP="00A011D1">
      <w:pPr>
        <w:rPr>
          <w:b/>
          <w:color w:val="auto"/>
        </w:rPr>
      </w:pPr>
    </w:p>
    <w:p w:rsidR="00CB1BAE" w:rsidRDefault="00ED6F62" w:rsidP="00A011D1">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756E9B" w:rsidRDefault="00756E9B" w:rsidP="00A011D1">
      <w:pPr>
        <w:rPr>
          <w:b/>
          <w:color w:val="auto"/>
        </w:rPr>
      </w:pPr>
    </w:p>
    <w:p w:rsidR="00B16E7C" w:rsidRPr="00D7524F" w:rsidRDefault="00ED6F62" w:rsidP="00A011D1">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C24934">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C24934">
      <w:pPr>
        <w:jc w:val="both"/>
        <w:rPr>
          <w:color w:val="auto"/>
        </w:rPr>
      </w:pPr>
      <w:r w:rsidRPr="00D7524F">
        <w:rPr>
          <w:color w:val="auto"/>
        </w:rPr>
        <w:t xml:space="preserve"> </w:t>
      </w:r>
    </w:p>
    <w:p w:rsidR="00B16E7C" w:rsidRPr="00A011D1" w:rsidRDefault="00A011D1" w:rsidP="00C24934">
      <w:pPr>
        <w:jc w:val="both"/>
        <w:rPr>
          <w:b/>
          <w:color w:val="1F497D" w:themeColor="text2"/>
        </w:rPr>
      </w:pPr>
      <w:r w:rsidRPr="00A011D1">
        <w:rPr>
          <w:b/>
          <w:bCs/>
          <w:color w:val="1F497D" w:themeColor="text2"/>
        </w:rPr>
        <w:t>MADDE 21 - REKLAM YASAĞI</w:t>
      </w:r>
    </w:p>
    <w:p w:rsidR="00B16E7C" w:rsidRPr="00D7524F" w:rsidRDefault="00B16E7C" w:rsidP="00C24934">
      <w:pPr>
        <w:jc w:val="both"/>
        <w:rPr>
          <w:color w:val="auto"/>
        </w:rPr>
      </w:pPr>
      <w:r w:rsidRPr="00D7524F">
        <w:rPr>
          <w:color w:val="auto"/>
        </w:rPr>
        <w:t xml:space="preserve">Yüklenici, İdare tarafından yazılı olarak izin verilmediği sürece, temin ettiği mal ile ilgili olarak İdarenin adını broşür veya herhangi bir tanıtım vasıtasında kullanamaz, ilan edemez.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22 - FİKRİ VE SINAİ MÜLKİYET HAKLARI</w:t>
      </w:r>
    </w:p>
    <w:p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23 - SÖZLEŞMEDE DEĞİŞİKLİK YAPILMASI</w:t>
      </w:r>
    </w:p>
    <w:p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CB1BAE" w:rsidRDefault="00CB1BAE" w:rsidP="00A011D1">
      <w:pPr>
        <w:rPr>
          <w:b/>
          <w:bCs/>
          <w:color w:val="1F497D" w:themeColor="text2"/>
        </w:rPr>
      </w:pPr>
    </w:p>
    <w:p w:rsidR="00B16E7C" w:rsidRPr="00A011D1" w:rsidRDefault="00A011D1" w:rsidP="00A011D1">
      <w:pPr>
        <w:rPr>
          <w:b/>
          <w:color w:val="1F497D" w:themeColor="text2"/>
        </w:rPr>
      </w:pPr>
      <w:r w:rsidRPr="00A011D1">
        <w:rPr>
          <w:b/>
          <w:bCs/>
          <w:color w:val="1F497D" w:themeColor="text2"/>
        </w:rPr>
        <w:t>MADDE 24 - SÖZLEŞME KAPSAMINDA YAPTIRILABİLECEK İLAVE İŞLER, İŞ EKSİLİŞİ VE İŞİN TASFİYESİ</w:t>
      </w:r>
    </w:p>
    <w:p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w:t>
      </w:r>
      <w:r w:rsidRPr="00CB1BAE">
        <w:rPr>
          <w:color w:val="auto"/>
        </w:rPr>
        <w:lastRenderedPageBreak/>
        <w:t xml:space="preserve">% 20 'sine kadar oran dahilinde, süre hariç sözleşme ve alım dokümanındaki hükümler çerçevesinde ilave iş aynı Yükleniciye yaptırılabilir. </w:t>
      </w:r>
    </w:p>
    <w:p w:rsidR="00CB1BAE" w:rsidRPr="00CB1BAE" w:rsidRDefault="001B017C" w:rsidP="00CB1BAE">
      <w:pPr>
        <w:pStyle w:val="GvdeMetni2"/>
        <w:tabs>
          <w:tab w:val="left" w:pos="0"/>
          <w:tab w:val="left" w:pos="851"/>
          <w:tab w:val="left" w:pos="1418"/>
          <w:tab w:val="left" w:pos="1701"/>
        </w:tabs>
        <w:spacing w:after="0" w:line="240" w:lineRule="auto"/>
        <w:jc w:val="both"/>
        <w:rPr>
          <w:color w:val="auto"/>
          <w:sz w:val="24"/>
          <w:szCs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B1BAE">
        <w:rPr>
          <w:color w:val="auto"/>
          <w:sz w:val="24"/>
          <w:szCs w:val="24"/>
        </w:rPr>
        <w:t>Yetkilisinden alınacak olan onay belgesinde be</w:t>
      </w:r>
      <w:r w:rsidR="00CB1BAE" w:rsidRPr="00CB1BAE">
        <w:rPr>
          <w:color w:val="auto"/>
          <w:sz w:val="24"/>
          <w:szCs w:val="24"/>
        </w:rPr>
        <w:t xml:space="preserve">lirtilerek yeniden düzenlenir.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CB1BAE" w:rsidRPr="00665499" w:rsidRDefault="00B16E7C" w:rsidP="00665499">
      <w:pPr>
        <w:pStyle w:val="GvdeMetni2"/>
        <w:tabs>
          <w:tab w:val="left" w:pos="0"/>
          <w:tab w:val="left" w:pos="851"/>
          <w:tab w:val="left" w:pos="1418"/>
          <w:tab w:val="left" w:pos="1701"/>
        </w:tabs>
        <w:spacing w:after="0" w:line="240" w:lineRule="auto"/>
        <w:jc w:val="both"/>
        <w:rPr>
          <w:color w:val="auto"/>
          <w:sz w:val="24"/>
          <w:szCs w:val="24"/>
        </w:rPr>
      </w:pPr>
      <w:r w:rsidRPr="00CB1BAE">
        <w:rPr>
          <w:b/>
          <w:color w:val="auto"/>
          <w:sz w:val="24"/>
          <w:szCs w:val="24"/>
        </w:rPr>
        <w:t>24.3.1.</w:t>
      </w:r>
      <w:r w:rsidRPr="00CB1BAE">
        <w:rPr>
          <w:color w:val="auto"/>
          <w:sz w:val="24"/>
          <w:szCs w:val="24"/>
        </w:rPr>
        <w:t xml:space="preserve"> İş artışı yapılması durumunda işin süresi, bu artışla orantılı olarak işin ilgili kısmı veya tamamı için uzatılır. </w:t>
      </w:r>
    </w:p>
    <w:p w:rsidR="006F2894" w:rsidRPr="00A011D1" w:rsidRDefault="00A011D1" w:rsidP="00C24934">
      <w:pPr>
        <w:spacing w:before="120" w:after="120"/>
        <w:jc w:val="both"/>
        <w:rPr>
          <w:b/>
          <w:color w:val="1F497D" w:themeColor="text2"/>
          <w:szCs w:val="22"/>
        </w:rPr>
      </w:pPr>
      <w:r w:rsidRPr="00A011D1">
        <w:rPr>
          <w:b/>
          <w:bCs/>
          <w:color w:val="1F497D" w:themeColor="text2"/>
          <w:szCs w:val="22"/>
        </w:rPr>
        <w:t>MADDE 25 - SÜRE UZATIMI VERİLEBİLECEK HALLER VE ŞARTLARI</w:t>
      </w:r>
    </w:p>
    <w:p w:rsidR="006F2894" w:rsidRPr="00101B02" w:rsidRDefault="006F2894" w:rsidP="00C24934">
      <w:pPr>
        <w:tabs>
          <w:tab w:val="left" w:pos="851"/>
          <w:tab w:val="left" w:pos="1418"/>
          <w:tab w:val="left" w:pos="1701"/>
        </w:tabs>
        <w:spacing w:after="120"/>
        <w:ind w:right="46"/>
        <w:jc w:val="both"/>
        <w:rPr>
          <w:b/>
          <w:bCs/>
          <w:color w:val="auto"/>
          <w:szCs w:val="22"/>
        </w:rPr>
      </w:pPr>
      <w:r w:rsidRPr="00101B02">
        <w:rPr>
          <w:b/>
          <w:bCs/>
          <w:color w:val="auto"/>
          <w:szCs w:val="22"/>
        </w:rPr>
        <w:t xml:space="preserve">25.1. Mücbir Sebep Halleri: </w:t>
      </w:r>
    </w:p>
    <w:p w:rsidR="006F2894" w:rsidRPr="00101B02" w:rsidRDefault="006F2894" w:rsidP="00CB1BAE">
      <w:pPr>
        <w:pStyle w:val="GvdeMetni"/>
        <w:tabs>
          <w:tab w:val="left" w:pos="709"/>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101B02" w:rsidRDefault="006F2894" w:rsidP="00CB1BAE">
      <w:pPr>
        <w:tabs>
          <w:tab w:val="left" w:pos="709"/>
          <w:tab w:val="left" w:pos="921"/>
        </w:tabs>
        <w:jc w:val="both"/>
        <w:rPr>
          <w:color w:val="auto"/>
          <w:szCs w:val="22"/>
        </w:rPr>
      </w:pPr>
      <w:r w:rsidRPr="00C24934">
        <w:rPr>
          <w:b/>
          <w:bCs/>
          <w:color w:val="auto"/>
          <w:szCs w:val="22"/>
        </w:rPr>
        <w:t>25.1.1.</w:t>
      </w:r>
      <w:r w:rsidRPr="00101B02">
        <w:rPr>
          <w:color w:val="auto"/>
          <w:szCs w:val="22"/>
        </w:rPr>
        <w:tab/>
        <w:t>Olağanüstü tabiat olayları, zelzele, yangın, su baskını gibi doğal afetlerin meydana gelmesi,</w:t>
      </w:r>
    </w:p>
    <w:p w:rsidR="006F2894" w:rsidRPr="00101B02" w:rsidRDefault="006F2894" w:rsidP="00CB1BAE">
      <w:pPr>
        <w:tabs>
          <w:tab w:val="left" w:pos="709"/>
          <w:tab w:val="left" w:pos="921"/>
        </w:tabs>
        <w:jc w:val="both"/>
        <w:rPr>
          <w:color w:val="auto"/>
          <w:szCs w:val="22"/>
        </w:rPr>
      </w:pPr>
      <w:r w:rsidRPr="00C24934">
        <w:rPr>
          <w:b/>
          <w:bCs/>
          <w:color w:val="auto"/>
          <w:szCs w:val="22"/>
        </w:rPr>
        <w:t>25.1.2.</w:t>
      </w:r>
      <w:r w:rsidRPr="00101B02">
        <w:rPr>
          <w:color w:val="auto"/>
          <w:szCs w:val="22"/>
        </w:rPr>
        <w:tab/>
        <w:t>İmalatın yapıldığı işyeri, fabrika ve mıntıkada taahhüdü önemli ölçüde etkileyen kanuni grev, ayaklanma ve taşımada ulaşımın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25.1.3.</w:t>
      </w:r>
      <w:r w:rsidRPr="00101B02">
        <w:rPr>
          <w:color w:val="auto"/>
          <w:szCs w:val="22"/>
        </w:rPr>
        <w:tab/>
        <w:t>Genel salgın hastalık ve kıtlık olması veya bu nedenler ile giriş ve çıkışın işçi veya malzeme ulaşımının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25.1.4.</w:t>
      </w:r>
      <w:r w:rsidRPr="00101B02">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101B02" w:rsidRDefault="006F2894" w:rsidP="00CB1BAE">
      <w:pPr>
        <w:tabs>
          <w:tab w:val="left" w:pos="709"/>
          <w:tab w:val="left" w:pos="921"/>
        </w:tabs>
        <w:jc w:val="both"/>
        <w:rPr>
          <w:color w:val="auto"/>
          <w:szCs w:val="22"/>
        </w:rPr>
      </w:pPr>
      <w:r w:rsidRPr="00C24934">
        <w:rPr>
          <w:b/>
          <w:bCs/>
          <w:color w:val="auto"/>
          <w:szCs w:val="22"/>
        </w:rPr>
        <w:t>25.1.5.</w:t>
      </w:r>
      <w:r w:rsidRPr="00101B02">
        <w:rPr>
          <w:color w:val="auto"/>
          <w:szCs w:val="22"/>
        </w:rPr>
        <w:tab/>
        <w:t>Taşıma esnasında taşımayı engelleyen kazaların vuku bulması,</w:t>
      </w:r>
    </w:p>
    <w:p w:rsidR="00C24934" w:rsidRDefault="006F2894" w:rsidP="00CB1BAE">
      <w:pPr>
        <w:tabs>
          <w:tab w:val="left" w:pos="709"/>
          <w:tab w:val="left" w:pos="921"/>
        </w:tabs>
        <w:jc w:val="both"/>
        <w:rPr>
          <w:color w:val="auto"/>
          <w:szCs w:val="22"/>
        </w:rPr>
      </w:pPr>
      <w:r w:rsidRPr="00C24934">
        <w:rPr>
          <w:b/>
          <w:bCs/>
          <w:color w:val="auto"/>
          <w:szCs w:val="22"/>
        </w:rPr>
        <w:t>25.1.6.</w:t>
      </w:r>
      <w:r w:rsidR="00C24934">
        <w:rPr>
          <w:color w:val="auto"/>
          <w:szCs w:val="22"/>
        </w:rPr>
        <w:tab/>
        <w:t xml:space="preserve">Bu madde boş bırakılmıştır. </w:t>
      </w:r>
    </w:p>
    <w:p w:rsidR="00C24934" w:rsidRPr="00CB1BAE" w:rsidRDefault="006F2894" w:rsidP="00CB1BAE">
      <w:pPr>
        <w:tabs>
          <w:tab w:val="left" w:pos="709"/>
          <w:tab w:val="left" w:pos="921"/>
        </w:tabs>
        <w:jc w:val="both"/>
        <w:rPr>
          <w:color w:val="auto"/>
          <w:szCs w:val="22"/>
        </w:rPr>
      </w:pPr>
      <w:r w:rsidRPr="00C24934">
        <w:rPr>
          <w:b/>
          <w:bCs/>
          <w:color w:val="auto"/>
          <w:szCs w:val="22"/>
        </w:rPr>
        <w:t>25.1.7.</w:t>
      </w:r>
      <w:r w:rsidRPr="00C24934">
        <w:rPr>
          <w:b/>
          <w:color w:val="auto"/>
          <w:szCs w:val="22"/>
        </w:rPr>
        <w:tab/>
      </w:r>
      <w:r w:rsidRPr="00101B02">
        <w:rPr>
          <w:color w:val="auto"/>
          <w:szCs w:val="22"/>
        </w:rPr>
        <w:t>Yukarıda belirtilen mücbir sebep halleri, hammadde temin edilen ülkeler ile İdare tarafından kabul edilen alt yüklenicilerin ülke</w:t>
      </w:r>
      <w:r w:rsidR="00CB1BAE">
        <w:rPr>
          <w:color w:val="auto"/>
          <w:szCs w:val="22"/>
        </w:rPr>
        <w:t>leri için de geçerli olacaktır.</w:t>
      </w:r>
    </w:p>
    <w:p w:rsidR="00CB1BAE" w:rsidRDefault="00CB1BAE" w:rsidP="00CB1BAE">
      <w:pPr>
        <w:tabs>
          <w:tab w:val="left" w:pos="709"/>
          <w:tab w:val="left" w:pos="921"/>
        </w:tabs>
        <w:jc w:val="both"/>
        <w:rPr>
          <w:b/>
          <w:bCs/>
          <w:color w:val="auto"/>
          <w:szCs w:val="22"/>
        </w:rPr>
      </w:pPr>
    </w:p>
    <w:p w:rsidR="00C24934" w:rsidRDefault="006F2894" w:rsidP="00CB1BA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w:t>
      </w:r>
      <w:r w:rsidR="00C24934" w:rsidRPr="00C24934">
        <w:rPr>
          <w:b/>
          <w:bCs/>
          <w:color w:val="auto"/>
          <w:szCs w:val="22"/>
        </w:rPr>
        <w:t>aynaklanan sebepler:</w:t>
      </w:r>
    </w:p>
    <w:p w:rsidR="006F2894" w:rsidRPr="00C24934" w:rsidRDefault="006F2894" w:rsidP="00C24934">
      <w:pPr>
        <w:tabs>
          <w:tab w:val="left" w:pos="709"/>
          <w:tab w:val="left" w:pos="921"/>
        </w:tabs>
        <w:jc w:val="both"/>
        <w:rPr>
          <w:bCs/>
          <w:color w:val="auto"/>
          <w:szCs w:val="22"/>
        </w:rPr>
      </w:pPr>
      <w:r w:rsidRPr="00C24934">
        <w:rPr>
          <w:b/>
          <w:bCs/>
          <w:color w:val="auto"/>
          <w:szCs w:val="22"/>
        </w:rPr>
        <w:t>25.2.1.</w:t>
      </w:r>
      <w:r w:rsidRPr="00101B02">
        <w:rPr>
          <w:bCs/>
          <w:color w:val="auto"/>
          <w:szCs w:val="22"/>
        </w:rPr>
        <w:t xml:space="preserve"> </w:t>
      </w:r>
      <w:r w:rsidRPr="00101B02">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101B02" w:rsidRDefault="006F2894" w:rsidP="00C24934">
      <w:pPr>
        <w:tabs>
          <w:tab w:val="left" w:pos="567"/>
          <w:tab w:val="left" w:leader="dot" w:pos="9356"/>
        </w:tabs>
        <w:jc w:val="both"/>
        <w:rPr>
          <w:color w:val="auto"/>
          <w:szCs w:val="22"/>
        </w:rPr>
      </w:pPr>
      <w:r w:rsidRPr="00C24934">
        <w:rPr>
          <w:b/>
          <w:bCs/>
          <w:color w:val="auto"/>
          <w:szCs w:val="22"/>
        </w:rPr>
        <w:t>25.2.2.</w:t>
      </w:r>
      <w:r w:rsidRPr="00101B02">
        <w:rPr>
          <w:bCs/>
          <w:color w:val="auto"/>
          <w:szCs w:val="22"/>
        </w:rPr>
        <w:t xml:space="preserve"> </w:t>
      </w:r>
      <w:r w:rsidRPr="00101B0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101B02">
        <w:rPr>
          <w:rStyle w:val="DipnotBavurusu"/>
          <w:color w:val="auto"/>
          <w:szCs w:val="22"/>
        </w:rPr>
        <w:t xml:space="preserve"> </w:t>
      </w:r>
    </w:p>
    <w:p w:rsidR="00C24934" w:rsidRPr="00325EEF" w:rsidRDefault="006F2894" w:rsidP="00325EEF">
      <w:pPr>
        <w:tabs>
          <w:tab w:val="left" w:pos="851"/>
          <w:tab w:val="left" w:pos="1418"/>
          <w:tab w:val="left" w:pos="1701"/>
        </w:tabs>
        <w:ind w:right="46"/>
        <w:jc w:val="both"/>
        <w:rPr>
          <w:color w:val="auto"/>
          <w:szCs w:val="22"/>
        </w:rPr>
      </w:pPr>
      <w:r w:rsidRPr="00C24934">
        <w:rPr>
          <w:b/>
          <w:bCs/>
          <w:color w:val="auto"/>
          <w:szCs w:val="22"/>
        </w:rPr>
        <w:t>25.2.3.</w:t>
      </w:r>
      <w:r w:rsidRPr="00101B02">
        <w:rPr>
          <w:bCs/>
          <w:color w:val="auto"/>
          <w:szCs w:val="22"/>
        </w:rPr>
        <w:t xml:space="preserve"> </w:t>
      </w:r>
      <w:r w:rsidRPr="00101B02">
        <w:rPr>
          <w:color w:val="auto"/>
          <w:szCs w:val="22"/>
        </w:rPr>
        <w:t>Yabancı Yüklenici için;</w:t>
      </w:r>
      <w:r w:rsidRPr="00101B02">
        <w:rPr>
          <w:bCs/>
          <w:color w:val="auto"/>
          <w:szCs w:val="22"/>
        </w:rPr>
        <w:t xml:space="preserve"> </w:t>
      </w:r>
      <w:r w:rsidRPr="00101B02">
        <w:rPr>
          <w:color w:val="auto"/>
          <w:szCs w:val="22"/>
        </w:rPr>
        <w:t xml:space="preserve">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w:t>
      </w:r>
      <w:r w:rsidRPr="00101B02">
        <w:rPr>
          <w:color w:val="auto"/>
          <w:szCs w:val="22"/>
        </w:rPr>
        <w:lastRenderedPageBreak/>
        <w:t>lisansının alınamaması veya alınmış ise iptal edilmesi sonucu ithalatın imkansız hale gelmesi veya gecikmesi.</w:t>
      </w:r>
    </w:p>
    <w:p w:rsidR="006F2894" w:rsidRPr="00101B02" w:rsidRDefault="00C24934" w:rsidP="00C24934">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006F2894" w:rsidRPr="00C24934">
        <w:rPr>
          <w:b/>
          <w:bCs/>
          <w:color w:val="auto"/>
          <w:szCs w:val="22"/>
        </w:rPr>
        <w:t>Yukarıda sayılan mücbir sebep hallerinin tevsik şekilleri:</w:t>
      </w:r>
      <w:r w:rsidR="006F2894" w:rsidRPr="00101B02">
        <w:rPr>
          <w:bCs/>
          <w:color w:val="auto"/>
          <w:szCs w:val="22"/>
        </w:rPr>
        <w:t xml:space="preserve"> </w:t>
      </w:r>
    </w:p>
    <w:p w:rsidR="00C24934" w:rsidRDefault="006F2894" w:rsidP="00CB1BAE">
      <w:pPr>
        <w:tabs>
          <w:tab w:val="left" w:pos="709"/>
          <w:tab w:val="left" w:pos="851"/>
          <w:tab w:val="left" w:pos="1418"/>
          <w:tab w:val="left" w:pos="1701"/>
        </w:tabs>
        <w:jc w:val="both"/>
        <w:rPr>
          <w:color w:val="auto"/>
          <w:szCs w:val="22"/>
        </w:rPr>
      </w:pPr>
      <w:r w:rsidRPr="00101B0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w:t>
      </w:r>
      <w:r w:rsidR="00C24934">
        <w:rPr>
          <w:color w:val="auto"/>
          <w:szCs w:val="22"/>
        </w:rPr>
        <w:t>elgeler ile tevsik edilecektir.</w:t>
      </w:r>
    </w:p>
    <w:p w:rsidR="00C24934" w:rsidRDefault="00C24934" w:rsidP="00CB1BAE">
      <w:pPr>
        <w:tabs>
          <w:tab w:val="left" w:pos="709"/>
          <w:tab w:val="left" w:pos="851"/>
          <w:tab w:val="left" w:pos="1418"/>
          <w:tab w:val="left" w:pos="1701"/>
        </w:tabs>
        <w:jc w:val="both"/>
        <w:rPr>
          <w:color w:val="auto"/>
          <w:szCs w:val="22"/>
        </w:rPr>
      </w:pPr>
      <w:r>
        <w:rPr>
          <w:color w:val="auto"/>
          <w:szCs w:val="22"/>
        </w:rPr>
        <w:tab/>
      </w:r>
      <w:r w:rsidR="006F2894" w:rsidRPr="00101B02">
        <w:rPr>
          <w:color w:val="auto"/>
          <w:szCs w:val="22"/>
        </w:rPr>
        <w:t>(2) Yabancı Yüklenici için</w:t>
      </w:r>
      <w:r>
        <w:rPr>
          <w:color w:val="auto"/>
          <w:szCs w:val="22"/>
        </w:rPr>
        <w:t xml:space="preserve">; 25.2.3. maddesindeki olayın T.C. </w:t>
      </w:r>
      <w:r w:rsidR="006F2894" w:rsidRPr="00101B02">
        <w:rPr>
          <w:color w:val="auto"/>
          <w:szCs w:val="22"/>
        </w:rPr>
        <w:t>Resmi makamlarından ve/veya yüklenicinin bulunduğu memleketin resmi makamlarından (o ülkedeki Türk Konsolosluğunca onaylanmış şekli ile) tevsik edilmesi şarttır. Yerli yüklenici için; 25.2.3. Maddesindeki olayın T.C. Resmi Makamlarından tevsik edilmesi şarttır</w:t>
      </w:r>
      <w:r>
        <w:rPr>
          <w:color w:val="auto"/>
          <w:szCs w:val="22"/>
        </w:rPr>
        <w:t>.</w:t>
      </w:r>
    </w:p>
    <w:p w:rsidR="006F2894" w:rsidRPr="00101B02" w:rsidRDefault="00C24934" w:rsidP="00CB1BAE">
      <w:pPr>
        <w:tabs>
          <w:tab w:val="left" w:pos="709"/>
          <w:tab w:val="left" w:pos="851"/>
          <w:tab w:val="left" w:pos="1418"/>
          <w:tab w:val="left" w:pos="1701"/>
        </w:tabs>
        <w:jc w:val="both"/>
        <w:rPr>
          <w:color w:val="auto"/>
          <w:szCs w:val="22"/>
        </w:rPr>
      </w:pPr>
      <w:r>
        <w:rPr>
          <w:color w:val="auto"/>
          <w:szCs w:val="22"/>
        </w:rPr>
        <w:tab/>
        <w:t xml:space="preserve">(3) </w:t>
      </w:r>
      <w:r w:rsidR="006F2894" w:rsidRPr="00101B0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C24934" w:rsidRDefault="00C24934" w:rsidP="00C24934">
      <w:pPr>
        <w:tabs>
          <w:tab w:val="left" w:pos="709"/>
          <w:tab w:val="left" w:pos="851"/>
          <w:tab w:val="left" w:pos="1418"/>
          <w:tab w:val="left" w:pos="1701"/>
        </w:tabs>
        <w:jc w:val="both"/>
        <w:rPr>
          <w:b/>
          <w:bCs/>
          <w:color w:val="auto"/>
          <w:szCs w:val="22"/>
        </w:rPr>
      </w:pPr>
    </w:p>
    <w:p w:rsidR="00C24934" w:rsidRDefault="00C24934" w:rsidP="00C24934">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006F2894" w:rsidRPr="00C24934">
        <w:rPr>
          <w:b/>
          <w:bCs/>
          <w:color w:val="auto"/>
          <w:szCs w:val="22"/>
        </w:rPr>
        <w:t>Mücbir sebep/sebeplerin ihbarı ve süre uzatımı verilmesi şartları :</w:t>
      </w:r>
    </w:p>
    <w:p w:rsidR="00C24934" w:rsidRDefault="00C24934" w:rsidP="00C24934">
      <w:pPr>
        <w:tabs>
          <w:tab w:val="left" w:pos="709"/>
          <w:tab w:val="left" w:pos="851"/>
          <w:tab w:val="left" w:pos="1418"/>
          <w:tab w:val="left" w:pos="1701"/>
        </w:tabs>
        <w:jc w:val="both"/>
        <w:rPr>
          <w:bCs/>
          <w:color w:val="auto"/>
          <w:szCs w:val="22"/>
        </w:rPr>
      </w:pPr>
      <w:r>
        <w:rPr>
          <w:color w:val="auto"/>
          <w:szCs w:val="22"/>
        </w:rPr>
        <w:tab/>
        <w:t xml:space="preserve">(1) </w:t>
      </w:r>
      <w:r w:rsidR="006F2894" w:rsidRPr="00101B02">
        <w:rPr>
          <w:color w:val="auto"/>
          <w:szCs w:val="22"/>
        </w:rPr>
        <w:t xml:space="preserve">Süre uzatımı verilebilmesi için Yüklenicinin, mücbir sebep/sebeplerin meydana geldiği tarihi izleyen </w:t>
      </w:r>
      <w:r w:rsidR="006F2894" w:rsidRPr="00C24934">
        <w:rPr>
          <w:color w:val="C00000"/>
          <w:szCs w:val="22"/>
        </w:rPr>
        <w:t>20 (yirmi) gün</w:t>
      </w:r>
      <w:r w:rsidR="006F2894" w:rsidRPr="00101B02">
        <w:rPr>
          <w:color w:val="auto"/>
          <w:szCs w:val="22"/>
        </w:rPr>
        <w:t xml:space="preserve"> içinde, 25.3. maddesinde belirtilen yetkili merciler tarafından belgelendirilmesi kaydıyla İdareye yazılı olarak bildirimde bulunması zorunludur.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(2) </w:t>
      </w:r>
      <w:r w:rsidR="006F2894" w:rsidRPr="00101B02">
        <w:rPr>
          <w:color w:val="auto"/>
          <w:szCs w:val="22"/>
        </w:rPr>
        <w:t xml:space="preserve">Söz konusu belgelerde, sözleşme konusu malzemeye ait </w:t>
      </w:r>
      <w:r w:rsidR="006F2894" w:rsidRPr="00C24934">
        <w:rPr>
          <w:color w:val="auto"/>
          <w:szCs w:val="22"/>
        </w:rPr>
        <w:t>akreditif numarasının,</w:t>
      </w:r>
      <w:r w:rsidR="006F2894" w:rsidRPr="00101B02">
        <w:rPr>
          <w:color w:val="auto"/>
          <w:szCs w:val="22"/>
        </w:rPr>
        <w:t xml:space="preserve"> olayın mahiyetinin, taahhüde tesir derecesinin, talep edilen süre miktarının yüklenici veya yetkili kuruluşu tarafından belirtilmesi şarttır.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(3) </w:t>
      </w:r>
      <w:r w:rsidR="006F2894" w:rsidRPr="00101B02">
        <w:rPr>
          <w:color w:val="auto"/>
          <w:szCs w:val="22"/>
        </w:rPr>
        <w:t xml:space="preserve">İdarece Yüklenicinin süre uzatımı isteğinin kabul edilmesi veya kabul edilmemesi hali en kısa zamanda yükleniciye bildirilerek, sözleşme hükümleri uygulanır. </w:t>
      </w:r>
    </w:p>
    <w:p w:rsidR="00C24934" w:rsidRDefault="00C24934" w:rsidP="00C24934">
      <w:pPr>
        <w:tabs>
          <w:tab w:val="left" w:pos="709"/>
          <w:tab w:val="left" w:pos="851"/>
          <w:tab w:val="left" w:pos="1418"/>
          <w:tab w:val="left" w:pos="1701"/>
        </w:tabs>
        <w:jc w:val="both"/>
        <w:rPr>
          <w:color w:val="auto"/>
          <w:szCs w:val="22"/>
        </w:rPr>
      </w:pPr>
      <w:r>
        <w:rPr>
          <w:bCs/>
          <w:color w:val="auto"/>
          <w:szCs w:val="22"/>
        </w:rPr>
        <w:tab/>
      </w:r>
      <w:r>
        <w:rPr>
          <w:color w:val="auto"/>
          <w:szCs w:val="22"/>
        </w:rPr>
        <w:t xml:space="preserve">(4) </w:t>
      </w:r>
      <w:r w:rsidR="006F2894" w:rsidRPr="00101B02">
        <w:rPr>
          <w:color w:val="auto"/>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0C1279" w:rsidRDefault="00C24934" w:rsidP="000C1279">
      <w:pPr>
        <w:tabs>
          <w:tab w:val="left" w:pos="709"/>
          <w:tab w:val="left" w:pos="851"/>
          <w:tab w:val="left" w:pos="1418"/>
          <w:tab w:val="left" w:pos="1701"/>
        </w:tabs>
        <w:jc w:val="both"/>
        <w:rPr>
          <w:color w:val="auto"/>
          <w:szCs w:val="22"/>
        </w:rPr>
      </w:pPr>
      <w:r>
        <w:rPr>
          <w:color w:val="auto"/>
          <w:szCs w:val="22"/>
        </w:rPr>
        <w:tab/>
      </w:r>
      <w:r w:rsidR="006F2894" w:rsidRPr="00101B02">
        <w:rPr>
          <w:color w:val="auto"/>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000C1279">
        <w:rPr>
          <w:bCs/>
          <w:color w:val="auto"/>
          <w:szCs w:val="22"/>
        </w:rPr>
        <w:t xml:space="preserve"> </w:t>
      </w:r>
      <w:r w:rsidR="006F2894" w:rsidRPr="00101B02">
        <w:rPr>
          <w:color w:val="auto"/>
          <w:szCs w:val="22"/>
        </w:rPr>
        <w:t xml:space="preserve">Mücbir sebep/sebepler nedeniyle sözleşmenin tasfiye edilmesi veya süre uzatımı verilmesi durumunda yüklenici idareden herhangi bir ad altında hak, menfaat, fiyat farkı ve/veya tazminat vb. taleplerde bulunamaz. </w:t>
      </w:r>
    </w:p>
    <w:p w:rsidR="000C1279" w:rsidRPr="000C1279" w:rsidRDefault="000C1279" w:rsidP="000C1279">
      <w:pPr>
        <w:tabs>
          <w:tab w:val="left" w:pos="709"/>
          <w:tab w:val="left" w:pos="851"/>
          <w:tab w:val="left" w:pos="1418"/>
          <w:tab w:val="left" w:pos="1701"/>
        </w:tabs>
        <w:jc w:val="both"/>
        <w:rPr>
          <w:bCs/>
          <w:color w:val="auto"/>
          <w:szCs w:val="22"/>
        </w:rPr>
      </w:pPr>
      <w:r>
        <w:rPr>
          <w:color w:val="auto"/>
          <w:szCs w:val="22"/>
        </w:rPr>
        <w:tab/>
      </w:r>
      <w:r w:rsidR="006F2894" w:rsidRPr="000C1279">
        <w:rPr>
          <w:color w:val="auto"/>
          <w:szCs w:val="22"/>
        </w:rPr>
        <w:t>(6)</w:t>
      </w:r>
      <w:r w:rsidRPr="000C1279">
        <w:rPr>
          <w:color w:val="auto"/>
          <w:szCs w:val="22"/>
        </w:rPr>
        <w:t xml:space="preserve"> </w:t>
      </w:r>
      <w:r w:rsidR="006F2894" w:rsidRPr="000C1279">
        <w:rPr>
          <w:bCs/>
          <w:color w:val="auto"/>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0C1279" w:rsidRDefault="006F2894"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t>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w:t>
      </w:r>
      <w:r w:rsidR="000C1279">
        <w:rPr>
          <w:rFonts w:ascii="Times New Roman" w:hAnsi="Times New Roman" w:cs="Times New Roman"/>
          <w:b w:val="0"/>
          <w:bCs w:val="0"/>
          <w:color w:val="auto"/>
          <w:sz w:val="24"/>
          <w:szCs w:val="22"/>
        </w:rPr>
        <w:t xml:space="preserve">menin tasfiyesini isteyebilir. </w:t>
      </w:r>
    </w:p>
    <w:p w:rsid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101B02">
        <w:rPr>
          <w:rFonts w:ascii="Times New Roman" w:hAnsi="Times New Roman" w:cs="Times New Roman"/>
          <w:b w:val="0"/>
          <w:bCs w:val="0"/>
          <w:color w:val="auto"/>
          <w:sz w:val="24"/>
          <w:szCs w:val="22"/>
        </w:rPr>
        <w:t>(b)</w:t>
      </w:r>
      <w:r w:rsidR="006F2894" w:rsidRPr="00101B02">
        <w:rPr>
          <w:rFonts w:ascii="Times New Roman" w:hAnsi="Times New Roman" w:cs="Times New Roman"/>
          <w:b w:val="0"/>
          <w:bCs w:val="0"/>
          <w:color w:val="auto"/>
          <w:sz w:val="24"/>
          <w:szCs w:val="22"/>
        </w:rPr>
        <w:tab/>
        <w:t>Yabancı Yüklenici için; Sözleşme şartlarının yüklenici tarafından yerine getirilemeyeceğinin anla</w:t>
      </w:r>
      <w:r>
        <w:rPr>
          <w:rFonts w:ascii="Times New Roman" w:hAnsi="Times New Roman" w:cs="Times New Roman"/>
          <w:b w:val="0"/>
          <w:bCs w:val="0"/>
          <w:color w:val="auto"/>
          <w:sz w:val="24"/>
          <w:szCs w:val="22"/>
        </w:rPr>
        <w:t>şılması veya bu maddenin (5) numara</w:t>
      </w:r>
      <w:r w:rsidR="006F2894" w:rsidRPr="00101B02">
        <w:rPr>
          <w:rFonts w:ascii="Times New Roman" w:hAnsi="Times New Roman" w:cs="Times New Roman"/>
          <w:b w:val="0"/>
          <w:bCs w:val="0"/>
          <w:color w:val="auto"/>
          <w:sz w:val="24"/>
          <w:szCs w:val="22"/>
        </w:rPr>
        <w:t xml:space="preserve">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w:t>
      </w:r>
      <w:r w:rsidR="006F2894" w:rsidRPr="00101B02">
        <w:rPr>
          <w:rFonts w:ascii="Times New Roman" w:hAnsi="Times New Roman" w:cs="Times New Roman"/>
          <w:b w:val="0"/>
          <w:bCs w:val="0"/>
          <w:color w:val="auto"/>
          <w:sz w:val="24"/>
          <w:szCs w:val="22"/>
        </w:rPr>
        <w:lastRenderedPageBreak/>
        <w:t>yerine getirilmesini müteakip teslim alınamayan malzemeye ait kesin teminat ve varsa ek kesin teminat, yükleniciye en kısa sürede iade edilir.</w:t>
      </w:r>
    </w:p>
    <w:p w:rsidR="006F2894" w:rsidRP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0C1279">
        <w:rPr>
          <w:rFonts w:ascii="Times New Roman" w:hAnsi="Times New Roman" w:cs="Times New Roman"/>
          <w:b w:val="0"/>
          <w:color w:val="auto"/>
          <w:sz w:val="24"/>
          <w:szCs w:val="24"/>
        </w:rPr>
        <w:t>(7) Mücbir sebep/sebeplerin oluşması ve bu zamana kadar teslim edilmemiş veya kabul edilmemiş malzemeden dolayı malzemenin bütünlüğünün ve performansının etkileniyor olması durumunda;</w:t>
      </w:r>
    </w:p>
    <w:p w:rsidR="000C1279" w:rsidRDefault="006F2894" w:rsidP="000C1279">
      <w:pPr>
        <w:tabs>
          <w:tab w:val="left" w:pos="426"/>
          <w:tab w:val="left" w:pos="709"/>
          <w:tab w:val="left" w:pos="851"/>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(a) İdare tarafından, yüklenicinin sözleşme şartlarını yerine getirebileceğinin anlaşılması durumunda </w:t>
      </w:r>
      <w:r w:rsidR="000C1279">
        <w:rPr>
          <w:color w:val="auto"/>
          <w:szCs w:val="22"/>
        </w:rPr>
        <w:t>Yükleniciye ilâve süre verilir.</w:t>
      </w:r>
    </w:p>
    <w:p w:rsidR="006F2894" w:rsidRPr="000C1279" w:rsidRDefault="000C1279" w:rsidP="000C1279">
      <w:pPr>
        <w:tabs>
          <w:tab w:val="left" w:pos="426"/>
          <w:tab w:val="left" w:pos="709"/>
          <w:tab w:val="left" w:pos="851"/>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(b) S</w:t>
      </w:r>
      <w:r w:rsidR="006F2894" w:rsidRPr="00101B02">
        <w:rPr>
          <w:bCs/>
          <w:color w:val="auto"/>
          <w:szCs w:val="22"/>
        </w:rPr>
        <w:t>özleşme şartlarının yüklenici tarafından yerine getirilemeyeceğinin anla</w:t>
      </w:r>
      <w:r>
        <w:rPr>
          <w:bCs/>
          <w:color w:val="auto"/>
          <w:szCs w:val="22"/>
        </w:rPr>
        <w:t>şılması veya bu maddenin (5) numara</w:t>
      </w:r>
      <w:r w:rsidR="006F2894" w:rsidRPr="00101B02">
        <w:rPr>
          <w:bCs/>
          <w:color w:val="auto"/>
          <w:szCs w:val="22"/>
        </w:rPr>
        <w:t>lı alt bendindeki durumda sözleşmenin tasfiyesine karar verilmiş ise;</w:t>
      </w:r>
    </w:p>
    <w:p w:rsidR="000C1279" w:rsidRDefault="006F2894" w:rsidP="000C1279">
      <w:pPr>
        <w:tabs>
          <w:tab w:val="left" w:pos="426"/>
          <w:tab w:val="left" w:pos="709"/>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(I) </w:t>
      </w:r>
      <w:r w:rsidRPr="00101B02">
        <w:rPr>
          <w:bCs/>
          <w:color w:val="auto"/>
          <w:szCs w:val="22"/>
        </w:rPr>
        <w:t>Yabancı Yüklenici için;</w:t>
      </w:r>
      <w:r w:rsidRPr="00101B0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101B02">
        <w:rPr>
          <w:bCs/>
          <w:color w:val="auto"/>
          <w:szCs w:val="22"/>
        </w:rPr>
        <w:t>Son Kullanıcı Belgesi</w:t>
      </w:r>
      <w:r w:rsidRPr="00101B02">
        <w:rPr>
          <w:color w:val="auto"/>
          <w:szCs w:val="22"/>
        </w:rPr>
        <w:t>, yüklenici tarafından idareye geri verilecektir. Yüklenicinin bu belgeyi geri vermemesi durumunda, malzemenin sevkine izin verilmeyecektir.)</w:t>
      </w:r>
      <w:r w:rsidRPr="00101B02">
        <w:rPr>
          <w:bCs/>
          <w:color w:val="auto"/>
          <w:szCs w:val="22"/>
        </w:rPr>
        <w:t xml:space="preserve"> </w:t>
      </w:r>
      <w:r w:rsidRPr="00101B02">
        <w:rPr>
          <w:color w:val="auto"/>
          <w:szCs w:val="22"/>
        </w:rPr>
        <w:t>Yerli Yüklenici için; Teslim birliğinde olan malzeme de dahil teslim alınan malzeme kullanılmamışsa yükleniciye teslim edilir ve malzeme her türlü masrafı yükleniciye ait olmak üzere yüklenici tarafından teslim birliği d</w:t>
      </w:r>
      <w:r w:rsidR="000C1279">
        <w:rPr>
          <w:color w:val="auto"/>
          <w:szCs w:val="22"/>
        </w:rPr>
        <w:t>ışına çıkarılır.</w:t>
      </w:r>
    </w:p>
    <w:p w:rsidR="000C1279" w:rsidRPr="00CB1BAE" w:rsidRDefault="000C1279" w:rsidP="000C1279">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w:t>
      </w:r>
      <w:r w:rsidR="006F2894" w:rsidRPr="00CB1BAE">
        <w:rPr>
          <w:color w:val="auto"/>
          <w:szCs w:val="22"/>
        </w:rPr>
        <w:t>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0C1279" w:rsidRPr="00CB1BAE" w:rsidRDefault="000C1279" w:rsidP="000C1279">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r>
      <w:r w:rsidR="006F2894" w:rsidRPr="00CB1BAE">
        <w:rPr>
          <w:color w:val="auto"/>
          <w:szCs w:val="22"/>
        </w:rPr>
        <w:t xml:space="preserve">(III)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F35D9D" w:rsidRDefault="000C1279" w:rsidP="00F35D9D">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w:t>
      </w:r>
      <w:r w:rsidR="00F35D9D">
        <w:rPr>
          <w:color w:val="auto"/>
          <w:szCs w:val="22"/>
        </w:rPr>
        <w:t>addesi esaslarına göre yapılır.</w:t>
      </w:r>
    </w:p>
    <w:p w:rsidR="006F2894" w:rsidRPr="00F35D9D" w:rsidRDefault="00F35D9D" w:rsidP="00F35D9D">
      <w:pPr>
        <w:tabs>
          <w:tab w:val="left" w:pos="426"/>
          <w:tab w:val="left" w:pos="709"/>
          <w:tab w:val="left" w:pos="1080"/>
        </w:tabs>
        <w:jc w:val="both"/>
        <w:rPr>
          <w:color w:val="auto"/>
          <w:szCs w:val="22"/>
        </w:rPr>
      </w:pPr>
      <w:r>
        <w:rPr>
          <w:color w:val="auto"/>
          <w:szCs w:val="22"/>
        </w:rPr>
        <w:tab/>
      </w:r>
      <w:r>
        <w:rPr>
          <w:color w:val="auto"/>
          <w:szCs w:val="22"/>
        </w:rPr>
        <w:tab/>
      </w:r>
      <w:r w:rsidR="006F2894" w:rsidRPr="00101B02">
        <w:rPr>
          <w:color w:val="auto"/>
          <w:szCs w:val="22"/>
        </w:rPr>
        <w:t xml:space="preserve">(8) </w:t>
      </w:r>
      <w:r w:rsidR="006F2894" w:rsidRPr="00F35D9D">
        <w:rPr>
          <w:bCs/>
          <w:color w:val="auto"/>
          <w:szCs w:val="22"/>
        </w:rPr>
        <w:t>Mücbir sebep hali ihraç lisansından kaynaklanıyor ise;</w:t>
      </w:r>
      <w:r w:rsidR="006F2894" w:rsidRPr="00101B02">
        <w:rPr>
          <w:color w:val="auto"/>
          <w:szCs w:val="22"/>
        </w:rPr>
        <w:t xml:space="preserve"> </w:t>
      </w:r>
    </w:p>
    <w:p w:rsidR="00F35D9D" w:rsidRDefault="006F2894" w:rsidP="00F35D9D">
      <w:pPr>
        <w:tabs>
          <w:tab w:val="left" w:pos="426"/>
          <w:tab w:val="left" w:pos="709"/>
          <w:tab w:val="left" w:pos="993"/>
          <w:tab w:val="left" w:pos="1276"/>
        </w:tabs>
        <w:jc w:val="both"/>
        <w:rPr>
          <w:color w:val="auto"/>
          <w:szCs w:val="22"/>
        </w:rPr>
      </w:pPr>
      <w:r w:rsidRPr="00101B02">
        <w:rPr>
          <w:color w:val="auto"/>
          <w:szCs w:val="22"/>
        </w:rPr>
        <w:tab/>
      </w:r>
      <w:r w:rsidRPr="00101B02">
        <w:rPr>
          <w:color w:val="auto"/>
          <w:szCs w:val="22"/>
        </w:rPr>
        <w:tab/>
      </w:r>
      <w:r w:rsidR="00F35D9D">
        <w:rPr>
          <w:color w:val="auto"/>
          <w:szCs w:val="22"/>
        </w:rPr>
        <w:tab/>
      </w:r>
      <w:r w:rsidRPr="00101B02">
        <w:rPr>
          <w:color w:val="auto"/>
          <w:szCs w:val="22"/>
        </w:rPr>
        <w:t>(a)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w:t>
      </w:r>
      <w:r w:rsidR="00F35D9D">
        <w:rPr>
          <w:color w:val="auto"/>
          <w:szCs w:val="22"/>
        </w:rPr>
        <w:t xml:space="preserve">rleyeceği sürenin bitiminde, </w:t>
      </w:r>
    </w:p>
    <w:p w:rsidR="006F2894" w:rsidRPr="00101B02" w:rsidRDefault="00F35D9D" w:rsidP="00F35D9D">
      <w:pPr>
        <w:tabs>
          <w:tab w:val="left" w:pos="426"/>
          <w:tab w:val="left" w:pos="709"/>
          <w:tab w:val="left" w:pos="993"/>
          <w:tab w:val="left" w:pos="1276"/>
        </w:tabs>
        <w:jc w:val="both"/>
        <w:rPr>
          <w:color w:val="auto"/>
          <w:szCs w:val="22"/>
        </w:rPr>
      </w:pPr>
      <w:r>
        <w:rPr>
          <w:color w:val="auto"/>
          <w:szCs w:val="22"/>
        </w:rPr>
        <w:tab/>
      </w:r>
      <w:r>
        <w:rPr>
          <w:color w:val="auto"/>
          <w:szCs w:val="22"/>
        </w:rPr>
        <w:tab/>
      </w:r>
      <w:r>
        <w:rPr>
          <w:color w:val="auto"/>
          <w:szCs w:val="22"/>
        </w:rPr>
        <w:tab/>
      </w:r>
      <w:r w:rsidR="006F2894" w:rsidRPr="00101B02">
        <w:rPr>
          <w:color w:val="auto"/>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F35D9D" w:rsidRPr="00F35D9D" w:rsidRDefault="006F2894" w:rsidP="00F35D9D">
      <w:pPr>
        <w:pStyle w:val="GvdeMetni2"/>
        <w:tabs>
          <w:tab w:val="left" w:pos="709"/>
          <w:tab w:val="left" w:pos="993"/>
          <w:tab w:val="left" w:pos="1063"/>
        </w:tabs>
        <w:spacing w:after="0" w:line="240" w:lineRule="auto"/>
        <w:jc w:val="both"/>
        <w:rPr>
          <w:color w:val="auto"/>
          <w:sz w:val="24"/>
          <w:szCs w:val="24"/>
        </w:rPr>
      </w:pPr>
      <w:r w:rsidRPr="00101B02">
        <w:rPr>
          <w:color w:val="auto"/>
          <w:sz w:val="24"/>
        </w:rPr>
        <w:tab/>
      </w:r>
      <w:r w:rsidR="00F35D9D">
        <w:rPr>
          <w:color w:val="auto"/>
          <w:sz w:val="24"/>
        </w:rPr>
        <w:tab/>
      </w:r>
      <w:r w:rsidRPr="00101B02">
        <w:rPr>
          <w:color w:val="auto"/>
          <w:sz w:val="24"/>
        </w:rPr>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w:t>
      </w:r>
      <w:r w:rsidR="00F35D9D">
        <w:rPr>
          <w:color w:val="auto"/>
          <w:sz w:val="24"/>
        </w:rPr>
        <w:t xml:space="preserve">belirttiği hesaba geri ödenir. </w:t>
      </w:r>
      <w:r w:rsidRPr="00101B02">
        <w:rPr>
          <w:color w:val="auto"/>
          <w:sz w:val="24"/>
        </w:rPr>
        <w:t xml:space="preserve">Açılan akreditif iptal </w:t>
      </w:r>
      <w:r w:rsidRPr="00F35D9D">
        <w:rPr>
          <w:color w:val="auto"/>
          <w:sz w:val="24"/>
          <w:szCs w:val="24"/>
        </w:rPr>
        <w:t xml:space="preserve">edilir. İdare de Kesin Teminatı ve varsa ek </w:t>
      </w:r>
      <w:r w:rsidR="00F35D9D" w:rsidRPr="00F35D9D">
        <w:rPr>
          <w:color w:val="auto"/>
          <w:sz w:val="24"/>
          <w:szCs w:val="24"/>
        </w:rPr>
        <w:t>kesin teminatı serbest bırakır.</w:t>
      </w:r>
    </w:p>
    <w:p w:rsidR="00F35D9D" w:rsidRDefault="00F35D9D" w:rsidP="00F35D9D">
      <w:pPr>
        <w:pStyle w:val="GvdeMetni2"/>
        <w:tabs>
          <w:tab w:val="left" w:pos="709"/>
          <w:tab w:val="left" w:pos="993"/>
          <w:tab w:val="left" w:pos="1063"/>
        </w:tabs>
        <w:spacing w:after="0" w:line="240" w:lineRule="auto"/>
        <w:jc w:val="both"/>
        <w:rPr>
          <w:color w:val="auto"/>
          <w:sz w:val="24"/>
          <w:szCs w:val="24"/>
        </w:rPr>
      </w:pPr>
      <w:r>
        <w:rPr>
          <w:color w:val="auto"/>
          <w:sz w:val="24"/>
          <w:szCs w:val="24"/>
        </w:rPr>
        <w:lastRenderedPageBreak/>
        <w:tab/>
      </w:r>
      <w:r>
        <w:rPr>
          <w:color w:val="auto"/>
          <w:sz w:val="24"/>
          <w:szCs w:val="24"/>
        </w:rPr>
        <w:tab/>
      </w:r>
      <w:r w:rsidR="006F2894" w:rsidRPr="00F35D9D">
        <w:rPr>
          <w:color w:val="auto"/>
          <w:sz w:val="24"/>
          <w:szCs w:val="24"/>
        </w:rPr>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F35D9D" w:rsidRDefault="00F35D9D" w:rsidP="00F35D9D">
      <w:pPr>
        <w:pStyle w:val="GvdeMetni2"/>
        <w:tabs>
          <w:tab w:val="left" w:pos="709"/>
          <w:tab w:val="left" w:pos="993"/>
          <w:tab w:val="left" w:pos="1063"/>
        </w:tabs>
        <w:spacing w:after="0" w:line="240" w:lineRule="auto"/>
        <w:jc w:val="both"/>
        <w:rPr>
          <w:color w:val="auto"/>
          <w:sz w:val="24"/>
          <w:szCs w:val="24"/>
        </w:rPr>
      </w:pPr>
      <w:r w:rsidRPr="00F35D9D">
        <w:rPr>
          <w:color w:val="auto"/>
          <w:sz w:val="24"/>
          <w:szCs w:val="24"/>
        </w:rPr>
        <w:tab/>
      </w:r>
      <w:r w:rsidRPr="00F35D9D">
        <w:rPr>
          <w:color w:val="auto"/>
          <w:sz w:val="24"/>
          <w:szCs w:val="24"/>
        </w:rPr>
        <w:tab/>
      </w:r>
      <w:r w:rsidR="006F2894" w:rsidRPr="00F35D9D">
        <w:rPr>
          <w:color w:val="auto"/>
          <w:sz w:val="24"/>
          <w:szCs w:val="24"/>
        </w:rPr>
        <w:t>(d) İhraç lisans işlemleri sırasında geçen süreler İdare tarafından mücbir sebep kapsamında kabul edilir ise teslim süresinden sayılmaz.</w:t>
      </w:r>
    </w:p>
    <w:p w:rsidR="00B16E7C" w:rsidRPr="00A011D1" w:rsidRDefault="00A011D1" w:rsidP="00C24934">
      <w:pPr>
        <w:spacing w:before="120"/>
        <w:jc w:val="both"/>
        <w:rPr>
          <w:b/>
          <w:color w:val="1F497D" w:themeColor="text2"/>
        </w:rPr>
      </w:pPr>
      <w:r w:rsidRPr="00A011D1">
        <w:rPr>
          <w:b/>
          <w:bCs/>
          <w:color w:val="1F497D" w:themeColor="text2"/>
        </w:rPr>
        <w:t>MADDE 26 - SİGORTA</w:t>
      </w:r>
    </w:p>
    <w:p w:rsidR="00B16E7C" w:rsidRPr="00D7524F" w:rsidRDefault="00B16E7C" w:rsidP="00C24934">
      <w:pPr>
        <w:jc w:val="both"/>
        <w:rPr>
          <w:color w:val="auto"/>
        </w:rPr>
      </w:pPr>
      <w:r w:rsidRPr="00D7524F">
        <w:rPr>
          <w:color w:val="auto"/>
        </w:rPr>
        <w:t xml:space="preserve">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27 - İDARENİN YÜKÜMLÜLÜKLERİ</w:t>
      </w:r>
    </w:p>
    <w:p w:rsidR="00B16E7C" w:rsidRPr="00D7524F" w:rsidRDefault="00B16E7C" w:rsidP="00C24934">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C24934">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27.3.</w:t>
      </w:r>
      <w:r w:rsidRPr="00D7524F">
        <w:rPr>
          <w:color w:val="auto"/>
        </w:rPr>
        <w:t xml:space="preserve"> İzinler ve ruhsatlar </w:t>
      </w:r>
    </w:p>
    <w:p w:rsidR="00B16E7C" w:rsidRPr="00D7524F" w:rsidRDefault="00B16E7C" w:rsidP="00C24934">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27.4.</w:t>
      </w:r>
      <w:r w:rsidRPr="00D7524F">
        <w:rPr>
          <w:color w:val="auto"/>
        </w:rPr>
        <w:t xml:space="preserve"> İdarenin personeli </w:t>
      </w:r>
    </w:p>
    <w:p w:rsidR="00B16E7C" w:rsidRPr="00D7524F" w:rsidRDefault="00B16E7C" w:rsidP="00C24934">
      <w:pPr>
        <w:jc w:val="both"/>
        <w:rPr>
          <w:color w:val="auto"/>
        </w:rPr>
      </w:pPr>
      <w:r w:rsidRPr="00D7524F">
        <w:rPr>
          <w:b/>
          <w:bCs/>
          <w:color w:val="auto"/>
        </w:rPr>
        <w:t>27.4.1.</w:t>
      </w:r>
      <w:r w:rsidRPr="00D7524F">
        <w:rPr>
          <w:color w:val="auto"/>
        </w:rPr>
        <w:t xml:space="preserve"> 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28 - BİLDİRİMLER, OLURLAR, ONAYLAR, BELGELER VE TESPİTLER</w:t>
      </w:r>
    </w:p>
    <w:p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C24934">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A011D1" w:rsidRDefault="00A011D1" w:rsidP="00C24934">
      <w:pPr>
        <w:spacing w:before="120"/>
        <w:jc w:val="both"/>
        <w:rPr>
          <w:b/>
          <w:color w:val="1F497D" w:themeColor="text2"/>
        </w:rPr>
      </w:pPr>
      <w:r w:rsidRPr="00A011D1">
        <w:rPr>
          <w:b/>
          <w:bCs/>
          <w:color w:val="1F497D" w:themeColor="text2"/>
        </w:rPr>
        <w:t>MADDE 29 - YÜKLENİCİNİN VEKİLİ</w:t>
      </w:r>
    </w:p>
    <w:p w:rsidR="00D7524F" w:rsidRDefault="00B16E7C" w:rsidP="00E1140E">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E1140E" w:rsidRPr="00D7524F">
        <w:rPr>
          <w:color w:val="auto"/>
        </w:rPr>
        <w:t>dâhilinde</w:t>
      </w:r>
      <w:r w:rsidRPr="00D7524F">
        <w:rPr>
          <w:color w:val="auto"/>
        </w:rPr>
        <w:t xml:space="preserve"> noterlikçe tanzim edilecek yetki belgesi ile birlikte yetkili temsilcisinin (yüklenici vekili) adi, soyadı, adres ve telefonlarını İdareye</w:t>
      </w:r>
      <w:r w:rsidR="00E1140E">
        <w:rPr>
          <w:color w:val="auto"/>
        </w:rPr>
        <w:t xml:space="preserve"> bildirmekle yükümlüdür. </w:t>
      </w:r>
      <w:r w:rsidR="006F2894" w:rsidRPr="00D7524F">
        <w:rPr>
          <w:b/>
          <w:color w:val="auto"/>
        </w:rPr>
        <w:t>Yerli yüklenici için;</w:t>
      </w:r>
      <w:r w:rsidR="006F2894"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C24934">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E1140E" w:rsidRDefault="00E1140E" w:rsidP="00C24934">
      <w:pPr>
        <w:jc w:val="both"/>
        <w:rPr>
          <w:b/>
          <w:bCs/>
          <w:color w:val="1F497D" w:themeColor="text2"/>
        </w:rPr>
      </w:pPr>
    </w:p>
    <w:p w:rsidR="00B16E7C" w:rsidRPr="00D7524F" w:rsidRDefault="00A011D1" w:rsidP="00C24934">
      <w:pPr>
        <w:jc w:val="both"/>
        <w:rPr>
          <w:b/>
          <w:bCs/>
          <w:color w:val="auto"/>
        </w:rPr>
      </w:pPr>
      <w:r w:rsidRPr="00A011D1">
        <w:rPr>
          <w:b/>
          <w:bCs/>
          <w:color w:val="1F497D" w:themeColor="text2"/>
        </w:rPr>
        <w:t>MADDE 30 - DENETİM, MUAYENE VE KABUL İŞLEMLERİ</w:t>
      </w:r>
    </w:p>
    <w:p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C24934">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30.1.3.5.</w:t>
      </w:r>
      <w:r w:rsidRPr="00D7524F">
        <w:rPr>
          <w:bCs/>
          <w:color w:val="auto"/>
        </w:rPr>
        <w:t xml:space="preserve"> Alım dokümanını oluşturan belgeler arasında çel</w:t>
      </w:r>
      <w:r w:rsidR="00E1140E">
        <w:rPr>
          <w:bCs/>
          <w:color w:val="auto"/>
        </w:rPr>
        <w:t>işki veya farklılıklar olması (</w:t>
      </w:r>
      <w:r w:rsidRPr="00D7524F">
        <w:rPr>
          <w:bCs/>
          <w:color w:val="auto"/>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24934">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24934">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24934">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24934">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w:t>
      </w:r>
      <w:r w:rsidR="00E91AC6">
        <w:rPr>
          <w:bCs/>
          <w:color w:val="auto"/>
        </w:rPr>
        <w:t xml:space="preserve"> </w:t>
      </w:r>
      <w:r w:rsidRPr="00D7524F">
        <w:rPr>
          <w:bCs/>
          <w:color w:val="auto"/>
        </w:rPr>
        <w:t xml:space="preserve">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w:t>
      </w:r>
      <w:r w:rsidR="00E91AC6">
        <w:rPr>
          <w:bCs/>
          <w:color w:val="0070C0"/>
        </w:rPr>
        <w:t>% 0,</w:t>
      </w:r>
      <w:r w:rsidR="00C40D41">
        <w:rPr>
          <w:bCs/>
          <w:color w:val="0070C0"/>
        </w:rPr>
        <w:t>2</w:t>
      </w:r>
      <w:r w:rsidR="00E91AC6">
        <w:rPr>
          <w:bCs/>
          <w:color w:val="0070C0"/>
        </w:rPr>
        <w:t xml:space="preserve"> (binde</w:t>
      </w:r>
      <w:r w:rsidR="00C40D41">
        <w:rPr>
          <w:bCs/>
          <w:color w:val="0070C0"/>
        </w:rPr>
        <w:t>iki</w:t>
      </w:r>
      <w:r w:rsidRPr="00E91AC6">
        <w:rPr>
          <w:bCs/>
          <w:color w:val="0070C0"/>
        </w:rPr>
        <w:t>)'i oranında gecikme cezası uygulanır.</w:t>
      </w:r>
      <w:r w:rsidRPr="00D7524F">
        <w:rPr>
          <w:bCs/>
          <w:color w:val="auto"/>
        </w:rPr>
        <w:t xml:space="preserve"> Bu husustaki cezalı süre 15 (on beş) günü geçemez. Geçtiği takdirde bu sözleşmenin 35'inci maddesi hükümlerine göre işlem yapılacaktır.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C24934">
      <w:pPr>
        <w:tabs>
          <w:tab w:val="left" w:pos="851"/>
          <w:tab w:val="left" w:pos="1418"/>
          <w:tab w:val="left" w:pos="1701"/>
          <w:tab w:val="center" w:pos="4536"/>
        </w:tabs>
        <w:jc w:val="both"/>
        <w:rPr>
          <w:b/>
          <w:bCs/>
          <w:color w:val="auto"/>
        </w:rPr>
      </w:pP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w:t>
      </w:r>
      <w:r w:rsidRPr="00D7524F">
        <w:rPr>
          <w:bCs/>
          <w:color w:val="auto"/>
        </w:rPr>
        <w:lastRenderedPageBreak/>
        <w:t xml:space="preserve">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135CA2" w:rsidRDefault="00135CA2" w:rsidP="00C24934">
      <w:pPr>
        <w:tabs>
          <w:tab w:val="left" w:pos="851"/>
          <w:tab w:val="left" w:pos="1418"/>
          <w:tab w:val="left" w:pos="1701"/>
          <w:tab w:val="center" w:pos="4536"/>
        </w:tabs>
        <w:jc w:val="both"/>
        <w:rPr>
          <w:b/>
          <w:bCs/>
          <w:color w:val="auto"/>
        </w:rPr>
      </w:pPr>
    </w:p>
    <w:p w:rsidR="00756E9B" w:rsidRDefault="00756E9B"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lastRenderedPageBreak/>
        <w:t>30.1.14. Kısmi Kabul Şekil ve Şartları:</w:t>
      </w:r>
    </w:p>
    <w:p w:rsidR="006B3A48" w:rsidRPr="00E91AC6" w:rsidRDefault="00B16E7C" w:rsidP="00C24934">
      <w:pPr>
        <w:tabs>
          <w:tab w:val="left" w:pos="851"/>
          <w:tab w:val="left" w:pos="1418"/>
          <w:tab w:val="left" w:pos="1701"/>
          <w:tab w:val="center" w:pos="4536"/>
        </w:tabs>
        <w:jc w:val="both"/>
        <w:rPr>
          <w:bCs/>
          <w:color w:val="auto"/>
          <w:highlight w:val="yellow"/>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w:t>
      </w:r>
      <w:r w:rsidRPr="00E91AC6">
        <w:rPr>
          <w:bCs/>
          <w:color w:val="0070C0"/>
        </w:rPr>
        <w:t xml:space="preserve">Kısmi kabul yapıldığında kısmi kabulü yapılan </w:t>
      </w:r>
      <w:r w:rsidR="00E91AC6" w:rsidRPr="00E91AC6">
        <w:rPr>
          <w:bCs/>
          <w:color w:val="0070C0"/>
        </w:rPr>
        <w:t xml:space="preserve">kısım/kısımların bedeli ödenir. </w:t>
      </w:r>
      <w:r w:rsidR="006B3A48" w:rsidRPr="00E91AC6">
        <w:rPr>
          <w:bCs/>
          <w:color w:val="0070C0"/>
        </w:rPr>
        <w:t>K</w:t>
      </w:r>
      <w:r w:rsidR="00E91AC6" w:rsidRPr="00E91AC6">
        <w:rPr>
          <w:bCs/>
          <w:color w:val="0070C0"/>
        </w:rPr>
        <w:t xml:space="preserve">abul </w:t>
      </w:r>
      <w:r w:rsidR="006B3A48" w:rsidRPr="00E91AC6">
        <w:rPr>
          <w:bCs/>
          <w:color w:val="0070C0"/>
        </w:rPr>
        <w:t>edilmeyen kısım/kısımlar için sözleşmenin feshedilmesi gerektiğinde Yüklenicinin kesin teminatı ve varsa ek kesin teminatı gelir kaydedilir</w:t>
      </w:r>
      <w:r w:rsidR="006B3A48">
        <w:rPr>
          <w:bCs/>
          <w:color w:val="auto"/>
        </w:rPr>
        <w:t xml:space="preserve"> </w:t>
      </w:r>
      <w:r w:rsidR="006B3A48" w:rsidRPr="00E91AC6">
        <w:rPr>
          <w:bCs/>
          <w:color w:val="0070C0"/>
        </w:rPr>
        <w:t>ancak gelir kaydedilen kesin teminat ve varsa ek kesin teminat tutarı, Yüklenicinin uhdesinde kalan toplam sözleşme bedeli üzerinden değil yalnızca teslim edilemeyen kısım/kısımların bedeli üzerinden belirlenir (%6 yüzde altı) ve hazineye irat kaydedilir.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C24934">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31 - ÖDEME BELGELERİNİN DÜZENLENMESİ</w:t>
      </w:r>
    </w:p>
    <w:p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C24934">
      <w:pPr>
        <w:jc w:val="both"/>
        <w:rPr>
          <w:color w:val="auto"/>
        </w:rPr>
      </w:pPr>
      <w:r w:rsidRPr="00D7524F">
        <w:rPr>
          <w:b/>
          <w:bCs/>
          <w:color w:val="auto"/>
        </w:rPr>
        <w:t>31.4.</w:t>
      </w:r>
      <w:r w:rsidRPr="00D7524F">
        <w:rPr>
          <w:color w:val="auto"/>
        </w:rPr>
        <w:t xml:space="preserve"> Bu madde boş bırakılmıştır. </w:t>
      </w:r>
    </w:p>
    <w:p w:rsidR="00E1140E" w:rsidRDefault="00E1140E"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32 - SÖZLEŞMENİN DEVİR ŞARTLARI</w:t>
      </w:r>
    </w:p>
    <w:p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w:t>
      </w:r>
      <w:r w:rsidRPr="00D7524F">
        <w:rPr>
          <w:color w:val="auto"/>
        </w:rPr>
        <w:lastRenderedPageBreak/>
        <w:t xml:space="preserve">devredildiği tarihi takip eden üç yıl içinde devredilen veya devir alınan sözleşmeler feshedilerek, devreden ve devir alanlar hakkında 4735 sayılı Kanunun 20, 22 ve 26 nci madde hükümleri uygulanır. </w:t>
      </w:r>
    </w:p>
    <w:p w:rsidR="00D7524F" w:rsidRPr="00325EE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756E9B" w:rsidRDefault="00756E9B"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33 - SÖZLEŞME VE EKLERİNE UYMAYAN İŞLER</w:t>
      </w:r>
    </w:p>
    <w:p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B16E7C" w:rsidRPr="00A011D1" w:rsidRDefault="00A011D1" w:rsidP="00C24934">
      <w:pPr>
        <w:jc w:val="both"/>
        <w:rPr>
          <w:b/>
          <w:color w:val="1F497D" w:themeColor="text2"/>
        </w:rPr>
      </w:pPr>
      <w:r w:rsidRPr="00A011D1">
        <w:rPr>
          <w:b/>
          <w:bCs/>
          <w:color w:val="1F497D" w:themeColor="text2"/>
        </w:rPr>
        <w:t>MADDE 34 - GECİKME HALİNDE UYGULANACAK CEZALAR VE KESİNTİLER İLE SÖZLEŞMENİN FESHİ</w:t>
      </w:r>
    </w:p>
    <w:p w:rsidR="00B16E7C" w:rsidRPr="00D7524F" w:rsidRDefault="00B16E7C" w:rsidP="00C24934">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00FE3079" w:rsidRPr="00FE3079">
        <w:rPr>
          <w:color w:val="C00000"/>
        </w:rPr>
        <w:t xml:space="preserve">en az </w:t>
      </w:r>
      <w:r w:rsidRPr="00FE3079">
        <w:rPr>
          <w:rStyle w:val="richtext"/>
          <w:bCs/>
          <w:color w:val="C00000"/>
        </w:rPr>
        <w:t>10</w:t>
      </w:r>
      <w:r w:rsidRPr="00FE3079">
        <w:rPr>
          <w:color w:val="C00000"/>
        </w:rPr>
        <w:t xml:space="preserve"> gün</w:t>
      </w:r>
      <w:r w:rsidRPr="00D7524F">
        <w:rPr>
          <w:color w:val="auto"/>
        </w:rPr>
        <w:t xml:space="preserve"> süreli yazılı ihtar yapılarak gecikme cezası uygulanır. </w:t>
      </w:r>
    </w:p>
    <w:p w:rsidR="00E91AC6" w:rsidRDefault="00B16E7C" w:rsidP="00C24934">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E91AC6">
        <w:rPr>
          <w:rFonts w:ascii="Times New Roman" w:hAnsi="Times New Roman" w:cs="Times New Roman"/>
          <w:color w:val="0070C0"/>
          <w:sz w:val="24"/>
          <w:szCs w:val="24"/>
          <w:lang w:val="tr-TR"/>
        </w:rPr>
        <w:t xml:space="preserve">Yüklenicinin, sözleşmeye uygun olarak malı süresinde teslim etmemesi halinde, gecikilen her takvim günü için </w:t>
      </w:r>
      <w:r w:rsidR="00E91AC6" w:rsidRPr="00E91AC6">
        <w:rPr>
          <w:rFonts w:ascii="Times New Roman" w:hAnsi="Times New Roman" w:cs="Times New Roman"/>
          <w:color w:val="0070C0"/>
          <w:sz w:val="24"/>
          <w:szCs w:val="24"/>
          <w:lang w:val="tr-TR"/>
        </w:rPr>
        <w:t xml:space="preserve">yüklenicinin idareye teslim etmeyi taahhüt ettiği ancak teslim edemediği/bitiremediği </w:t>
      </w:r>
      <w:r w:rsidR="00C40D41">
        <w:rPr>
          <w:rFonts w:ascii="Times New Roman" w:hAnsi="Times New Roman" w:cs="Times New Roman"/>
          <w:color w:val="0070C0"/>
          <w:sz w:val="24"/>
          <w:szCs w:val="24"/>
          <w:lang w:val="tr-TR"/>
        </w:rPr>
        <w:t>kısım/kısımların bedelinin % 0,2  (bindeiki</w:t>
      </w:r>
      <w:r w:rsidR="00E91AC6" w:rsidRPr="00E91AC6">
        <w:rPr>
          <w:rFonts w:ascii="Times New Roman" w:hAnsi="Times New Roman" w:cs="Times New Roman"/>
          <w:color w:val="0070C0"/>
          <w:sz w:val="24"/>
          <w:szCs w:val="24"/>
          <w:lang w:val="tr-TR"/>
        </w:rPr>
        <w:t>)’i oranında gecikme cezası uygulanır.</w:t>
      </w:r>
    </w:p>
    <w:p w:rsidR="00B16E7C" w:rsidRPr="00D7524F" w:rsidRDefault="00B16E7C" w:rsidP="00C24934">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C24934">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00425540" w:rsidRPr="00425540">
        <w:rPr>
          <w:color w:val="0070C0"/>
        </w:rPr>
        <w:t xml:space="preserve">ilgili kısım/kısımların </w:t>
      </w:r>
      <w:r w:rsidRPr="00425540">
        <w:rPr>
          <w:color w:val="0070C0"/>
        </w:rPr>
        <w:t>kesin teminat</w:t>
      </w:r>
      <w:r w:rsidR="00425540" w:rsidRPr="00425540">
        <w:rPr>
          <w:color w:val="0070C0"/>
        </w:rPr>
        <w:t>ları</w:t>
      </w:r>
      <w:r w:rsidRPr="00425540">
        <w:rPr>
          <w:color w:val="0070C0"/>
        </w:rPr>
        <w:t xml:space="preserve"> ve varsa ek kesin teminatlar</w:t>
      </w:r>
      <w:r w:rsidR="00425540" w:rsidRPr="00425540">
        <w:rPr>
          <w:color w:val="0070C0"/>
        </w:rPr>
        <w:t>ı</w:t>
      </w:r>
      <w:r w:rsidRPr="00425540">
        <w:rPr>
          <w:color w:val="0070C0"/>
        </w:rPr>
        <w:t xml:space="preserve"> </w:t>
      </w:r>
      <w:r w:rsidR="00425540" w:rsidRPr="00425540">
        <w:rPr>
          <w:color w:val="0070C0"/>
        </w:rPr>
        <w:t>hesaplanarak</w:t>
      </w:r>
      <w:r w:rsidR="00425540">
        <w:rPr>
          <w:color w:val="auto"/>
        </w:rPr>
        <w:t xml:space="preserve"> </w:t>
      </w:r>
      <w:r w:rsidRPr="00D7524F">
        <w:rPr>
          <w:color w:val="auto"/>
        </w:rPr>
        <w:t xml:space="preserve">gelir kaydedilir ve sözleşme feshedilerek, alım konusu iş genel hükümlere göre tasfiye edilir. </w:t>
      </w:r>
    </w:p>
    <w:p w:rsidR="00BE44AB" w:rsidRPr="00D7524F" w:rsidRDefault="00B16E7C" w:rsidP="00C24934">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425540">
        <w:rPr>
          <w:color w:val="0070C0"/>
        </w:rPr>
        <w:t>kesin teminat ve varsa ek kesin teminatlar</w:t>
      </w:r>
      <w:r w:rsidR="00425540" w:rsidRPr="00425540">
        <w:rPr>
          <w:color w:val="0070C0"/>
        </w:rPr>
        <w:t>ın tamamı</w:t>
      </w:r>
      <w:r w:rsidRPr="00425540">
        <w:rPr>
          <w:color w:val="0070C0"/>
        </w:rPr>
        <w:t xml:space="preserve"> </w:t>
      </w:r>
      <w:r w:rsidRPr="00D7524F">
        <w:rPr>
          <w:color w:val="auto"/>
        </w:rPr>
        <w:t>gelir kaydedilir ve sözleşme feshedilerek hesabı genel hükümlere göre tasfiye edilir.</w:t>
      </w:r>
    </w:p>
    <w:p w:rsidR="00B16E7C" w:rsidRPr="00D7524F" w:rsidRDefault="00B16E7C"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35 - SÖZLEŞMENİN FESHİ VE İŞİN TASFİYESİ</w:t>
      </w:r>
    </w:p>
    <w:p w:rsidR="00B16E7C" w:rsidRPr="00D7524F" w:rsidRDefault="00B16E7C" w:rsidP="00C24934">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C24934">
      <w:pPr>
        <w:jc w:val="both"/>
        <w:rPr>
          <w:color w:val="auto"/>
        </w:rPr>
      </w:pPr>
      <w:r w:rsidRPr="00D7524F">
        <w:rPr>
          <w:b/>
          <w:bCs/>
          <w:color w:val="auto"/>
        </w:rPr>
        <w:t>35.1.1.</w:t>
      </w:r>
      <w:r w:rsidRPr="00D7524F">
        <w:rPr>
          <w:color w:val="auto"/>
        </w:rPr>
        <w:t xml:space="preserve"> İdare, aşağıda belirtilen hallerde sözleşmeyi fesheder: </w:t>
      </w:r>
    </w:p>
    <w:p w:rsidR="00E1140E" w:rsidRDefault="009C0FAA" w:rsidP="00E1140E">
      <w:pPr>
        <w:pStyle w:val="ListeParagraf"/>
        <w:numPr>
          <w:ilvl w:val="0"/>
          <w:numId w:val="14"/>
        </w:numPr>
        <w:tabs>
          <w:tab w:val="left" w:pos="709"/>
          <w:tab w:val="left" w:pos="900"/>
          <w:tab w:val="left" w:pos="1418"/>
          <w:tab w:val="left" w:pos="1701"/>
        </w:tabs>
        <w:spacing w:after="120"/>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E1140E">
        <w:rPr>
          <w:rFonts w:eastAsia="Times New Roman"/>
          <w:color w:val="C00000"/>
          <w:szCs w:val="22"/>
        </w:rPr>
        <w:t>en az 10 (on) gün</w:t>
      </w:r>
      <w:r w:rsidRPr="00E1140E">
        <w:rPr>
          <w:rFonts w:eastAsia="Times New Roman"/>
          <w:color w:val="auto"/>
          <w:szCs w:val="22"/>
        </w:rPr>
        <w:t xml:space="preserve"> süreli ve nedenleri açıkça belirtilen ihtarına rağmen aynı durumun devam etmesi halinde, ayrıca protesto çekmeye gerek kalmaksızın </w:t>
      </w:r>
      <w:r w:rsidR="00425540" w:rsidRPr="00425540">
        <w:rPr>
          <w:rFonts w:eastAsia="Times New Roman"/>
          <w:color w:val="0070C0"/>
          <w:szCs w:val="22"/>
        </w:rPr>
        <w:t>ilgili kısım/kıs</w:t>
      </w:r>
      <w:r w:rsidR="00425540">
        <w:rPr>
          <w:rFonts w:eastAsia="Times New Roman"/>
          <w:color w:val="0070C0"/>
          <w:szCs w:val="22"/>
        </w:rPr>
        <w:t>ı</w:t>
      </w:r>
      <w:r w:rsidR="00425540" w:rsidRPr="00425540">
        <w:rPr>
          <w:rFonts w:eastAsia="Times New Roman"/>
          <w:color w:val="0070C0"/>
          <w:szCs w:val="22"/>
        </w:rPr>
        <w:t xml:space="preserve">mlara ait </w:t>
      </w:r>
      <w:r w:rsidRPr="00425540">
        <w:rPr>
          <w:rFonts w:eastAsia="Times New Roman"/>
          <w:color w:val="0070C0"/>
          <w:szCs w:val="22"/>
        </w:rPr>
        <w:t>kesin teminat ve varsa ek kesin teminat</w:t>
      </w:r>
      <w:r w:rsidR="00425540" w:rsidRPr="00425540">
        <w:rPr>
          <w:rFonts w:eastAsia="Times New Roman"/>
          <w:color w:val="0070C0"/>
          <w:szCs w:val="22"/>
        </w:rPr>
        <w:t>ları hesaplanarak</w:t>
      </w:r>
      <w:r w:rsidRPr="00E1140E">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E1140E">
        <w:rPr>
          <w:color w:val="auto"/>
        </w:rPr>
        <w:t xml:space="preserve"> </w:t>
      </w:r>
    </w:p>
    <w:p w:rsidR="00F23A70" w:rsidRPr="00325EEF" w:rsidRDefault="00B16E7C" w:rsidP="00C24934">
      <w:pPr>
        <w:pStyle w:val="ListeParagraf"/>
        <w:numPr>
          <w:ilvl w:val="0"/>
          <w:numId w:val="14"/>
        </w:numPr>
        <w:tabs>
          <w:tab w:val="left" w:pos="567"/>
          <w:tab w:val="left" w:pos="900"/>
          <w:tab w:val="left" w:pos="1418"/>
          <w:tab w:val="left" w:pos="1701"/>
        </w:tabs>
        <w:spacing w:after="120"/>
        <w:jc w:val="both"/>
        <w:rPr>
          <w:color w:val="auto"/>
        </w:rPr>
      </w:pPr>
      <w:r w:rsidRPr="00E1140E">
        <w:rPr>
          <w:color w:val="auto"/>
        </w:rPr>
        <w:lastRenderedPageBreak/>
        <w:t xml:space="preserve"> Sözleşmenin uygulanması sırasında Yüklenicinin 4735 sayılı Kanunun 25 inci maddesinde sayılan yasak fiil veya davranışlarda bulunduğunun tespit edilmesi,</w:t>
      </w:r>
      <w:r w:rsidR="00ED6F62" w:rsidRPr="00E1140E">
        <w:rPr>
          <w:color w:val="auto"/>
        </w:rPr>
        <w:t xml:space="preserve"> </w:t>
      </w:r>
      <w:r w:rsidRPr="00E1140E">
        <w:rPr>
          <w:color w:val="auto"/>
        </w:rPr>
        <w:t xml:space="preserve">hallerinde, ayrıca protesto çekmeye gerek kalmaksızın </w:t>
      </w:r>
      <w:r w:rsidRPr="00425540">
        <w:rPr>
          <w:color w:val="0070C0"/>
        </w:rPr>
        <w:t>kesin teminat ve varsa ek kesin teminatlar</w:t>
      </w:r>
      <w:r w:rsidR="00425540" w:rsidRPr="00425540">
        <w:rPr>
          <w:color w:val="0070C0"/>
        </w:rPr>
        <w:t>ın tamamı</w:t>
      </w:r>
      <w:r w:rsidRPr="00425540">
        <w:rPr>
          <w:color w:val="FF0000"/>
        </w:rPr>
        <w:t xml:space="preserve"> </w:t>
      </w:r>
      <w:r w:rsidRPr="00E1140E">
        <w:rPr>
          <w:color w:val="auto"/>
        </w:rPr>
        <w:t xml:space="preserve">gelir kaydedilir ve sözleşme feshedilerek hesabı genel hükümlere göre tasfiye edilir. </w:t>
      </w:r>
    </w:p>
    <w:p w:rsidR="00B16E7C" w:rsidRPr="00D7524F" w:rsidRDefault="00B16E7C" w:rsidP="00C24934">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C24934">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rsidR="00B16E7C" w:rsidRPr="00E1140E"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r w:rsidRPr="00E1140E">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36 - FESİH TARİHİNİN BELİRLENMESİ</w:t>
      </w:r>
    </w:p>
    <w:p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665499" w:rsidRDefault="00665499" w:rsidP="00C24934">
      <w:pPr>
        <w:jc w:val="both"/>
        <w:rPr>
          <w:b/>
          <w:bCs/>
          <w:color w:val="1F497D" w:themeColor="text2"/>
        </w:rPr>
      </w:pPr>
    </w:p>
    <w:p w:rsidR="00756E9B" w:rsidRDefault="00756E9B"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lastRenderedPageBreak/>
        <w:t>MADDE 37 - FESİH HALİNDE YAPILACAK İŞLEMLER</w:t>
      </w:r>
    </w:p>
    <w:p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rsidR="00E1140E" w:rsidRPr="00E1140E" w:rsidRDefault="00B16E7C" w:rsidP="00C24934">
      <w:pPr>
        <w:pStyle w:val="ListeParagraf"/>
        <w:numPr>
          <w:ilvl w:val="0"/>
          <w:numId w:val="16"/>
        </w:numPr>
        <w:jc w:val="both"/>
        <w:rPr>
          <w:rFonts w:eastAsia="Times New Roman"/>
          <w:color w:val="auto"/>
        </w:rPr>
      </w:pPr>
      <w:r w:rsidRPr="00E1140E">
        <w:rPr>
          <w:color w:val="auto"/>
        </w:rPr>
        <w:t xml:space="preserve">Banka teminat mektubu ise bankadan tahsil edilerek, </w:t>
      </w:r>
    </w:p>
    <w:p w:rsidR="00B16E7C" w:rsidRPr="00E1140E" w:rsidRDefault="00B16E7C" w:rsidP="00C24934">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rsidR="00B16E7C" w:rsidRPr="00D7524F" w:rsidRDefault="00B16E7C" w:rsidP="00C24934">
      <w:pPr>
        <w:jc w:val="both"/>
        <w:rPr>
          <w:color w:val="auto"/>
        </w:rPr>
      </w:pPr>
      <w:r w:rsidRPr="00D7524F">
        <w:rPr>
          <w:color w:val="auto"/>
        </w:rPr>
        <w:t xml:space="preserve">gelir kaydedilir. Gelir kaydedilen kesin teminat, Yüklenicinin borcuna mahsup edilemez.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38 - SÖZLEŞMENİN FESHİ HALİNDE YÜKLENİCİNİN MALLARININ TAHLİYESİ</w:t>
      </w:r>
    </w:p>
    <w:p w:rsidR="000F4CA2" w:rsidRPr="00D7524F" w:rsidRDefault="00B16E7C" w:rsidP="00C24934">
      <w:pPr>
        <w:jc w:val="both"/>
        <w:rPr>
          <w:color w:val="auto"/>
        </w:rPr>
      </w:pPr>
      <w:r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39 - YÜKLENİCİNİN ÖLÜMÜ, İFLASI, AĞIR HASTALIĞI, TUTUKLUĞU VEYA MAHKÛMİYETİ</w:t>
      </w:r>
    </w:p>
    <w:p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40 - KABULDEN SONRAKİ HATA VE AYIPLARDAN SORUMLULUK</w:t>
      </w:r>
    </w:p>
    <w:p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w:t>
      </w:r>
      <w:r w:rsidRPr="00D7524F">
        <w:rPr>
          <w:color w:val="auto"/>
        </w:rPr>
        <w:lastRenderedPageBreak/>
        <w:t xml:space="preserve">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41 - YÜKLENİCİNİN CEZA SORUMLULUĞU</w:t>
      </w:r>
    </w:p>
    <w:p w:rsidR="00B16E7C" w:rsidRPr="00D7524F" w:rsidRDefault="00B16E7C" w:rsidP="00C24934">
      <w:pPr>
        <w:jc w:val="both"/>
        <w:rPr>
          <w:color w:val="auto"/>
        </w:rPr>
      </w:pPr>
      <w:r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Pr="00D7524F">
        <w:rPr>
          <w:color w:val="auto"/>
        </w:rPr>
        <w:t xml:space="preserve">nci maddesi hükmü uygulanır.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42 - ANLAŞMAZLIKLARIN ÇÖZÜMÜ</w:t>
      </w:r>
    </w:p>
    <w:p w:rsidR="00B16E7C" w:rsidRPr="00D7524F" w:rsidRDefault="00B16E7C" w:rsidP="00C24934">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C24934">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C24934">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C24934">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C24934">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C24934">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C24934">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43 - HÜKÜM BULUNMAYAN HALLER</w:t>
      </w:r>
    </w:p>
    <w:p w:rsidR="00B623BA" w:rsidRDefault="00B16E7C" w:rsidP="00C24934">
      <w:pPr>
        <w:jc w:val="both"/>
        <w:rPr>
          <w:color w:val="auto"/>
        </w:rPr>
      </w:pPr>
      <w:r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24934">
      <w:pPr>
        <w:jc w:val="both"/>
        <w:rPr>
          <w:color w:val="auto"/>
        </w:rPr>
      </w:pPr>
    </w:p>
    <w:p w:rsidR="00B16E7C" w:rsidRPr="00A011D1" w:rsidRDefault="00A011D1" w:rsidP="00C24934">
      <w:pPr>
        <w:jc w:val="both"/>
        <w:rPr>
          <w:b/>
          <w:bCs/>
          <w:color w:val="1F497D" w:themeColor="text2"/>
        </w:rPr>
      </w:pPr>
      <w:r w:rsidRPr="00A011D1">
        <w:rPr>
          <w:b/>
          <w:bCs/>
          <w:color w:val="1F497D" w:themeColor="text2"/>
        </w:rPr>
        <w:t>MADDE 44 - DİĞER HUSUSLAR</w:t>
      </w:r>
    </w:p>
    <w:p w:rsidR="00B16E7C" w:rsidRPr="00D7524F" w:rsidRDefault="00B16E7C" w:rsidP="00E1140E">
      <w:pPr>
        <w:tabs>
          <w:tab w:val="left" w:pos="567"/>
          <w:tab w:val="left" w:pos="993"/>
        </w:tabs>
        <w:overflowPunct/>
        <w:autoSpaceDE/>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E1140E">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w:t>
      </w:r>
      <w:r w:rsidR="00E1140E">
        <w:rPr>
          <w:rFonts w:eastAsia="Times New Roman"/>
          <w:color w:val="auto"/>
        </w:rPr>
        <w:t>ri, imalâtçı Sözleşme</w:t>
      </w:r>
      <w:r w:rsidRPr="00D7524F">
        <w:rPr>
          <w:rFonts w:eastAsia="Times New Roman"/>
          <w:color w:val="auto"/>
        </w:rPr>
        <w:t xml:space="preserve">si ve teknik veriler, çizimler gibi) Millî Kodlandırma Bürosuna (MSB </w:t>
      </w:r>
      <w:r w:rsidRPr="00D7524F">
        <w:rPr>
          <w:rFonts w:eastAsia="Times New Roman"/>
          <w:color w:val="auto"/>
        </w:rPr>
        <w:lastRenderedPageBreak/>
        <w:t>Tek.Hiz.D.Bşk.lığı) vermek ve kodlandırma işlemleri tamamlanıncaya kadar, kodlandırma ile ilgili her türlü bilgi ve belgeyi Millî Kodlandırma Bürosuna vermekle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D7524F" w:rsidRPr="00756E9B" w:rsidRDefault="00B16E7C" w:rsidP="00756E9B">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w:t>
      </w:r>
      <w:r w:rsidR="00756E9B">
        <w:rPr>
          <w:rFonts w:eastAsia="Times New Roman"/>
          <w:bCs/>
          <w:color w:val="auto"/>
        </w:rPr>
        <w:t>ında temin etmekten sorumludur.</w:t>
      </w:r>
    </w:p>
    <w:p w:rsidR="00F23A70" w:rsidRPr="00756E9B" w:rsidRDefault="00B16E7C" w:rsidP="00756E9B">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00F23A70">
        <w:rPr>
          <w:rFonts w:eastAsia="Times New Roman"/>
          <w:iCs/>
          <w:color w:val="auto"/>
          <w:lang w:eastAsia="en-US"/>
        </w:rPr>
        <w:t>Bu madde boş b</w:t>
      </w:r>
      <w:r w:rsidRPr="00D7524F">
        <w:rPr>
          <w:rFonts w:eastAsia="Times New Roman"/>
          <w:iCs/>
          <w:color w:val="auto"/>
          <w:lang w:eastAsia="en-US"/>
        </w:rPr>
        <w:t>ırakılmıştır.</w:t>
      </w:r>
    </w:p>
    <w:p w:rsidR="00F23A70" w:rsidRPr="00756E9B" w:rsidRDefault="00B16E7C" w:rsidP="00665499">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w:t>
      </w:r>
      <w:r w:rsidRPr="00E1140E">
        <w:rPr>
          <w:rFonts w:eastAsia="Times New Roman"/>
          <w:b/>
          <w:bCs/>
          <w:color w:val="auto"/>
        </w:rPr>
        <w:t>OFF-SET:</w:t>
      </w:r>
      <w:r w:rsidRPr="00D7524F">
        <w:rPr>
          <w:rFonts w:eastAsia="Times New Roman"/>
          <w:bCs/>
          <w:color w:val="auto"/>
        </w:rPr>
        <w:t xml:space="preserve"> </w:t>
      </w:r>
      <w:r w:rsidR="00E1140E">
        <w:rPr>
          <w:rFonts w:eastAsia="Times New Roman"/>
          <w:color w:val="auto"/>
        </w:rPr>
        <w:t>Uygulanmayacaktır.</w:t>
      </w:r>
    </w:p>
    <w:p w:rsid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rsidR="00D7524F" w:rsidRPr="00E1140E" w:rsidRDefault="00F23A70" w:rsidP="00325EEF">
      <w:pPr>
        <w:tabs>
          <w:tab w:val="left" w:pos="567"/>
          <w:tab w:val="left" w:pos="993"/>
          <w:tab w:val="left" w:pos="1140"/>
          <w:tab w:val="left" w:pos="1440"/>
        </w:tabs>
        <w:overflowPunct/>
        <w:autoSpaceDE/>
        <w:jc w:val="both"/>
        <w:rPr>
          <w:rFonts w:eastAsia="Times New Roman"/>
          <w:bCs/>
          <w:color w:val="auto"/>
        </w:rPr>
      </w:pPr>
      <w:r w:rsidRPr="00F23A70">
        <w:rPr>
          <w:rFonts w:eastAsia="Times New Roman"/>
          <w:b/>
          <w:color w:val="auto"/>
        </w:rPr>
        <w:t>44.5.</w:t>
      </w:r>
      <w:r w:rsidRPr="00F23A70">
        <w:rPr>
          <w:rFonts w:eastAsia="Times New Roman"/>
          <w:color w:val="auto"/>
        </w:rPr>
        <w:t xml:space="preserve"> </w:t>
      </w:r>
      <w:r w:rsidR="00325EEF" w:rsidRPr="00325EEF">
        <w:rPr>
          <w:rFonts w:eastAsia="Times New Roman"/>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Pr="00665499" w:rsidRDefault="00F23A70" w:rsidP="00665499">
      <w:pPr>
        <w:overflowPunct/>
        <w:autoSpaceDE/>
        <w:jc w:val="both"/>
        <w:rPr>
          <w:rFonts w:eastAsia="Times New Roman"/>
          <w:bCs/>
          <w:color w:val="auto"/>
        </w:rPr>
      </w:pPr>
      <w:r>
        <w:rPr>
          <w:rFonts w:eastAsia="Times New Roman"/>
          <w:b/>
          <w:bCs/>
          <w:color w:val="auto"/>
        </w:rPr>
        <w:t>4</w:t>
      </w:r>
      <w:r w:rsidR="00325EEF">
        <w:rPr>
          <w:rFonts w:eastAsia="Times New Roman"/>
          <w:b/>
          <w:bCs/>
          <w:color w:val="auto"/>
        </w:rPr>
        <w:t>4.6</w:t>
      </w:r>
      <w:r w:rsidR="00B16E7C" w:rsidRPr="00D7524F">
        <w:rPr>
          <w:rFonts w:eastAsia="Times New Roman"/>
          <w:b/>
          <w:bCs/>
          <w:color w:val="auto"/>
        </w:rPr>
        <w:t>.</w:t>
      </w:r>
      <w:r w:rsidR="00B16E7C" w:rsidRPr="00D7524F">
        <w:rPr>
          <w:rFonts w:eastAsia="Times New Roman"/>
          <w:bCs/>
          <w:color w:val="auto"/>
        </w:rPr>
        <w:t xml:space="preserve"> İhtiyaç duyulan malzeme listesinde yer alan </w:t>
      </w:r>
      <w:r w:rsidR="00C377D6" w:rsidRPr="00D7524F">
        <w:rPr>
          <w:rFonts w:eastAsia="Times New Roman"/>
          <w:bCs/>
          <w:color w:val="auto"/>
        </w:rPr>
        <w:t>malzemeler</w:t>
      </w:r>
      <w:r w:rsidR="00B16E7C"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00665499">
        <w:rPr>
          <w:rFonts w:eastAsia="Times New Roman"/>
          <w:bCs/>
          <w:color w:val="auto"/>
        </w:rPr>
        <w:t>gi edinilebilecektir.</w:t>
      </w:r>
    </w:p>
    <w:p w:rsidR="00665499" w:rsidRDefault="00665499" w:rsidP="00C24934">
      <w:pPr>
        <w:jc w:val="both"/>
        <w:rPr>
          <w:rFonts w:eastAsia="Times New Roman"/>
          <w:b/>
          <w:bCs/>
          <w:color w:val="auto"/>
        </w:rPr>
      </w:pPr>
    </w:p>
    <w:p w:rsidR="00D7524F" w:rsidRDefault="00325EEF" w:rsidP="00C24934">
      <w:pPr>
        <w:jc w:val="both"/>
        <w:rPr>
          <w:rFonts w:eastAsia="Times New Roman"/>
          <w:b/>
          <w:bCs/>
          <w:color w:val="auto"/>
        </w:rPr>
      </w:pPr>
      <w:r>
        <w:rPr>
          <w:rFonts w:eastAsia="Times New Roman"/>
          <w:b/>
          <w:bCs/>
          <w:color w:val="auto"/>
        </w:rPr>
        <w:t>44.7</w:t>
      </w:r>
      <w:r w:rsidR="00B16E7C" w:rsidRPr="00D7524F">
        <w:rPr>
          <w:rFonts w:eastAsia="Times New Roman"/>
          <w:b/>
          <w:bCs/>
          <w:color w:val="auto"/>
        </w:rPr>
        <w:t xml:space="preserve">. </w:t>
      </w:r>
      <w:r w:rsidR="007D1EE9" w:rsidRPr="00D7524F">
        <w:rPr>
          <w:rFonts w:eastAsia="Times New Roman"/>
          <w:b/>
          <w:bCs/>
          <w:color w:val="auto"/>
        </w:rPr>
        <w:t>Sözleşmenin uygulanmasında 45’inci Bakım Fabrika Müdürlüğü  Tşn. (Day)  526  Mal Saym</w:t>
      </w:r>
      <w:r w:rsidR="00E1140E">
        <w:rPr>
          <w:rFonts w:eastAsia="Times New Roman"/>
          <w:b/>
          <w:bCs/>
          <w:color w:val="auto"/>
        </w:rPr>
        <w:t>anlığı Yetki ve Sorumlulukları;</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.1.</w:t>
      </w:r>
      <w:r w:rsidR="00B16E7C" w:rsidRPr="00D7524F">
        <w:rPr>
          <w:rFonts w:eastAsia="Times New Roman"/>
          <w:bCs/>
          <w:color w:val="auto"/>
        </w:rPr>
        <w:t xml:space="preserve"> Yükleniciye verilecek her türlü tebligatın yapılması</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.2.</w:t>
      </w:r>
      <w:r w:rsidR="00B16E7C" w:rsidRPr="00D7524F">
        <w:rPr>
          <w:rFonts w:eastAsia="Times New Roman"/>
          <w:bCs/>
          <w:color w:val="auto"/>
        </w:rPr>
        <w:t xml:space="preserve"> Sözleşme hükümlerine göre işin takip edilmesi.</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.3.</w:t>
      </w:r>
      <w:r w:rsidR="00B16E7C"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00B16E7C" w:rsidRPr="00D7524F">
        <w:rPr>
          <w:rFonts w:eastAsia="Times New Roman"/>
          <w:bCs/>
          <w:color w:val="auto"/>
        </w:rPr>
        <w:t>ilgili maddesi esaslarına göre bağlı olduğu Komutanlık kanalıyla eksik alım veya fazla alım talebinde bulunmak.</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.4.</w:t>
      </w:r>
      <w:r w:rsidR="00B16E7C"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.5.</w:t>
      </w:r>
      <w:r w:rsidR="00615C40" w:rsidRPr="00D7524F">
        <w:rPr>
          <w:rFonts w:eastAsia="Times New Roman"/>
          <w:bCs/>
          <w:color w:val="auto"/>
        </w:rPr>
        <w:t xml:space="preserve"> Sözleşmenin </w:t>
      </w:r>
      <w:r w:rsidR="00B16E7C"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00B16E7C"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325EEF" w:rsidP="00C24934">
      <w:pPr>
        <w:jc w:val="both"/>
        <w:rPr>
          <w:rFonts w:eastAsia="Times New Roman"/>
          <w:bCs/>
          <w:color w:val="auto"/>
        </w:rPr>
      </w:pPr>
      <w:r>
        <w:rPr>
          <w:rFonts w:eastAsia="Times New Roman"/>
          <w:b/>
          <w:bCs/>
          <w:color w:val="auto"/>
        </w:rPr>
        <w:lastRenderedPageBreak/>
        <w:t>44.7</w:t>
      </w:r>
      <w:r w:rsidR="00B16E7C" w:rsidRPr="00D7524F">
        <w:rPr>
          <w:rFonts w:eastAsia="Times New Roman"/>
          <w:b/>
          <w:bCs/>
          <w:color w:val="auto"/>
        </w:rPr>
        <w:t>.6</w:t>
      </w:r>
      <w:r w:rsidR="00B16E7C"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00B16E7C"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325EEF" w:rsidP="00C24934">
      <w:pPr>
        <w:pStyle w:val="GvdeMetni3"/>
        <w:spacing w:after="0"/>
        <w:jc w:val="both"/>
        <w:rPr>
          <w:iCs/>
          <w:color w:val="auto"/>
          <w:sz w:val="24"/>
          <w:szCs w:val="22"/>
        </w:rPr>
      </w:pPr>
      <w:r>
        <w:rPr>
          <w:b/>
          <w:bCs/>
          <w:iCs/>
          <w:color w:val="auto"/>
          <w:sz w:val="24"/>
          <w:szCs w:val="22"/>
        </w:rPr>
        <w:t>44.7</w:t>
      </w:r>
      <w:r w:rsidR="00F23A70">
        <w:rPr>
          <w:b/>
          <w:bCs/>
          <w:iCs/>
          <w:color w:val="auto"/>
          <w:sz w:val="24"/>
          <w:szCs w:val="22"/>
        </w:rPr>
        <w:t>.7</w:t>
      </w:r>
      <w:r w:rsidR="00CD63FB" w:rsidRPr="00D7524F">
        <w:rPr>
          <w:b/>
          <w:bCs/>
          <w:iCs/>
          <w:color w:val="auto"/>
          <w:sz w:val="24"/>
          <w:szCs w:val="22"/>
        </w:rPr>
        <w:t>.</w:t>
      </w:r>
      <w:r w:rsidR="00CD63FB" w:rsidRPr="00D7524F">
        <w:rPr>
          <w:iCs/>
          <w:color w:val="auto"/>
          <w:sz w:val="24"/>
          <w:szCs w:val="22"/>
        </w:rPr>
        <w:t xml:space="preserve"> Sözleşme ile ilgili yapılacak bütün işlemlerden 45’inci Bkm.Fb.Md.’lüğü Mlz.Ynt.Mrk.    A.’liği Ted.Ks.A.’liğine bilgi verilecektir.</w:t>
      </w:r>
    </w:p>
    <w:p w:rsidR="00CD63FB" w:rsidRPr="00F23A70" w:rsidRDefault="00325EEF" w:rsidP="00C24934">
      <w:pPr>
        <w:pStyle w:val="GvdeMetni3"/>
        <w:spacing w:after="0"/>
        <w:jc w:val="both"/>
        <w:rPr>
          <w:iCs/>
          <w:color w:val="C00000"/>
          <w:sz w:val="24"/>
          <w:szCs w:val="22"/>
        </w:rPr>
      </w:pPr>
      <w:r>
        <w:rPr>
          <w:b/>
          <w:iCs/>
          <w:sz w:val="24"/>
          <w:szCs w:val="22"/>
        </w:rPr>
        <w:t>44.7</w:t>
      </w:r>
      <w:r w:rsidR="00CD63FB" w:rsidRPr="00D7524F">
        <w:rPr>
          <w:b/>
          <w:iCs/>
          <w:sz w:val="24"/>
          <w:szCs w:val="22"/>
        </w:rPr>
        <w:t>.</w:t>
      </w:r>
      <w:r w:rsidR="00F23A70">
        <w:rPr>
          <w:b/>
          <w:iCs/>
          <w:sz w:val="24"/>
          <w:szCs w:val="22"/>
        </w:rPr>
        <w:t>8.</w:t>
      </w:r>
      <w:r w:rsidR="00CD63FB" w:rsidRPr="00D7524F">
        <w:rPr>
          <w:iCs/>
          <w:sz w:val="24"/>
          <w:szCs w:val="22"/>
        </w:rPr>
        <w:t xml:space="preserve"> </w:t>
      </w:r>
      <w:r w:rsidR="00CD63FB" w:rsidRPr="00F23A70">
        <w:rPr>
          <w:iCs/>
          <w:color w:val="C00000"/>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C24934">
      <w:pPr>
        <w:pStyle w:val="GvdeMetni3"/>
        <w:spacing w:after="0"/>
        <w:jc w:val="both"/>
        <w:rPr>
          <w:b/>
          <w:bCs/>
          <w:iCs/>
          <w:color w:val="auto"/>
          <w:sz w:val="24"/>
          <w:szCs w:val="22"/>
        </w:rPr>
      </w:pPr>
    </w:p>
    <w:p w:rsidR="00CD63FB" w:rsidRPr="00D7524F" w:rsidRDefault="00CD63FB" w:rsidP="00C24934">
      <w:pPr>
        <w:pStyle w:val="GvdeMetni3"/>
        <w:spacing w:after="0"/>
        <w:jc w:val="both"/>
        <w:rPr>
          <w:b/>
          <w:bCs/>
          <w:iCs/>
          <w:color w:val="auto"/>
          <w:sz w:val="24"/>
          <w:szCs w:val="22"/>
        </w:rPr>
      </w:pPr>
      <w:r w:rsidRPr="00D7524F">
        <w:rPr>
          <w:b/>
          <w:bCs/>
          <w:iCs/>
          <w:color w:val="auto"/>
          <w:sz w:val="24"/>
          <w:szCs w:val="22"/>
        </w:rPr>
        <w:t>44.</w:t>
      </w:r>
      <w:r w:rsidR="00325EEF">
        <w:rPr>
          <w:b/>
          <w:bCs/>
          <w:iCs/>
          <w:color w:val="auto"/>
          <w:sz w:val="24"/>
          <w:szCs w:val="22"/>
        </w:rPr>
        <w:t>8</w:t>
      </w:r>
      <w:r w:rsidRPr="00D7524F">
        <w:rPr>
          <w:b/>
          <w:bCs/>
          <w:iCs/>
          <w:color w:val="auto"/>
          <w:sz w:val="24"/>
          <w:szCs w:val="22"/>
        </w:rPr>
        <w:t xml:space="preserve">.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325EEF" w:rsidP="00C24934">
      <w:pPr>
        <w:pStyle w:val="GvdeMetni3"/>
        <w:spacing w:after="0"/>
        <w:jc w:val="both"/>
        <w:rPr>
          <w:color w:val="auto"/>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325EEF"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.2.</w:t>
      </w:r>
      <w:r w:rsidR="00CD63FB" w:rsidRPr="00D7524F">
        <w:rPr>
          <w:bCs/>
          <w:iCs/>
          <w:color w:val="auto"/>
          <w:sz w:val="24"/>
          <w:szCs w:val="22"/>
        </w:rPr>
        <w:t xml:space="preserve"> </w:t>
      </w:r>
      <w:r w:rsidR="00CD63FB"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325EEF"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325EEF"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D7524F">
        <w:rPr>
          <w:iCs/>
          <w:color w:val="auto"/>
          <w:sz w:val="24"/>
          <w:szCs w:val="22"/>
        </w:rPr>
        <w:t xml:space="preserve">Sözleşmede yer alması durumunda; yüklenicinin usulüne uygun olarak talepte bulunması halinde avans işlemlerini yapmak. </w:t>
      </w:r>
    </w:p>
    <w:p w:rsidR="00D7524F" w:rsidRPr="00665499" w:rsidRDefault="00325EEF" w:rsidP="00665499">
      <w:pPr>
        <w:pStyle w:val="GvdeMetni3"/>
        <w:jc w:val="both"/>
        <w:rPr>
          <w:iCs/>
          <w:color w:val="auto"/>
          <w:sz w:val="24"/>
          <w:szCs w:val="22"/>
        </w:rPr>
      </w:pPr>
      <w:r>
        <w:rPr>
          <w:b/>
          <w:bCs/>
          <w:iCs/>
          <w:color w:val="auto"/>
          <w:sz w:val="24"/>
          <w:szCs w:val="22"/>
        </w:rPr>
        <w:t>44.8</w:t>
      </w:r>
      <w:r w:rsidR="00CD63FB" w:rsidRPr="00D7524F">
        <w:rPr>
          <w:b/>
          <w:bCs/>
          <w:iCs/>
          <w:color w:val="auto"/>
          <w:sz w:val="24"/>
          <w:szCs w:val="22"/>
        </w:rPr>
        <w:t>.5.</w:t>
      </w:r>
      <w:r w:rsidR="00CD63FB" w:rsidRPr="00D7524F">
        <w:rPr>
          <w:bCs/>
          <w:iCs/>
          <w:color w:val="auto"/>
          <w:sz w:val="24"/>
          <w:szCs w:val="22"/>
        </w:rPr>
        <w:t xml:space="preserve"> </w:t>
      </w:r>
      <w:r w:rsidR="00CD63FB" w:rsidRPr="00D7524F">
        <w:rPr>
          <w:iCs/>
          <w:color w:val="auto"/>
          <w:sz w:val="24"/>
          <w:szCs w:val="22"/>
        </w:rPr>
        <w:t xml:space="preserve">Borçlar Kanunun 108 nci maddesi gereğince taahhüdün yerine getirilmemesi durumunda tazminat davası açmak. </w:t>
      </w:r>
      <w:r w:rsidR="00CD63FB" w:rsidRPr="00665499">
        <w:rPr>
          <w:color w:val="auto"/>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rsidR="00665499" w:rsidRDefault="00A011D1" w:rsidP="00665499">
      <w:pPr>
        <w:tabs>
          <w:tab w:val="left" w:pos="851"/>
          <w:tab w:val="left" w:pos="1418"/>
          <w:tab w:val="left" w:pos="1701"/>
        </w:tabs>
        <w:jc w:val="both"/>
        <w:rPr>
          <w:b/>
          <w:bCs/>
          <w:color w:val="1F497D" w:themeColor="text2"/>
          <w:szCs w:val="22"/>
        </w:rPr>
      </w:pPr>
      <w:r>
        <w:rPr>
          <w:b/>
          <w:bCs/>
          <w:color w:val="1F497D" w:themeColor="text2"/>
          <w:szCs w:val="22"/>
        </w:rPr>
        <w:t>MADDE 45 - SÖZLEŞMENİN YÜRÜRLÜĞÜ</w:t>
      </w:r>
    </w:p>
    <w:p w:rsidR="00D7524F" w:rsidRPr="00665499" w:rsidRDefault="00CD63FB" w:rsidP="00665499">
      <w:pPr>
        <w:tabs>
          <w:tab w:val="left" w:pos="851"/>
          <w:tab w:val="left" w:pos="1418"/>
          <w:tab w:val="left" w:pos="1701"/>
        </w:tabs>
        <w:jc w:val="both"/>
        <w:rPr>
          <w:b/>
          <w:bCs/>
          <w:color w:val="1F497D" w:themeColor="text2"/>
          <w:szCs w:val="22"/>
        </w:rPr>
      </w:pPr>
      <w:r w:rsidRPr="00D7524F">
        <w:rPr>
          <w:color w:val="auto"/>
          <w:szCs w:val="22"/>
        </w:rPr>
        <w:t>Bu sözleşme önce Yüklenici Yetkilisi, sonra İdare’nin İhale Yetkilisi tarafından imzalanması ile yürürlüğe girer.</w:t>
      </w:r>
    </w:p>
    <w:p w:rsidR="00665499" w:rsidRDefault="00665499" w:rsidP="00665499">
      <w:pPr>
        <w:keepNext/>
        <w:overflowPunct/>
        <w:autoSpaceDE/>
        <w:jc w:val="both"/>
        <w:outlineLvl w:val="1"/>
        <w:rPr>
          <w:rFonts w:eastAsia="Times New Roman"/>
          <w:b/>
          <w:color w:val="1F497D" w:themeColor="text2"/>
        </w:rPr>
      </w:pPr>
    </w:p>
    <w:p w:rsidR="00B16E7C" w:rsidRPr="00A011D1" w:rsidRDefault="00A011D1" w:rsidP="00665499">
      <w:pPr>
        <w:keepNext/>
        <w:overflowPunct/>
        <w:autoSpaceDE/>
        <w:jc w:val="both"/>
        <w:outlineLvl w:val="1"/>
        <w:rPr>
          <w:rFonts w:eastAsia="Times New Roman"/>
          <w:b/>
          <w:color w:val="1F497D" w:themeColor="text2"/>
        </w:rPr>
      </w:pPr>
      <w:r w:rsidRPr="00A011D1">
        <w:rPr>
          <w:rFonts w:eastAsia="Times New Roman"/>
          <w:b/>
          <w:color w:val="1F497D" w:themeColor="text2"/>
        </w:rPr>
        <w:t>MADDE 46 - SÖZLEŞMENİN İMZALANMASI</w:t>
      </w:r>
    </w:p>
    <w:p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756E9B" w:rsidRDefault="00756E9B" w:rsidP="00756E9B">
      <w:pPr>
        <w:overflowPunct/>
        <w:autoSpaceDE/>
        <w:spacing w:after="120"/>
        <w:ind w:firstLine="708"/>
        <w:jc w:val="both"/>
        <w:rPr>
          <w:rFonts w:eastAsia="Times New Roman"/>
          <w:b/>
          <w:color w:val="auto"/>
        </w:rPr>
      </w:pPr>
      <w:r w:rsidRPr="00D7524F">
        <w:rPr>
          <w:rFonts w:eastAsia="Times New Roman"/>
          <w:b/>
          <w:color w:val="auto"/>
        </w:rPr>
        <w:t>İDARE</w:t>
      </w:r>
      <w:r w:rsidRPr="00756E9B">
        <w:rPr>
          <w:rFonts w:eastAsia="Times New Roman"/>
          <w:b/>
          <w:color w:val="auto"/>
        </w:rPr>
        <w:t xml:space="preserve"> </w:t>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t>YÜKLENİCİ</w:t>
      </w:r>
    </w:p>
    <w:p w:rsidR="00E3048C" w:rsidRPr="00135CA2" w:rsidRDefault="00B16E7C" w:rsidP="00756E9B">
      <w:pPr>
        <w:overflowPunct/>
        <w:autoSpaceDE/>
        <w:spacing w:after="120"/>
        <w:ind w:firstLine="708"/>
        <w:jc w:val="both"/>
        <w:rPr>
          <w:rFonts w:eastAsia="Times New Roman"/>
          <w:b/>
          <w:color w:val="auto"/>
        </w:rPr>
      </w:pP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p>
    <w:p w:rsidR="000365EB" w:rsidRDefault="005B1A21" w:rsidP="00C24934">
      <w:pPr>
        <w:ind w:left="3540"/>
        <w:jc w:val="both"/>
        <w:rPr>
          <w:color w:val="auto"/>
        </w:rPr>
      </w:pPr>
      <w:r w:rsidRPr="00D7524F">
        <w:rPr>
          <w:color w:val="auto"/>
        </w:rPr>
        <w:t xml:space="preserve">         </w:t>
      </w:r>
    </w:p>
    <w:p w:rsidR="00756E9B" w:rsidRDefault="00756E9B" w:rsidP="00C24934">
      <w:pPr>
        <w:ind w:left="3540"/>
        <w:jc w:val="both"/>
        <w:rPr>
          <w:color w:val="auto"/>
        </w:rPr>
      </w:pPr>
    </w:p>
    <w:p w:rsidR="00756E9B" w:rsidRDefault="00756E9B" w:rsidP="00C24934">
      <w:pPr>
        <w:ind w:left="3540"/>
        <w:jc w:val="both"/>
        <w:rPr>
          <w:color w:val="auto"/>
        </w:rPr>
      </w:pPr>
    </w:p>
    <w:p w:rsidR="00756E9B" w:rsidRPr="00D7524F" w:rsidRDefault="00756E9B" w:rsidP="00C24934">
      <w:pPr>
        <w:ind w:left="3540"/>
        <w:jc w:val="both"/>
      </w:pPr>
    </w:p>
    <w:sectPr w:rsidR="00756E9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F2" w:rsidRDefault="00C860F2" w:rsidP="00D67065">
      <w:r>
        <w:separator/>
      </w:r>
    </w:p>
  </w:endnote>
  <w:endnote w:type="continuationSeparator" w:id="0">
    <w:p w:rsidR="00C860F2" w:rsidRDefault="00C860F2"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C860F2" w:rsidRPr="00EF6F97" w:rsidRDefault="00C860F2">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57638F">
          <w:rPr>
            <w:b w:val="0"/>
            <w:noProof/>
            <w:sz w:val="22"/>
          </w:rPr>
          <w:t>20</w:t>
        </w:r>
        <w:r w:rsidRPr="00EF6F97">
          <w:rPr>
            <w:b w:val="0"/>
            <w:sz w:val="22"/>
          </w:rPr>
          <w:fldChar w:fldCharType="end"/>
        </w:r>
      </w:p>
    </w:sdtContent>
  </w:sdt>
  <w:p w:rsidR="00C860F2" w:rsidRDefault="00C860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F2" w:rsidRDefault="00C860F2" w:rsidP="00D67065">
      <w:r>
        <w:separator/>
      </w:r>
    </w:p>
  </w:footnote>
  <w:footnote w:type="continuationSeparator" w:id="0">
    <w:p w:rsidR="00C860F2" w:rsidRDefault="00C860F2"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F2" w:rsidRPr="00EF6F97" w:rsidRDefault="00C860F2"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EC0044C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EFD6A462"/>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116484CC"/>
    <w:lvl w:ilvl="0" w:tplc="F44EDA3E">
      <w:start w:val="1"/>
      <w:numFmt w:val="ordinal"/>
      <w:lvlText w:val="%1"/>
      <w:lvlJc w:val="left"/>
      <w:pPr>
        <w:ind w:left="774" w:hanging="360"/>
      </w:pPr>
      <w:rPr>
        <w:rFonts w:hint="default"/>
        <w:b w:val="0"/>
      </w:rPr>
    </w:lvl>
    <w:lvl w:ilvl="1" w:tplc="041F0019" w:tentative="1">
      <w:start w:val="1"/>
      <w:numFmt w:val="lowerLetter"/>
      <w:lvlText w:val="%2."/>
      <w:lvlJc w:val="left"/>
      <w:pPr>
        <w:ind w:left="1494" w:hanging="360"/>
      </w:pPr>
    </w:lvl>
    <w:lvl w:ilvl="2" w:tplc="041F001B" w:tentative="1">
      <w:start w:val="1"/>
      <w:numFmt w:val="lowerRoman"/>
      <w:lvlText w:val="%3."/>
      <w:lvlJc w:val="right"/>
      <w:pPr>
        <w:ind w:left="2214" w:hanging="180"/>
      </w:pPr>
    </w:lvl>
    <w:lvl w:ilvl="3" w:tplc="041F000F" w:tentative="1">
      <w:start w:val="1"/>
      <w:numFmt w:val="decimal"/>
      <w:lvlText w:val="%4."/>
      <w:lvlJc w:val="left"/>
      <w:pPr>
        <w:ind w:left="2934" w:hanging="360"/>
      </w:pPr>
    </w:lvl>
    <w:lvl w:ilvl="4" w:tplc="041F0019" w:tentative="1">
      <w:start w:val="1"/>
      <w:numFmt w:val="lowerLetter"/>
      <w:lvlText w:val="%5."/>
      <w:lvlJc w:val="left"/>
      <w:pPr>
        <w:ind w:left="3654" w:hanging="360"/>
      </w:pPr>
    </w:lvl>
    <w:lvl w:ilvl="5" w:tplc="041F001B" w:tentative="1">
      <w:start w:val="1"/>
      <w:numFmt w:val="lowerRoman"/>
      <w:lvlText w:val="%6."/>
      <w:lvlJc w:val="right"/>
      <w:pPr>
        <w:ind w:left="4374" w:hanging="180"/>
      </w:pPr>
    </w:lvl>
    <w:lvl w:ilvl="6" w:tplc="041F000F" w:tentative="1">
      <w:start w:val="1"/>
      <w:numFmt w:val="decimal"/>
      <w:lvlText w:val="%7."/>
      <w:lvlJc w:val="left"/>
      <w:pPr>
        <w:ind w:left="5094" w:hanging="360"/>
      </w:pPr>
    </w:lvl>
    <w:lvl w:ilvl="7" w:tplc="041F0019" w:tentative="1">
      <w:start w:val="1"/>
      <w:numFmt w:val="lowerLetter"/>
      <w:lvlText w:val="%8."/>
      <w:lvlJc w:val="left"/>
      <w:pPr>
        <w:ind w:left="5814" w:hanging="360"/>
      </w:pPr>
    </w:lvl>
    <w:lvl w:ilvl="8" w:tplc="041F001B" w:tentative="1">
      <w:start w:val="1"/>
      <w:numFmt w:val="lowerRoman"/>
      <w:lvlText w:val="%9."/>
      <w:lvlJc w:val="right"/>
      <w:pPr>
        <w:ind w:left="6534" w:hanging="180"/>
      </w:pPr>
    </w:lvl>
  </w:abstractNum>
  <w:abstractNum w:abstractNumId="7" w15:restartNumberingAfterBreak="0">
    <w:nsid w:val="45F21998"/>
    <w:multiLevelType w:val="hybridMultilevel"/>
    <w:tmpl w:val="7018C0C0"/>
    <w:lvl w:ilvl="0" w:tplc="0BD8D7C2">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7DAA5DCE"/>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507638"/>
    <w:multiLevelType w:val="hybridMultilevel"/>
    <w:tmpl w:val="14CC28F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C269F"/>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DA0F19"/>
    <w:multiLevelType w:val="hybridMultilevel"/>
    <w:tmpl w:val="AF5CD92C"/>
    <w:lvl w:ilvl="0" w:tplc="EF60EFFE">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5"/>
  </w:num>
  <w:num w:numId="6">
    <w:abstractNumId w:val="6"/>
  </w:num>
  <w:num w:numId="7">
    <w:abstractNumId w:val="14"/>
  </w:num>
  <w:num w:numId="8">
    <w:abstractNumId w:val="12"/>
  </w:num>
  <w:num w:numId="9">
    <w:abstractNumId w:val="4"/>
  </w:num>
  <w:num w:numId="10">
    <w:abstractNumId w:val="13"/>
  </w:num>
  <w:num w:numId="11">
    <w:abstractNumId w:val="10"/>
  </w:num>
  <w:num w:numId="12">
    <w:abstractNumId w:val="1"/>
  </w:num>
  <w:num w:numId="13">
    <w:abstractNumId w:val="8"/>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A2C3C"/>
    <w:rsid w:val="000B3FEB"/>
    <w:rsid w:val="000B5075"/>
    <w:rsid w:val="000C1279"/>
    <w:rsid w:val="000F17B8"/>
    <w:rsid w:val="000F4CA2"/>
    <w:rsid w:val="001002CB"/>
    <w:rsid w:val="00101B02"/>
    <w:rsid w:val="00103C12"/>
    <w:rsid w:val="00111439"/>
    <w:rsid w:val="00135CA2"/>
    <w:rsid w:val="00153D89"/>
    <w:rsid w:val="0016384F"/>
    <w:rsid w:val="001A3F10"/>
    <w:rsid w:val="001B017C"/>
    <w:rsid w:val="001D098C"/>
    <w:rsid w:val="001D5722"/>
    <w:rsid w:val="001D70A9"/>
    <w:rsid w:val="00207180"/>
    <w:rsid w:val="0021060C"/>
    <w:rsid w:val="002649C1"/>
    <w:rsid w:val="00271FFF"/>
    <w:rsid w:val="00280E7A"/>
    <w:rsid w:val="00293A82"/>
    <w:rsid w:val="002D47F2"/>
    <w:rsid w:val="002F14C0"/>
    <w:rsid w:val="0031581D"/>
    <w:rsid w:val="00325EEF"/>
    <w:rsid w:val="00334BEF"/>
    <w:rsid w:val="00344D58"/>
    <w:rsid w:val="00350BAD"/>
    <w:rsid w:val="00371600"/>
    <w:rsid w:val="003B4BDA"/>
    <w:rsid w:val="003B6895"/>
    <w:rsid w:val="003C4AFF"/>
    <w:rsid w:val="00425540"/>
    <w:rsid w:val="00434DEF"/>
    <w:rsid w:val="0044640C"/>
    <w:rsid w:val="00451339"/>
    <w:rsid w:val="00462297"/>
    <w:rsid w:val="004A78C5"/>
    <w:rsid w:val="004B4315"/>
    <w:rsid w:val="004B54DA"/>
    <w:rsid w:val="004D37F6"/>
    <w:rsid w:val="00547B5B"/>
    <w:rsid w:val="0057548F"/>
    <w:rsid w:val="0057638F"/>
    <w:rsid w:val="00592D2C"/>
    <w:rsid w:val="005B1A21"/>
    <w:rsid w:val="005B2710"/>
    <w:rsid w:val="005C5B5C"/>
    <w:rsid w:val="0060604F"/>
    <w:rsid w:val="00615C40"/>
    <w:rsid w:val="006175BC"/>
    <w:rsid w:val="00650446"/>
    <w:rsid w:val="00665499"/>
    <w:rsid w:val="006854BB"/>
    <w:rsid w:val="00685C3F"/>
    <w:rsid w:val="006B3A48"/>
    <w:rsid w:val="006B6858"/>
    <w:rsid w:val="006E578B"/>
    <w:rsid w:val="006F2894"/>
    <w:rsid w:val="00734ABE"/>
    <w:rsid w:val="00756A41"/>
    <w:rsid w:val="00756E9B"/>
    <w:rsid w:val="007606E0"/>
    <w:rsid w:val="00761554"/>
    <w:rsid w:val="007A21AF"/>
    <w:rsid w:val="007B0E4E"/>
    <w:rsid w:val="007C4531"/>
    <w:rsid w:val="007D1EE9"/>
    <w:rsid w:val="007D7A22"/>
    <w:rsid w:val="007E0633"/>
    <w:rsid w:val="00802B28"/>
    <w:rsid w:val="00824C4C"/>
    <w:rsid w:val="008A289C"/>
    <w:rsid w:val="008C55F8"/>
    <w:rsid w:val="008F03BA"/>
    <w:rsid w:val="0091569B"/>
    <w:rsid w:val="009158CD"/>
    <w:rsid w:val="00916FA8"/>
    <w:rsid w:val="0091733E"/>
    <w:rsid w:val="009510F7"/>
    <w:rsid w:val="009C0FAA"/>
    <w:rsid w:val="009E226B"/>
    <w:rsid w:val="00A011D1"/>
    <w:rsid w:val="00A01B97"/>
    <w:rsid w:val="00A17F7A"/>
    <w:rsid w:val="00A25392"/>
    <w:rsid w:val="00A41131"/>
    <w:rsid w:val="00A60134"/>
    <w:rsid w:val="00A65923"/>
    <w:rsid w:val="00A86461"/>
    <w:rsid w:val="00AB4B04"/>
    <w:rsid w:val="00AB6D42"/>
    <w:rsid w:val="00AC0EDB"/>
    <w:rsid w:val="00AC24EC"/>
    <w:rsid w:val="00AC3B56"/>
    <w:rsid w:val="00B07B98"/>
    <w:rsid w:val="00B16E7C"/>
    <w:rsid w:val="00B5703F"/>
    <w:rsid w:val="00B623BA"/>
    <w:rsid w:val="00B63286"/>
    <w:rsid w:val="00B83AFC"/>
    <w:rsid w:val="00B8656F"/>
    <w:rsid w:val="00BC55C0"/>
    <w:rsid w:val="00BE06B1"/>
    <w:rsid w:val="00BE44AB"/>
    <w:rsid w:val="00BF5CB6"/>
    <w:rsid w:val="00C0622E"/>
    <w:rsid w:val="00C24934"/>
    <w:rsid w:val="00C377D6"/>
    <w:rsid w:val="00C40D41"/>
    <w:rsid w:val="00C42C74"/>
    <w:rsid w:val="00C57D3F"/>
    <w:rsid w:val="00C643DA"/>
    <w:rsid w:val="00C70454"/>
    <w:rsid w:val="00C81C1E"/>
    <w:rsid w:val="00C860F2"/>
    <w:rsid w:val="00CB1BAE"/>
    <w:rsid w:val="00CB5278"/>
    <w:rsid w:val="00CB63AC"/>
    <w:rsid w:val="00CC0DE6"/>
    <w:rsid w:val="00CC12E0"/>
    <w:rsid w:val="00CD3341"/>
    <w:rsid w:val="00CD63FB"/>
    <w:rsid w:val="00CF3745"/>
    <w:rsid w:val="00D13EE2"/>
    <w:rsid w:val="00D15697"/>
    <w:rsid w:val="00D21056"/>
    <w:rsid w:val="00D2275E"/>
    <w:rsid w:val="00D22DA2"/>
    <w:rsid w:val="00D30A5F"/>
    <w:rsid w:val="00D67065"/>
    <w:rsid w:val="00D7524F"/>
    <w:rsid w:val="00D80E0C"/>
    <w:rsid w:val="00D83890"/>
    <w:rsid w:val="00DB06AD"/>
    <w:rsid w:val="00DC28EA"/>
    <w:rsid w:val="00DC58CB"/>
    <w:rsid w:val="00DD1775"/>
    <w:rsid w:val="00DD7B33"/>
    <w:rsid w:val="00DE1E50"/>
    <w:rsid w:val="00DE3229"/>
    <w:rsid w:val="00E1140E"/>
    <w:rsid w:val="00E129E1"/>
    <w:rsid w:val="00E13EAE"/>
    <w:rsid w:val="00E3048C"/>
    <w:rsid w:val="00E470A2"/>
    <w:rsid w:val="00E505A9"/>
    <w:rsid w:val="00E82DA4"/>
    <w:rsid w:val="00E91AC6"/>
    <w:rsid w:val="00EC3E7D"/>
    <w:rsid w:val="00ED53B5"/>
    <w:rsid w:val="00ED6F62"/>
    <w:rsid w:val="00EE7193"/>
    <w:rsid w:val="00EF27E5"/>
    <w:rsid w:val="00EF6F97"/>
    <w:rsid w:val="00F14870"/>
    <w:rsid w:val="00F23A70"/>
    <w:rsid w:val="00F27355"/>
    <w:rsid w:val="00F35D9D"/>
    <w:rsid w:val="00F655F1"/>
    <w:rsid w:val="00F81FB9"/>
    <w:rsid w:val="00FB6EC8"/>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34EC-BAAB-4316-8B78-6287EE04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30</Pages>
  <Words>16152</Words>
  <Characters>92068</Characters>
  <Application>Microsoft Office Word</Application>
  <DocSecurity>0</DocSecurity>
  <Lines>767</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36</cp:revision>
  <cp:lastPrinted>2024-06-06T05:30:00Z</cp:lastPrinted>
  <dcterms:created xsi:type="dcterms:W3CDTF">2021-11-03T13:45:00Z</dcterms:created>
  <dcterms:modified xsi:type="dcterms:W3CDTF">2024-06-10T11:26:00Z</dcterms:modified>
</cp:coreProperties>
</file>