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bookmarkStart w:id="0" w:name="_GoBack"/>
      <w:bookmarkEnd w:id="0"/>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D7524F" w:rsidRDefault="00D7508C" w:rsidP="00EC3E7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r w:rsidR="00FE5DAD" w:rsidRPr="00D7524F">
              <w:rPr>
                <w:rFonts w:ascii="Times New Roman" w:hAnsi="Times New Roman" w:cs="Times New Roman"/>
                <w:color w:val="FF0000"/>
                <w:sz w:val="24"/>
                <w:szCs w:val="24"/>
              </w:rPr>
              <w:t xml:space="preserve"> (</w:t>
            </w:r>
            <w:r>
              <w:rPr>
                <w:rFonts w:ascii="Times New Roman" w:hAnsi="Times New Roman" w:cs="Times New Roman"/>
                <w:color w:val="FF0000"/>
                <w:sz w:val="24"/>
                <w:szCs w:val="24"/>
              </w:rPr>
              <w:t>BİR</w:t>
            </w:r>
            <w:r w:rsidR="00FE5DAD" w:rsidRPr="00D7524F">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(12</w:t>
            </w:r>
            <w:r w:rsidR="00501459" w:rsidRPr="00D7524F">
              <w:rPr>
                <w:rFonts w:ascii="Times New Roman" w:hAnsi="Times New Roman" w:cs="Times New Roman"/>
                <w:color w:val="FF0000"/>
                <w:sz w:val="24"/>
                <w:szCs w:val="24"/>
              </w:rPr>
              <w:t xml:space="preserve"> </w:t>
            </w:r>
            <w:r>
              <w:rPr>
                <w:rFonts w:ascii="Times New Roman" w:hAnsi="Times New Roman" w:cs="Times New Roman"/>
                <w:color w:val="FF0000"/>
                <w:sz w:val="24"/>
                <w:szCs w:val="24"/>
              </w:rPr>
              <w:t>ADET)</w:t>
            </w:r>
            <w:r w:rsidR="00501459">
              <w:rPr>
                <w:rFonts w:ascii="Times New Roman" w:hAnsi="Times New Roman" w:cs="Times New Roman"/>
                <w:color w:val="FF0000"/>
                <w:sz w:val="24"/>
                <w:szCs w:val="24"/>
              </w:rPr>
              <w:t xml:space="preserve"> </w:t>
            </w:r>
            <w:r w:rsidR="00475EE2">
              <w:rPr>
                <w:rFonts w:ascii="Times New Roman" w:hAnsi="Times New Roman" w:cs="Times New Roman"/>
                <w:color w:val="FF0000"/>
                <w:sz w:val="24"/>
                <w:szCs w:val="24"/>
              </w:rPr>
              <w:t xml:space="preserve">ISO 20 FEET </w:t>
            </w:r>
            <w:r>
              <w:rPr>
                <w:rFonts w:ascii="Times New Roman" w:hAnsi="Times New Roman" w:cs="Times New Roman"/>
                <w:color w:val="FF0000"/>
                <w:sz w:val="24"/>
                <w:szCs w:val="24"/>
              </w:rPr>
              <w:t>KONTEYNER</w:t>
            </w:r>
            <w:r w:rsidR="00EC3E7D" w:rsidRPr="00D7524F">
              <w:rPr>
                <w:rFonts w:ascii="Times New Roman" w:hAnsi="Times New Roman" w:cs="Times New Roman"/>
                <w:color w:val="FF0000"/>
                <w:sz w:val="24"/>
                <w:szCs w:val="24"/>
              </w:rPr>
              <w:t xml:space="preserve"> ALIMINA 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7524F" w:rsidRPr="00D7524F">
              <w:rPr>
                <w:rFonts w:ascii="Times New Roman" w:hAnsi="Times New Roman" w:cs="Times New Roman"/>
                <w:b w:val="0"/>
                <w:i w:val="0"/>
                <w:color w:val="auto"/>
              </w:rPr>
              <w:t>23</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7524F" w:rsidRPr="00D7524F">
              <w:rPr>
                <w:rFonts w:ascii="Times New Roman" w:hAnsi="Times New Roman" w:cs="Times New Roman"/>
                <w:bCs/>
                <w:color w:val="auto"/>
                <w:sz w:val="24"/>
                <w:szCs w:val="24"/>
              </w:rPr>
              <w:t>23</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2B1CC4" w:rsidRDefault="002B1CC4" w:rsidP="00DC58CB">
      <w:pPr>
        <w:tabs>
          <w:tab w:val="left" w:pos="567"/>
          <w:tab w:val="left" w:pos="993"/>
          <w:tab w:val="left" w:pos="1140"/>
          <w:tab w:val="left" w:pos="1440"/>
        </w:tabs>
        <w:overflowPunct/>
        <w:autoSpaceDE/>
        <w:jc w:val="both"/>
        <w:rPr>
          <w:rFonts w:eastAsia="Times New Roman"/>
          <w:color w:val="CC0000"/>
        </w:rPr>
      </w:pPr>
      <w:r w:rsidRPr="002B1CC4">
        <w:rPr>
          <w:b/>
          <w:bCs/>
          <w:color w:val="CC0000"/>
        </w:rPr>
        <w:lastRenderedPageBreak/>
        <w:t>MADDE 1 - SÖZLEŞMENİN TARAFLARI</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2B1CC4" w:rsidRDefault="002B1CC4" w:rsidP="00C42C74">
      <w:pPr>
        <w:jc w:val="both"/>
        <w:rPr>
          <w:b/>
          <w:color w:val="CC0000"/>
        </w:rPr>
      </w:pPr>
      <w:r w:rsidRPr="002B1CC4">
        <w:rPr>
          <w:b/>
          <w:bCs/>
          <w:color w:val="CC0000"/>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002B1CC4" w:rsidRPr="002B1CC4">
        <w:rPr>
          <w:rStyle w:val="richtext"/>
          <w:b/>
          <w:bCs/>
          <w:color w:val="auto"/>
        </w:rPr>
        <w:t>45’inci Bakım Fabrika Müdürlüğü</w:t>
      </w:r>
      <w:r w:rsidR="002B1CC4" w:rsidRPr="00D7524F">
        <w:rPr>
          <w:rStyle w:val="richtext"/>
          <w:b/>
          <w:bCs/>
          <w:color w:val="auto"/>
        </w:rPr>
        <w:t xml:space="preserve"> </w:t>
      </w:r>
    </w:p>
    <w:p w:rsidR="00B16E7C" w:rsidRPr="002B1CC4" w:rsidRDefault="00B16E7C" w:rsidP="00B16E7C">
      <w:pPr>
        <w:jc w:val="both"/>
        <w:rPr>
          <w:b/>
          <w:color w:val="auto"/>
        </w:rPr>
      </w:pPr>
      <w:r w:rsidRPr="00D7524F">
        <w:rPr>
          <w:color w:val="auto"/>
        </w:rPr>
        <w:t xml:space="preserve">b) Adresi: </w:t>
      </w:r>
      <w:r w:rsidR="002B1CC4" w:rsidRPr="002B1CC4">
        <w:rPr>
          <w:rStyle w:val="richtext"/>
          <w:b/>
          <w:bCs/>
          <w:color w:val="auto"/>
        </w:rPr>
        <w:t>General Cavit Erol Kışlası 45’inci Bakım Fabrika Müdürlüğü  Etimesgut</w:t>
      </w:r>
      <w:r w:rsidRPr="002B1CC4">
        <w:rPr>
          <w:rStyle w:val="richtext"/>
          <w:b/>
          <w:bCs/>
          <w:color w:val="auto"/>
        </w:rPr>
        <w:t xml:space="preserve"> </w:t>
      </w:r>
      <w:r w:rsidRPr="002B1CC4">
        <w:rPr>
          <w:b/>
          <w:color w:val="auto"/>
        </w:rPr>
        <w:t xml:space="preserve"> / </w:t>
      </w:r>
      <w:r w:rsidRPr="002B1CC4">
        <w:rPr>
          <w:rStyle w:val="richtext"/>
          <w:b/>
          <w:bCs/>
          <w:color w:val="auto"/>
        </w:rPr>
        <w:t>ANKARA</w:t>
      </w:r>
      <w:r w:rsidRPr="002B1CC4">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2B1CC4" w:rsidRDefault="002B1CC4" w:rsidP="00C42C74">
      <w:pPr>
        <w:jc w:val="both"/>
        <w:rPr>
          <w:b/>
          <w:color w:val="C00000"/>
        </w:rPr>
      </w:pPr>
      <w:r w:rsidRPr="002B1CC4">
        <w:rPr>
          <w:b/>
          <w:bCs/>
          <w:color w:val="C00000"/>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2B1CC4" w:rsidRDefault="002B1CC4" w:rsidP="00C42C74">
      <w:pPr>
        <w:jc w:val="both"/>
        <w:rPr>
          <w:b/>
          <w:color w:val="C00000"/>
        </w:rPr>
      </w:pPr>
      <w:r w:rsidRPr="002B1CC4">
        <w:rPr>
          <w:b/>
          <w:bCs/>
          <w:color w:val="C00000"/>
        </w:rPr>
        <w:t>MADDE 4 - TANIMLAR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2B1CC4" w:rsidRDefault="002B1CC4" w:rsidP="00C42C74">
      <w:pPr>
        <w:jc w:val="both"/>
        <w:rPr>
          <w:b/>
          <w:color w:val="C00000"/>
        </w:rPr>
      </w:pPr>
      <w:r w:rsidRPr="002B1CC4">
        <w:rPr>
          <w:b/>
          <w:bCs/>
          <w:color w:val="C00000"/>
        </w:rPr>
        <w:t>MADDE 5 - SÖZLEŞMENİN KONUSU İŞİN/ALIMIN TANIMI</w:t>
      </w:r>
    </w:p>
    <w:p w:rsidR="00B16E7C" w:rsidRPr="00D7524F" w:rsidRDefault="00B16E7C" w:rsidP="00B16E7C">
      <w:pPr>
        <w:jc w:val="both"/>
        <w:rPr>
          <w:color w:val="auto"/>
        </w:rPr>
      </w:pPr>
      <w:r w:rsidRPr="00384F0D">
        <w:rPr>
          <w:b/>
          <w:bCs/>
          <w:color w:val="auto"/>
        </w:rPr>
        <w:t>5.1.</w:t>
      </w:r>
      <w:r w:rsidRPr="00D7524F">
        <w:rPr>
          <w:color w:val="auto"/>
        </w:rPr>
        <w:t xml:space="preserve"> Sözleşmenin konusu; İdarenin ihtiyacı olan ve aşağıda miktarı belirtilen ve teknik özellikleri teknik şartnamede düzenlenen </w:t>
      </w:r>
      <w:r w:rsidR="00D7508C" w:rsidRPr="002B1CC4">
        <w:rPr>
          <w:b/>
          <w:color w:val="0000FF"/>
        </w:rPr>
        <w:t xml:space="preserve">1 (BİR) KALEM (12 ADET) </w:t>
      </w:r>
      <w:r w:rsidR="006E1791" w:rsidRPr="002B1CC4">
        <w:rPr>
          <w:b/>
          <w:color w:val="0000FF"/>
        </w:rPr>
        <w:t xml:space="preserve">ISO 20 FEET </w:t>
      </w:r>
      <w:r w:rsidR="00D7508C" w:rsidRPr="002B1CC4">
        <w:rPr>
          <w:b/>
          <w:color w:val="0000FF"/>
        </w:rPr>
        <w:t xml:space="preserve">KONTEYNER </w:t>
      </w:r>
      <w:r w:rsidR="006E1791" w:rsidRPr="002B1CC4">
        <w:rPr>
          <w:b/>
          <w:color w:val="0000FF"/>
        </w:rPr>
        <w:t>ALIMI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6E1791" w:rsidRPr="002B1CC4">
        <w:rPr>
          <w:b/>
          <w:color w:val="0000FF"/>
        </w:rPr>
        <w:t>1 (BİR) KALEM (12 ADET) ISO 20 FEET KONTEYNER ALIMI</w:t>
      </w:r>
      <w:r w:rsidR="00D7508C">
        <w:rPr>
          <w:color w:val="FF0000"/>
        </w:rPr>
        <w:t xml:space="preserve"> </w:t>
      </w:r>
      <w:r w:rsidR="001002CB" w:rsidRPr="00D7524F">
        <w:rPr>
          <w:color w:val="auto"/>
        </w:rPr>
        <w:t>(</w:t>
      </w:r>
      <w:r w:rsidR="001002CB" w:rsidRPr="002B1CC4">
        <w:rPr>
          <w:color w:val="auto"/>
        </w:rPr>
        <w:t>EK-1</w:t>
      </w:r>
      <w:r w:rsidRPr="002B1CC4">
        <w:rPr>
          <w:color w:val="auto"/>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F313CB" w:rsidRPr="00F313CB" w:rsidRDefault="00F313CB" w:rsidP="00F313CB">
      <w:pPr>
        <w:tabs>
          <w:tab w:val="left" w:pos="426"/>
        </w:tabs>
        <w:contextualSpacing/>
        <w:jc w:val="both"/>
      </w:pPr>
      <w:r>
        <w:tab/>
      </w:r>
      <w:r w:rsidRPr="00F313CB">
        <w:t xml:space="preserve">Satın alınacak mallar, </w:t>
      </w:r>
      <w:r w:rsidRPr="00F313CB">
        <w:rPr>
          <w:b/>
        </w:rPr>
        <w:t>45’inci Bakım Fabrika Müdürlüğü’nün hazırladığı</w:t>
      </w:r>
      <w:r w:rsidRPr="00F313CB">
        <w:t xml:space="preserve"> </w:t>
      </w:r>
      <w:r w:rsidRPr="00384F0D">
        <w:rPr>
          <w:b/>
          <w:bCs/>
          <w:color w:val="0000FF"/>
        </w:rPr>
        <w:t>ISO 20 Feet Konteyner Teknik Bilgi Paketine</w:t>
      </w:r>
      <w:r w:rsidRPr="00F313CB">
        <w:t xml:space="preserve"> göre alınacaktır. </w:t>
      </w:r>
      <w:r w:rsidR="00616362" w:rsidRPr="00616362">
        <w:rPr>
          <w:b/>
        </w:rPr>
        <w:t>E</w:t>
      </w:r>
      <w:r w:rsidR="00616362">
        <w:rPr>
          <w:b/>
        </w:rPr>
        <w:t>k-1</w:t>
      </w:r>
      <w:r w:rsidRPr="00F313CB">
        <w:t xml:space="preserve"> İhtiyaç Listesinde bulunan malzeme, hizasında yazılı NATO Stok numarası, bilgilerine ve </w:t>
      </w:r>
      <w:r w:rsidRPr="00384F0D">
        <w:rPr>
          <w:color w:val="0000FF"/>
        </w:rPr>
        <w:t>teknik bilgi paketine</w:t>
      </w:r>
      <w:r w:rsidRPr="00F313CB">
        <w:t xml:space="preserve"> uygun olacaktır. Teslim edilecek mallarda, NATO Stok numarasındaki bilgiler ve </w:t>
      </w:r>
      <w:r w:rsidRPr="00384F0D">
        <w:rPr>
          <w:color w:val="0000FF"/>
        </w:rPr>
        <w:t xml:space="preserve">teknik bilgi paketi </w:t>
      </w:r>
      <w:r w:rsidRPr="00F313CB">
        <w:t>esas alınacak, (İhtiyaç listesindeki parça numaraları referans maksadıyla konulmuştur.) Muayene aşamasında parça numaraları esas alınmayacaktır.</w:t>
      </w:r>
    </w:p>
    <w:p w:rsidR="00350BAD" w:rsidRPr="00D7524F" w:rsidRDefault="00350BAD" w:rsidP="00350BAD">
      <w:pPr>
        <w:tabs>
          <w:tab w:val="left" w:pos="2460"/>
        </w:tabs>
        <w:ind w:firstLine="708"/>
        <w:jc w:val="both"/>
        <w:rPr>
          <w:sz w:val="22"/>
          <w:szCs w:val="22"/>
        </w:rPr>
      </w:pPr>
      <w:r w:rsidRPr="00D7524F">
        <w:rPr>
          <w:sz w:val="22"/>
          <w:szCs w:val="22"/>
        </w:rPr>
        <w:tab/>
      </w:r>
    </w:p>
    <w:p w:rsidR="00350BAD" w:rsidRPr="00D7524F" w:rsidRDefault="003B4BDA" w:rsidP="003B4BDA">
      <w:pPr>
        <w:pStyle w:val="ListeParagraf"/>
        <w:ind w:left="0"/>
        <w:jc w:val="both"/>
        <w:rPr>
          <w:szCs w:val="22"/>
        </w:rPr>
      </w:pPr>
      <w:r w:rsidRPr="00D7524F">
        <w:rPr>
          <w:szCs w:val="22"/>
        </w:rPr>
        <w:lastRenderedPageBreak/>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F313CB">
            <w:pPr>
              <w:jc w:val="center"/>
              <w:rPr>
                <w:sz w:val="22"/>
                <w:szCs w:val="22"/>
              </w:rPr>
            </w:pPr>
            <w:r w:rsidRPr="00D7524F">
              <w:rPr>
                <w:sz w:val="22"/>
                <w:szCs w:val="22"/>
              </w:rPr>
              <w:t>Muayeneye Arz Olunan Parti</w:t>
            </w:r>
            <w:r w:rsidR="00F313CB">
              <w:rPr>
                <w:sz w:val="22"/>
                <w:szCs w:val="22"/>
              </w:rPr>
              <w:t>nin Büyüklüğü            (Adet)</w:t>
            </w: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F313CB" w:rsidRDefault="00F313CB" w:rsidP="00F313CB">
      <w:pPr>
        <w:contextualSpacing/>
        <w:jc w:val="both"/>
        <w:rPr>
          <w:sz w:val="22"/>
          <w:szCs w:val="22"/>
        </w:rPr>
      </w:pPr>
    </w:p>
    <w:p w:rsidR="00F313CB" w:rsidRPr="00384F0D" w:rsidRDefault="00F313CB" w:rsidP="00F313CB">
      <w:pPr>
        <w:ind w:firstLine="708"/>
        <w:contextualSpacing/>
        <w:jc w:val="both"/>
        <w:rPr>
          <w:color w:val="0000FF"/>
          <w:sz w:val="22"/>
          <w:szCs w:val="22"/>
        </w:rPr>
      </w:pPr>
      <w:r w:rsidRPr="00384F0D">
        <w:rPr>
          <w:color w:val="0000FF"/>
          <w:sz w:val="22"/>
          <w:szCs w:val="22"/>
        </w:rPr>
        <w:t>Fonksiyon muayenesi yapılmayacak olup, malzemenin teknik bilgi paketinde istenen özellikleri sağladığı yüklenici tarafından yazılı olarak taahhüt edilecek ve bu belge dosyaya konulacaktır.</w:t>
      </w:r>
    </w:p>
    <w:p w:rsidR="00AC3B56" w:rsidRPr="00D7524F" w:rsidRDefault="00AC3B56" w:rsidP="00AC3B56">
      <w:pPr>
        <w:jc w:val="both"/>
        <w:rPr>
          <w:sz w:val="22"/>
          <w:szCs w:val="22"/>
        </w:rPr>
      </w:pP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2B1CC4" w:rsidRDefault="002B1CC4" w:rsidP="00C42C74">
      <w:pPr>
        <w:jc w:val="both"/>
        <w:rPr>
          <w:b/>
          <w:color w:val="C00000"/>
        </w:rPr>
      </w:pPr>
      <w:r w:rsidRPr="002B1CC4">
        <w:rPr>
          <w:b/>
          <w:bCs/>
          <w:color w:val="C00000"/>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2B1CC4" w:rsidRDefault="002B1CC4" w:rsidP="00A65923">
      <w:pPr>
        <w:jc w:val="both"/>
        <w:rPr>
          <w:color w:val="C00000"/>
        </w:rPr>
      </w:pPr>
      <w:r w:rsidRPr="002B1CC4">
        <w:rPr>
          <w:b/>
          <w:bCs/>
          <w:color w:val="C00000"/>
        </w:rPr>
        <w:t>MADDE 7 - SÖZLEŞME BEDELİNE DÂHİL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A17F7A" w:rsidRPr="0072641E" w:rsidRDefault="00B16E7C" w:rsidP="00B16E7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524F">
        <w:rPr>
          <w:color w:val="auto"/>
        </w:rPr>
        <w:t xml:space="preserve">sözleşme bedeline </w:t>
      </w:r>
      <w:r w:rsidR="00A65923" w:rsidRPr="00D7524F">
        <w:rPr>
          <w:color w:val="auto"/>
        </w:rPr>
        <w:t>dâhildir</w:t>
      </w:r>
      <w:r w:rsidR="0072641E">
        <w:rPr>
          <w:color w:val="auto"/>
        </w:rPr>
        <w:t xml:space="preserve">. </w:t>
      </w:r>
    </w:p>
    <w:p w:rsidR="008A289C" w:rsidRPr="00D7524F" w:rsidRDefault="006B6858" w:rsidP="008A289C">
      <w:pPr>
        <w:jc w:val="both"/>
        <w:rPr>
          <w:b/>
          <w:color w:val="C00000"/>
        </w:rPr>
      </w:pPr>
      <w:r w:rsidRPr="00D7524F">
        <w:rPr>
          <w:b/>
          <w:color w:val="auto"/>
        </w:rPr>
        <w:t>7.1.2</w:t>
      </w:r>
      <w:r w:rsidR="008A289C" w:rsidRPr="00D7524F">
        <w:rPr>
          <w:b/>
          <w:color w:val="auto"/>
        </w:rPr>
        <w:t>.</w:t>
      </w:r>
      <w:r w:rsidR="008A289C" w:rsidRPr="00D7524F">
        <w:rPr>
          <w:b/>
          <w:snapToGrid w:val="0"/>
          <w:color w:val="auto"/>
        </w:rPr>
        <w:t xml:space="preserve"> </w:t>
      </w:r>
      <w:r w:rsidRPr="00384F0D">
        <w:rPr>
          <w:b/>
          <w:snapToGrid w:val="0"/>
          <w:color w:val="0000FF"/>
        </w:rPr>
        <w:t>Ek-1 ihtiyaç listesinde bulunan malzemeler</w:t>
      </w:r>
      <w:r w:rsidR="008A289C" w:rsidRPr="00384F0D">
        <w:rPr>
          <w:b/>
          <w:color w:val="0000FF"/>
        </w:rPr>
        <w:t>, 26 Nisan 2014 tarihli ve 28983 sayılı resmi gazetede yayınlanan “KDV” Genel Tebliğinin "Ulusal Güvenlik Amaçlı Teslim ve Hizmetlere İlişkin İstisna" kapsamında yapılacak olan teslim/hizmet ifası kapsamında olduğundan, KDV İSTİSNASI UYGULANACAKTIR.</w:t>
      </w: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F313CB" w:rsidRDefault="00F313CB" w:rsidP="00C42C74">
      <w:pPr>
        <w:jc w:val="both"/>
        <w:rPr>
          <w:b/>
          <w:bCs/>
          <w:color w:val="auto"/>
        </w:rPr>
      </w:pPr>
    </w:p>
    <w:p w:rsidR="002B1CC4" w:rsidRDefault="002B1CC4" w:rsidP="00C42C74">
      <w:pPr>
        <w:jc w:val="both"/>
        <w:rPr>
          <w:b/>
          <w:bCs/>
          <w:color w:val="auto"/>
        </w:rPr>
      </w:pPr>
    </w:p>
    <w:p w:rsidR="002B1CC4" w:rsidRDefault="002B1CC4" w:rsidP="00C42C74">
      <w:pPr>
        <w:jc w:val="both"/>
        <w:rPr>
          <w:b/>
          <w:bCs/>
          <w:color w:val="auto"/>
        </w:rPr>
      </w:pPr>
    </w:p>
    <w:p w:rsidR="00B16E7C" w:rsidRPr="002B1CC4" w:rsidRDefault="002B1CC4" w:rsidP="00C42C74">
      <w:pPr>
        <w:jc w:val="both"/>
        <w:rPr>
          <w:b/>
          <w:color w:val="C00000"/>
        </w:rPr>
      </w:pPr>
      <w:r w:rsidRPr="002B1CC4">
        <w:rPr>
          <w:b/>
          <w:bCs/>
          <w:color w:val="C00000"/>
        </w:rPr>
        <w:lastRenderedPageBreak/>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F313CB" w:rsidP="00B16E7C">
      <w:pPr>
        <w:jc w:val="both"/>
        <w:rPr>
          <w:color w:val="auto"/>
        </w:rPr>
      </w:pPr>
      <w:r>
        <w:rPr>
          <w:color w:val="auto"/>
        </w:rPr>
        <w:t>2) Teknik şartname/Teknik Bilgi Paketi</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2B1CC4" w:rsidRDefault="002B1CC4" w:rsidP="00C42C74">
      <w:pPr>
        <w:jc w:val="both"/>
        <w:rPr>
          <w:b/>
          <w:color w:val="C00000"/>
        </w:rPr>
      </w:pPr>
      <w:r w:rsidRPr="002B1CC4">
        <w:rPr>
          <w:b/>
          <w:bCs/>
          <w:color w:val="C00000"/>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384F0D">
        <w:rPr>
          <w:rStyle w:val="richtext"/>
          <w:b/>
          <w:bCs/>
          <w:color w:val="0000FF"/>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2B1CC4" w:rsidRDefault="002B1CC4" w:rsidP="002B1CC4">
      <w:pPr>
        <w:jc w:val="both"/>
        <w:rPr>
          <w:b/>
          <w:color w:val="C00000"/>
        </w:rPr>
      </w:pPr>
      <w:r w:rsidRPr="002B1CC4">
        <w:rPr>
          <w:b/>
          <w:bCs/>
          <w:color w:val="C00000"/>
        </w:rPr>
        <w:t>MADDE 10 - MALIN/İŞİN TESLİM ALMA ŞEKİL VE ŞARTLARI İLE TESLİM PROGRAMI</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D7524F" w:rsidRPr="002B1CC4" w:rsidRDefault="00B16E7C" w:rsidP="00B16E7C">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DB06AD" w:rsidRPr="00384F0D">
        <w:rPr>
          <w:rStyle w:val="richtext"/>
          <w:b/>
          <w:bCs/>
          <w:color w:val="auto"/>
        </w:rPr>
        <w:t xml:space="preserve">45' inci Bakım Fabrika Müdürlüğü Tşn.(Day) 526 Mal Saymanlığı </w:t>
      </w:r>
      <w:r w:rsidR="002B1CC4" w:rsidRPr="00384F0D">
        <w:rPr>
          <w:rStyle w:val="richtext"/>
          <w:b/>
          <w:bCs/>
          <w:color w:val="auto"/>
        </w:rPr>
        <w:t>Etimesgut</w:t>
      </w:r>
      <w:r w:rsidR="00DB06AD" w:rsidRPr="00384F0D">
        <w:rPr>
          <w:rStyle w:val="richtext"/>
          <w:b/>
          <w:bCs/>
          <w:color w:val="auto"/>
        </w:rPr>
        <w:t xml:space="preserve"> / ANKARA</w:t>
      </w:r>
      <w:r w:rsidR="00DB06AD" w:rsidRPr="00D7524F">
        <w:rPr>
          <w:rStyle w:val="richtext"/>
          <w:bCs/>
          <w:color w:val="auto"/>
        </w:rPr>
        <w:t xml:space="preserve"> </w:t>
      </w:r>
      <w:r w:rsidR="00DB06AD" w:rsidRPr="00D7524F">
        <w:rPr>
          <w:color w:val="auto"/>
          <w:sz w:val="22"/>
          <w:szCs w:val="22"/>
        </w:rPr>
        <w:t>Depolarıdır.</w:t>
      </w: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616362">
        <w:rPr>
          <w:b/>
          <w:color w:val="0000FF"/>
        </w:rPr>
        <w:t>3</w:t>
      </w:r>
      <w:r w:rsidR="001B1135" w:rsidRPr="00384F0D">
        <w:rPr>
          <w:b/>
          <w:color w:val="0000FF"/>
        </w:rPr>
        <w:t>0</w:t>
      </w:r>
      <w:r w:rsidR="006E578B" w:rsidRPr="00384F0D">
        <w:rPr>
          <w:b/>
          <w:color w:val="0000FF"/>
        </w:rPr>
        <w:t xml:space="preserve"> (</w:t>
      </w:r>
      <w:r w:rsidR="00616362">
        <w:rPr>
          <w:b/>
          <w:color w:val="0000FF"/>
        </w:rPr>
        <w:t>Otuz</w:t>
      </w:r>
      <w:r w:rsidR="00592D2C" w:rsidRPr="00384F0D">
        <w:rPr>
          <w:b/>
          <w:color w:val="0000FF"/>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C42C74" w:rsidRPr="00D7524F" w:rsidRDefault="00C42C74" w:rsidP="00C42C74">
      <w:pPr>
        <w:pStyle w:val="M2"/>
        <w:spacing w:after="0" w:line="120" w:lineRule="auto"/>
        <w:ind w:firstLine="709"/>
        <w:rPr>
          <w:rFonts w:ascii="Times New Roman" w:hAnsi="Times New Roman"/>
          <w:szCs w:val="24"/>
        </w:rPr>
      </w:pPr>
    </w:p>
    <w:p w:rsidR="00B16E7C" w:rsidRPr="00D7524F" w:rsidRDefault="00B16E7C" w:rsidP="00C42C74">
      <w:pPr>
        <w:pStyle w:val="M2"/>
        <w:spacing w:after="0"/>
        <w:rPr>
          <w:rFonts w:ascii="Times New Roman" w:hAnsi="Times New Roman"/>
          <w:b/>
          <w:szCs w:val="24"/>
        </w:rPr>
      </w:pPr>
      <w:r w:rsidRPr="00D7524F">
        <w:rPr>
          <w:rFonts w:ascii="Times New Roman" w:hAnsi="Times New Roman"/>
          <w:b/>
          <w:szCs w:val="24"/>
        </w:rPr>
        <w:t>10.3.2. İhtar uygulamasına yönelik düzenlemeler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a.</w:t>
      </w:r>
      <w:r w:rsidRPr="00D7524F">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w:t>
      </w:r>
      <w:r w:rsidRPr="00D7524F">
        <w:rPr>
          <w:rFonts w:ascii="Times New Roman" w:hAnsi="Times New Roman"/>
          <w:szCs w:val="24"/>
        </w:rPr>
        <w:lastRenderedPageBreak/>
        <w:t>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2B1CC4" w:rsidRDefault="002B1CC4" w:rsidP="00C42C74">
      <w:pPr>
        <w:jc w:val="both"/>
        <w:rPr>
          <w:b/>
          <w:color w:val="C00000"/>
        </w:rPr>
      </w:pPr>
      <w:r w:rsidRPr="002B1CC4">
        <w:rPr>
          <w:b/>
          <w:bCs/>
          <w:color w:val="C00000"/>
        </w:rPr>
        <w:t>MADDE 11 - 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F313CB" w:rsidRDefault="00F313CB" w:rsidP="00B16E7C">
      <w:pPr>
        <w:jc w:val="both"/>
        <w:rPr>
          <w:b/>
          <w:bCs/>
          <w:color w:val="auto"/>
        </w:rPr>
      </w:pPr>
    </w:p>
    <w:p w:rsidR="00F313CB" w:rsidRDefault="00F313CB" w:rsidP="00B16E7C">
      <w:pPr>
        <w:jc w:val="both"/>
        <w:rPr>
          <w:b/>
          <w:bCs/>
          <w:color w:val="auto"/>
        </w:rPr>
      </w:pPr>
    </w:p>
    <w:p w:rsidR="00B16E7C" w:rsidRPr="00D7524F" w:rsidRDefault="00B16E7C" w:rsidP="00B16E7C">
      <w:pPr>
        <w:jc w:val="both"/>
        <w:rPr>
          <w:b/>
          <w:color w:val="auto"/>
        </w:rPr>
      </w:pPr>
      <w:r w:rsidRPr="00D7524F">
        <w:rPr>
          <w:b/>
          <w:bCs/>
          <w:color w:val="auto"/>
        </w:rPr>
        <w:lastRenderedPageBreak/>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2B1CC4" w:rsidRDefault="002B1CC4" w:rsidP="00B07B98">
      <w:pPr>
        <w:jc w:val="both"/>
        <w:rPr>
          <w:b/>
          <w:color w:val="C00000"/>
        </w:rPr>
      </w:pPr>
      <w:r w:rsidRPr="002B1CC4">
        <w:rPr>
          <w:b/>
          <w:bCs/>
          <w:color w:val="C00000"/>
        </w:rPr>
        <w:t>MADDE 12 - ÖDEME YERİ VE ŞARTLARI</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F41C9E" w:rsidRDefault="000F4CA2" w:rsidP="000F4CA2">
      <w:pPr>
        <w:jc w:val="both"/>
        <w:rPr>
          <w:color w:val="auto"/>
        </w:rPr>
      </w:pPr>
      <w:r w:rsidRPr="00D7524F">
        <w:rPr>
          <w:b/>
          <w:bCs/>
          <w:color w:val="auto"/>
        </w:rPr>
        <w:t>12.1</w:t>
      </w:r>
      <w:r w:rsidRPr="00F41C9E">
        <w:rPr>
          <w:b/>
          <w:bCs/>
          <w:color w:val="auto"/>
        </w:rPr>
        <w:t>.1.</w:t>
      </w:r>
      <w:r w:rsidRPr="00F41C9E">
        <w:rPr>
          <w:color w:val="auto"/>
        </w:rPr>
        <w:t xml:space="preserve"> </w:t>
      </w:r>
      <w:r w:rsidR="00F41C9E" w:rsidRPr="00F41C9E">
        <w:rPr>
          <w:color w:val="auto"/>
        </w:rPr>
        <w:t xml:space="preserve">İdare tarafından sözleşmeye ilişkin ödemeler </w:t>
      </w:r>
      <w:r w:rsidR="00E9275C" w:rsidRPr="00384F0D">
        <w:rPr>
          <w:bCs/>
          <w:color w:val="0000FF"/>
        </w:rPr>
        <w:t>Kara Kuvvetleri Komutanlığı Lojistik Başkanlığı</w:t>
      </w:r>
      <w:r w:rsidR="00E9275C">
        <w:rPr>
          <w:color w:val="auto"/>
        </w:rPr>
        <w:t>'nca</w:t>
      </w:r>
      <w:r w:rsidR="00F41C9E" w:rsidRPr="00F41C9E">
        <w:rPr>
          <w:color w:val="auto"/>
        </w:rPr>
        <w:t xml:space="preserve"> yapılacaktır. Yüklenici tarafından alım konusu malın, sözleşme ve alım dokümanına uygun şekilde teslim edilmesi koşuluyla ödemelere ilişkin hususlar ve ödeme zamanı aşağıda düzenlenmiştir</w:t>
      </w:r>
      <w:r w:rsidR="00E9275C">
        <w:rPr>
          <w:color w:val="auto"/>
        </w:rPr>
        <w:t>.</w:t>
      </w:r>
    </w:p>
    <w:p w:rsidR="00403883" w:rsidRDefault="00403883" w:rsidP="000F4CA2">
      <w:pPr>
        <w:jc w:val="both"/>
        <w:rPr>
          <w:b/>
          <w:bCs/>
          <w:color w:val="auto"/>
        </w:rPr>
      </w:pPr>
    </w:p>
    <w:p w:rsidR="000F4CA2" w:rsidRPr="00F41C9E" w:rsidRDefault="000F4CA2" w:rsidP="000F4CA2">
      <w:pPr>
        <w:jc w:val="both"/>
        <w:rPr>
          <w:b/>
          <w:color w:val="auto"/>
        </w:rPr>
      </w:pPr>
      <w:r w:rsidRPr="00F41C9E">
        <w:rPr>
          <w:b/>
          <w:bCs/>
          <w:color w:val="auto"/>
        </w:rPr>
        <w:t>12.2.</w:t>
      </w:r>
      <w:r w:rsidRPr="00F41C9E">
        <w:rPr>
          <w:b/>
          <w:color w:val="auto"/>
        </w:rPr>
        <w:t xml:space="preserve"> Ödeme koşulları ve zamanı </w:t>
      </w:r>
    </w:p>
    <w:p w:rsidR="000F4CA2" w:rsidRPr="00F41C9E" w:rsidRDefault="000F4CA2" w:rsidP="000F4CA2">
      <w:pPr>
        <w:jc w:val="both"/>
        <w:rPr>
          <w:color w:val="auto"/>
        </w:rPr>
      </w:pPr>
      <w:r w:rsidRPr="00F41C9E">
        <w:rPr>
          <w:b/>
          <w:bCs/>
          <w:color w:val="auto"/>
        </w:rPr>
        <w:t>12.2.1.</w:t>
      </w:r>
      <w:r w:rsidRPr="00F41C9E">
        <w:rPr>
          <w:color w:val="auto"/>
        </w:rPr>
        <w:t xml:space="preserve"> (Değişik:29/11/2016-29903 R.G./13 md.)</w:t>
      </w:r>
      <w:r w:rsidR="00B5703F" w:rsidRPr="00F41C9E">
        <w:rPr>
          <w:color w:val="auto"/>
        </w:rPr>
        <w:t xml:space="preserve"> </w:t>
      </w:r>
      <w:r w:rsidRPr="00F41C9E">
        <w:rPr>
          <w:color w:val="auto"/>
        </w:rPr>
        <w:t xml:space="preserve">Ödemeye esas para birimi Türk Lirası'dır. </w:t>
      </w:r>
    </w:p>
    <w:p w:rsidR="000F4CA2" w:rsidRPr="00F41C9E" w:rsidRDefault="000F4CA2" w:rsidP="000F4CA2">
      <w:pPr>
        <w:jc w:val="both"/>
        <w:rPr>
          <w:color w:val="auto"/>
        </w:rPr>
      </w:pPr>
      <w:r w:rsidRPr="00F41C9E">
        <w:rPr>
          <w:b/>
          <w:bCs/>
          <w:color w:val="auto"/>
        </w:rPr>
        <w:t>12.2.2.</w:t>
      </w:r>
      <w:r w:rsidRPr="00F41C9E">
        <w:rPr>
          <w:color w:val="auto"/>
        </w:rPr>
        <w:t xml:space="preserve"> İdare, </w:t>
      </w:r>
      <w:r w:rsidRPr="00F41C9E">
        <w:rPr>
          <w:rFonts w:eastAsia="Times New Roman"/>
          <w:bCs/>
          <w:color w:val="auto"/>
        </w:rPr>
        <w:t xml:space="preserve">Muayene </w:t>
      </w:r>
      <w:r w:rsidR="004B54DA" w:rsidRPr="00F41C9E">
        <w:rPr>
          <w:rFonts w:eastAsia="Times New Roman"/>
          <w:bCs/>
          <w:color w:val="auto"/>
        </w:rPr>
        <w:t>ve Kabul Komisyonunca</w:t>
      </w:r>
      <w:r w:rsidR="00052A5A" w:rsidRPr="00F41C9E">
        <w:rPr>
          <w:color w:val="auto"/>
        </w:rPr>
        <w:t>/heyetince</w:t>
      </w:r>
      <w:r w:rsidRPr="00F41C9E">
        <w:rPr>
          <w:color w:val="auto"/>
        </w:rPr>
        <w:t xml:space="preserve"> kabul raporu düzenlenmesinden itibaren Yüklenicinin yazılı talebi üzerine en geç </w:t>
      </w:r>
      <w:r w:rsidRPr="00F41C9E">
        <w:rPr>
          <w:rStyle w:val="richtext"/>
          <w:bCs/>
          <w:color w:val="auto"/>
        </w:rPr>
        <w:t>90 (doksan)</w:t>
      </w:r>
      <w:r w:rsidRPr="00F41C9E">
        <w:rPr>
          <w:color w:val="auto"/>
        </w:rPr>
        <w:t xml:space="preserve"> gün içinde Yükleniciye veya vekiline ödemeyi yapacaktır. </w:t>
      </w:r>
    </w:p>
    <w:p w:rsidR="00ED53B5" w:rsidRPr="00F41C9E" w:rsidRDefault="000F4CA2" w:rsidP="00ED53B5">
      <w:pPr>
        <w:jc w:val="both"/>
        <w:rPr>
          <w:color w:val="auto"/>
        </w:rPr>
      </w:pPr>
      <w:r w:rsidRPr="00F41C9E">
        <w:rPr>
          <w:b/>
          <w:bCs/>
          <w:color w:val="auto"/>
        </w:rPr>
        <w:t>12.2.3</w:t>
      </w:r>
      <w:r w:rsidRPr="00F41C9E">
        <w:rPr>
          <w:bCs/>
          <w:color w:val="auto"/>
        </w:rPr>
        <w:t>.</w:t>
      </w:r>
      <w:r w:rsidRPr="00F41C9E">
        <w:rPr>
          <w:color w:val="auto"/>
        </w:rPr>
        <w:t xml:space="preserve"> </w:t>
      </w:r>
      <w:r w:rsidR="00F41C9E" w:rsidRPr="00F41C9E">
        <w:t xml:space="preserve">Yükleniciye yapılacak her türlü ödeme; Yüklenici tarafından getirilecek mal /malların kati kabulünü müteakip, </w:t>
      </w:r>
      <w:r w:rsidR="00F41C9E" w:rsidRPr="00384F0D">
        <w:rPr>
          <w:bCs/>
          <w:iCs/>
          <w:color w:val="0000FF"/>
        </w:rPr>
        <w:t>45’inci Bakım Fabrika Müdürlü</w:t>
      </w:r>
      <w:r w:rsidR="00E9275C" w:rsidRPr="00384F0D">
        <w:rPr>
          <w:bCs/>
          <w:iCs/>
          <w:color w:val="0000FF"/>
        </w:rPr>
        <w:t xml:space="preserve">ğü 526 Taş-Day. Mal Saym.’lığı </w:t>
      </w:r>
      <w:r w:rsidR="00F41C9E" w:rsidRPr="00384F0D">
        <w:rPr>
          <w:bCs/>
          <w:iCs/>
          <w:color w:val="0000FF"/>
        </w:rPr>
        <w:t>tarafından</w:t>
      </w:r>
      <w:r w:rsidR="00E9275C" w:rsidRPr="00384F0D">
        <w:rPr>
          <w:bCs/>
          <w:iCs/>
          <w:color w:val="0000FF"/>
        </w:rPr>
        <w:t xml:space="preserve"> </w:t>
      </w:r>
      <w:r w:rsidR="00F41C9E" w:rsidRPr="00384F0D">
        <w:rPr>
          <w:bCs/>
          <w:iCs/>
          <w:color w:val="0000FF"/>
        </w:rPr>
        <w:t xml:space="preserve"> usulüne uygun olarak tanzim edilecek belgelerin</w:t>
      </w:r>
      <w:r w:rsidR="00F41C9E" w:rsidRPr="00F41C9E">
        <w:rPr>
          <w:bCs/>
          <w:iCs/>
          <w:color w:val="C00000"/>
        </w:rPr>
        <w:t xml:space="preserve"> </w:t>
      </w:r>
      <w:r w:rsidR="00F41C9E" w:rsidRPr="00F41C9E">
        <w:rPr>
          <w:color w:val="auto"/>
        </w:rPr>
        <w:t xml:space="preserve">(muayene raporu, TMİB, fatura vb. gerekli ekleriyle beraber) </w:t>
      </w:r>
      <w:r w:rsidR="00F41C9E" w:rsidRPr="00384F0D">
        <w:rPr>
          <w:color w:val="0000FF"/>
        </w:rPr>
        <w:t>Kara Kuvvetleri Komutanlığı</w:t>
      </w:r>
      <w:r w:rsidR="00F41C9E" w:rsidRPr="00F41C9E">
        <w:t xml:space="preserve">’na gönderilmesi ile </w:t>
      </w:r>
      <w:r w:rsidR="00E9275C" w:rsidRPr="00384F0D">
        <w:rPr>
          <w:color w:val="0000FF"/>
        </w:rPr>
        <w:t>Kara Kuvvetleri Komutanlığı Lojistik Başkanlığı</w:t>
      </w:r>
      <w:r w:rsidR="00E9275C">
        <w:t xml:space="preserve"> tarafından </w:t>
      </w:r>
      <w:r w:rsidR="00F41C9E" w:rsidRPr="00F41C9E">
        <w:t>Türk Lirası (TL.) üzerinden ödeme yapılacaktır.</w:t>
      </w:r>
    </w:p>
    <w:p w:rsidR="00ED53B5" w:rsidRPr="00D7524F" w:rsidRDefault="000F4CA2" w:rsidP="00ED53B5">
      <w:pPr>
        <w:jc w:val="both"/>
        <w:rPr>
          <w:color w:val="auto"/>
        </w:rPr>
      </w:pPr>
      <w:r w:rsidRPr="00F41C9E">
        <w:rPr>
          <w:b/>
          <w:color w:val="auto"/>
        </w:rPr>
        <w:t>12.2.4.</w:t>
      </w:r>
      <w:r w:rsidRPr="00F41C9E">
        <w:rPr>
          <w:color w:val="auto"/>
        </w:rPr>
        <w:t xml:space="preserve">  Alınacak malların </w:t>
      </w:r>
      <w:r w:rsidRPr="00384F0D">
        <w:rPr>
          <w:b/>
          <w:color w:val="0000FF"/>
        </w:rPr>
        <w:t>20</w:t>
      </w:r>
      <w:r w:rsidR="005B2710" w:rsidRPr="00384F0D">
        <w:rPr>
          <w:b/>
          <w:color w:val="0000FF"/>
        </w:rPr>
        <w:t>2</w:t>
      </w:r>
      <w:r w:rsidR="00D7524F" w:rsidRPr="00384F0D">
        <w:rPr>
          <w:b/>
          <w:color w:val="0000FF"/>
        </w:rPr>
        <w:t>3</w:t>
      </w:r>
      <w:r w:rsidRPr="00F41C9E">
        <w:rPr>
          <w:color w:val="auto"/>
        </w:rPr>
        <w:t xml:space="preserve"> yılı sonuna kadar kati kabulünün</w:t>
      </w:r>
      <w:r w:rsidRPr="00D7524F">
        <w:rPr>
          <w:color w:val="auto"/>
        </w:rPr>
        <w:t xml:space="preserve"> yapılamaması durumunda (Malların reddedilmesi, muayeneye </w:t>
      </w:r>
      <w:r w:rsidR="00C643DA" w:rsidRPr="00D7524F">
        <w:rPr>
          <w:color w:val="auto"/>
        </w:rPr>
        <w:t>itiraz edilmesi v</w:t>
      </w:r>
      <w:r w:rsidR="00615C40" w:rsidRPr="00D7524F">
        <w:rPr>
          <w:color w:val="auto"/>
        </w:rPr>
        <w:t xml:space="preserve">b. gibi) </w:t>
      </w:r>
      <w:r w:rsidR="00615C40" w:rsidRPr="00384F0D">
        <w:rPr>
          <w:b/>
          <w:color w:val="0000FF"/>
        </w:rPr>
        <w:t>20</w:t>
      </w:r>
      <w:r w:rsidR="006175BC" w:rsidRPr="00384F0D">
        <w:rPr>
          <w:b/>
          <w:color w:val="0000FF"/>
        </w:rPr>
        <w:t>2</w:t>
      </w:r>
      <w:r w:rsidR="00D7524F" w:rsidRPr="00384F0D">
        <w:rPr>
          <w:b/>
          <w:color w:val="0000FF"/>
        </w:rPr>
        <w:t>4</w:t>
      </w:r>
      <w:r w:rsidRPr="00D7524F">
        <w:rPr>
          <w:color w:val="auto"/>
        </w:rPr>
        <w:t xml:space="preserve"> yılının bütçesinde yeterli kaynağın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lastRenderedPageBreak/>
        <w:t>12.2.6.</w:t>
      </w:r>
      <w:r w:rsidRPr="00D7524F">
        <w:rPr>
          <w:color w:val="auto"/>
        </w:rPr>
        <w:t xml:space="preserve"> </w:t>
      </w:r>
      <w:r w:rsidR="00F41C9E" w:rsidRPr="00F41C9E">
        <w:rPr>
          <w:rFonts w:eastAsia="Times New Roman"/>
          <w:bCs/>
          <w:color w:val="auto"/>
          <w:szCs w:val="22"/>
        </w:rPr>
        <w:t xml:space="preserve">Ödeme emrinin </w:t>
      </w:r>
      <w:r w:rsidR="00E9275C" w:rsidRPr="00384F0D">
        <w:rPr>
          <w:color w:val="0000FF"/>
        </w:rPr>
        <w:t>Kara Kuvvetleri Komutanlığı Lojistik Başkanlığı</w:t>
      </w:r>
      <w:r w:rsidR="00F41C9E" w:rsidRPr="00384F0D">
        <w:rPr>
          <w:color w:val="0000FF"/>
          <w:szCs w:val="22"/>
        </w:rPr>
        <w:t>’</w:t>
      </w:r>
      <w:r w:rsidR="00E9275C" w:rsidRPr="00384F0D">
        <w:rPr>
          <w:color w:val="0000FF"/>
          <w:szCs w:val="22"/>
        </w:rPr>
        <w:t>na</w:t>
      </w:r>
      <w:r w:rsidR="00F41C9E" w:rsidRPr="00384F0D">
        <w:rPr>
          <w:rFonts w:eastAsia="Times New Roman"/>
          <w:bCs/>
          <w:color w:val="0000FF"/>
          <w:szCs w:val="22"/>
        </w:rPr>
        <w:t xml:space="preserve"> </w:t>
      </w:r>
      <w:r w:rsidR="00F41C9E" w:rsidRPr="00F41C9E">
        <w:rPr>
          <w:rFonts w:eastAsia="Times New Roman"/>
          <w:bCs/>
          <w:color w:val="auto"/>
          <w:szCs w:val="22"/>
        </w:rPr>
        <w:t>geç intikali, ödeneklerin geç serbest bırakılması 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2B1CC4" w:rsidRDefault="002B1CC4" w:rsidP="00B07B98">
      <w:pPr>
        <w:jc w:val="both"/>
        <w:rPr>
          <w:b/>
          <w:color w:val="C00000"/>
        </w:rPr>
      </w:pPr>
      <w:r w:rsidRPr="002B1CC4">
        <w:rPr>
          <w:b/>
          <w:bCs/>
          <w:color w:val="C00000"/>
        </w:rPr>
        <w:t>MADDE 13 - AVANS VERİLMESİ ŞARTLARI VE MİKTARI</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2B1CC4" w:rsidRDefault="002B1CC4" w:rsidP="00B07B98">
      <w:pPr>
        <w:jc w:val="both"/>
        <w:rPr>
          <w:b/>
          <w:color w:val="C00000"/>
        </w:rPr>
      </w:pPr>
      <w:r w:rsidRPr="002B1CC4">
        <w:rPr>
          <w:b/>
          <w:bCs/>
          <w:color w:val="C00000"/>
        </w:rPr>
        <w:t>MADDE 14 - FİYAT FARKI</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2B1CC4" w:rsidRDefault="002B1CC4" w:rsidP="00B07B98">
      <w:pPr>
        <w:jc w:val="both"/>
        <w:rPr>
          <w:b/>
          <w:color w:val="C00000"/>
        </w:rPr>
      </w:pPr>
      <w:r w:rsidRPr="002B1CC4">
        <w:rPr>
          <w:b/>
          <w:bCs/>
          <w:color w:val="C00000"/>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2B1CC4" w:rsidRDefault="002B1CC4" w:rsidP="00B07B98">
      <w:pPr>
        <w:jc w:val="both"/>
        <w:rPr>
          <w:b/>
          <w:color w:val="C00000"/>
        </w:rPr>
      </w:pPr>
      <w:r w:rsidRPr="002B1CC4">
        <w:rPr>
          <w:b/>
          <w:bCs/>
          <w:color w:val="C00000"/>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w:t>
      </w:r>
      <w:r w:rsidRPr="00D7524F">
        <w:rPr>
          <w:color w:val="auto"/>
        </w:rPr>
        <w:lastRenderedPageBreak/>
        <w:t xml:space="preserve">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lastRenderedPageBreak/>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B16E7C">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B16E7C">
      <w:pPr>
        <w:jc w:val="both"/>
        <w:rPr>
          <w:color w:val="auto"/>
        </w:rPr>
      </w:pPr>
      <w:r w:rsidRPr="00D7524F">
        <w:rPr>
          <w:b/>
          <w:bCs/>
          <w:color w:val="auto"/>
        </w:rPr>
        <w:t>16.7.1.1.</w:t>
      </w:r>
      <w:r w:rsidRPr="00D7524F">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B16E7C">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B16E7C">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B16E7C">
      <w:pPr>
        <w:jc w:val="both"/>
        <w:rPr>
          <w:color w:val="auto"/>
        </w:rPr>
      </w:pPr>
      <w:r w:rsidRPr="00D7524F">
        <w:rPr>
          <w:b/>
          <w:bCs/>
          <w:color w:val="auto"/>
        </w:rPr>
        <w:t>16.7.2.</w:t>
      </w:r>
      <w:r w:rsidRPr="00D7524F">
        <w:rPr>
          <w:color w:val="auto"/>
        </w:rPr>
        <w:t xml:space="preserve"> Satış sonrası bakım, onarım ve yedek parça temini </w:t>
      </w:r>
    </w:p>
    <w:p w:rsidR="00B16E7C" w:rsidRPr="00D7524F" w:rsidRDefault="00B16E7C" w:rsidP="00B16E7C">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B16E7C">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D7524F" w:rsidRDefault="00B16E7C" w:rsidP="00B07B98">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temin etmekle yükümlü olacaktır.</w:t>
      </w:r>
    </w:p>
    <w:p w:rsidR="00D7524F" w:rsidRDefault="00D7524F" w:rsidP="00B16E7C">
      <w:pPr>
        <w:pStyle w:val="GvdeMetni2"/>
        <w:spacing w:line="240" w:lineRule="auto"/>
        <w:jc w:val="both"/>
        <w:rPr>
          <w:b/>
          <w:color w:val="auto"/>
          <w:sz w:val="24"/>
          <w:szCs w:val="24"/>
        </w:rPr>
      </w:pPr>
    </w:p>
    <w:p w:rsidR="00D7524F" w:rsidRDefault="00B16E7C" w:rsidP="00D7524F">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D7524F">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B07B98" w:rsidRPr="00D7524F" w:rsidRDefault="00B16E7C" w:rsidP="00B07B98">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E9275C" w:rsidRDefault="00E9275C" w:rsidP="00B07B98">
      <w:pPr>
        <w:pStyle w:val="GvdeMetni2"/>
        <w:spacing w:after="0" w:line="240" w:lineRule="auto"/>
        <w:jc w:val="both"/>
        <w:rPr>
          <w:b/>
          <w:bCs/>
          <w:color w:val="auto"/>
          <w:sz w:val="24"/>
        </w:rPr>
      </w:pPr>
    </w:p>
    <w:p w:rsidR="00B16E7C" w:rsidRPr="002B1CC4" w:rsidRDefault="002B1CC4" w:rsidP="00B07B98">
      <w:pPr>
        <w:pStyle w:val="GvdeMetni2"/>
        <w:spacing w:after="0" w:line="240" w:lineRule="auto"/>
        <w:jc w:val="both"/>
        <w:rPr>
          <w:b/>
          <w:color w:val="C00000"/>
          <w:sz w:val="24"/>
        </w:rPr>
      </w:pPr>
      <w:r w:rsidRPr="002B1CC4">
        <w:rPr>
          <w:b/>
          <w:bCs/>
          <w:color w:val="C00000"/>
          <w:sz w:val="24"/>
        </w:rPr>
        <w:t>MADDE 17 - EĞİTİM</w:t>
      </w:r>
    </w:p>
    <w:p w:rsidR="00B07B98" w:rsidRPr="0072641E" w:rsidRDefault="00B16E7C" w:rsidP="00B07B98">
      <w:pPr>
        <w:jc w:val="both"/>
        <w:rPr>
          <w:color w:val="auto"/>
          <w:sz w:val="22"/>
          <w:szCs w:val="22"/>
        </w:rPr>
      </w:pPr>
      <w:r w:rsidRPr="00D7524F">
        <w:rPr>
          <w:b/>
          <w:bCs/>
          <w:color w:val="auto"/>
        </w:rPr>
        <w:t>17.1.</w:t>
      </w:r>
      <w:r w:rsidRPr="00D7524F">
        <w:rPr>
          <w:color w:val="auto"/>
        </w:rPr>
        <w:t xml:space="preserve"> </w:t>
      </w:r>
      <w:r w:rsidR="0072641E" w:rsidRPr="0072641E">
        <w:rPr>
          <w:iCs/>
          <w:color w:val="0000FF"/>
        </w:rPr>
        <w:t>Eğitim alınmayacaktır.</w:t>
      </w:r>
    </w:p>
    <w:p w:rsidR="00D7524F" w:rsidRDefault="00D7524F" w:rsidP="00B07B98">
      <w:pPr>
        <w:jc w:val="both"/>
        <w:rPr>
          <w:b/>
          <w:bCs/>
          <w:color w:val="auto"/>
        </w:rPr>
      </w:pPr>
    </w:p>
    <w:p w:rsidR="00B16E7C" w:rsidRPr="002B1CC4" w:rsidRDefault="002B1CC4" w:rsidP="00B07B98">
      <w:pPr>
        <w:jc w:val="both"/>
        <w:rPr>
          <w:b/>
          <w:color w:val="C00000"/>
        </w:rPr>
      </w:pPr>
      <w:r w:rsidRPr="002B1CC4">
        <w:rPr>
          <w:b/>
          <w:bCs/>
          <w:color w:val="C00000"/>
        </w:rPr>
        <w:t>MADDE 18 - ALIM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2B1CC4" w:rsidRDefault="002B1CC4" w:rsidP="00B07B98">
      <w:pPr>
        <w:jc w:val="both"/>
        <w:rPr>
          <w:b/>
          <w:color w:val="C00000"/>
        </w:rPr>
      </w:pPr>
      <w:r w:rsidRPr="002B1CC4">
        <w:rPr>
          <w:b/>
          <w:bCs/>
          <w:color w:val="C00000"/>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2B1CC4" w:rsidRDefault="002B1CC4" w:rsidP="00B07B98">
      <w:pPr>
        <w:jc w:val="both"/>
        <w:rPr>
          <w:b/>
          <w:color w:val="C00000"/>
        </w:rPr>
      </w:pPr>
      <w:r w:rsidRPr="002B1CC4">
        <w:rPr>
          <w:b/>
          <w:bCs/>
          <w:color w:val="C00000"/>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lastRenderedPageBreak/>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2B1CC4" w:rsidRDefault="002B1CC4" w:rsidP="00B07B98">
      <w:pPr>
        <w:jc w:val="both"/>
        <w:rPr>
          <w:b/>
          <w:color w:val="C00000"/>
        </w:rPr>
      </w:pPr>
      <w:r w:rsidRPr="002B1CC4">
        <w:rPr>
          <w:b/>
          <w:bCs/>
          <w:color w:val="C00000"/>
        </w:rPr>
        <w:t>MADDE 21 - REKLAM YASAĞI</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2B1CC4" w:rsidRDefault="002B1CC4" w:rsidP="00B07B98">
      <w:pPr>
        <w:jc w:val="both"/>
        <w:rPr>
          <w:b/>
          <w:color w:val="C00000"/>
        </w:rPr>
      </w:pPr>
      <w:r w:rsidRPr="002B1CC4">
        <w:rPr>
          <w:b/>
          <w:bCs/>
          <w:color w:val="C00000"/>
        </w:rPr>
        <w:lastRenderedPageBreak/>
        <w:t>MADDE 22 - FİKRİ VE SINAİ MÜLKİYET HAKLARI</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2B1CC4" w:rsidRDefault="002B1CC4" w:rsidP="00B07B98">
      <w:pPr>
        <w:jc w:val="both"/>
        <w:rPr>
          <w:b/>
          <w:color w:val="C00000"/>
        </w:rPr>
      </w:pPr>
      <w:r w:rsidRPr="002B1CC4">
        <w:rPr>
          <w:b/>
          <w:bCs/>
          <w:color w:val="C00000"/>
        </w:rPr>
        <w:t>MADDE 23 - SÖZLEŞMEDE DEĞİŞİKLİK YAPILMASI</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2B1CC4" w:rsidRDefault="002B1CC4" w:rsidP="00B07B98">
      <w:pPr>
        <w:jc w:val="both"/>
        <w:rPr>
          <w:b/>
          <w:color w:val="C00000"/>
        </w:rPr>
      </w:pPr>
      <w:r w:rsidRPr="002B1CC4">
        <w:rPr>
          <w:b/>
          <w:bCs/>
          <w:color w:val="C00000"/>
        </w:rPr>
        <w:t>MADDE 24 - SÖZLEŞME KAPSAMINDA YAPTIRILABİLECEK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2B1CC4" w:rsidRDefault="002B1CC4" w:rsidP="006F2894">
      <w:pPr>
        <w:spacing w:before="120" w:after="120"/>
        <w:jc w:val="both"/>
        <w:rPr>
          <w:b/>
          <w:color w:val="C00000"/>
          <w:szCs w:val="22"/>
        </w:rPr>
      </w:pPr>
      <w:r w:rsidRPr="002B1CC4">
        <w:rPr>
          <w:b/>
          <w:bCs/>
          <w:color w:val="C00000"/>
          <w:szCs w:val="22"/>
        </w:rPr>
        <w:lastRenderedPageBreak/>
        <w:t>MADDE 25 - SÜRE UZATIMI VERİLEBİLECEK HALLER VE ŞARTLARI</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2B1CC4">
      <w:pPr>
        <w:pStyle w:val="GvdeMetni"/>
        <w:tabs>
          <w:tab w:val="left" w:pos="709"/>
        </w:tabs>
        <w:spacing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2B1CC4">
      <w:pPr>
        <w:tabs>
          <w:tab w:val="left" w:pos="709"/>
          <w:tab w:val="left" w:pos="921"/>
        </w:tabs>
        <w:jc w:val="both"/>
        <w:rPr>
          <w:color w:val="auto"/>
          <w:szCs w:val="22"/>
        </w:rPr>
      </w:pPr>
      <w:r w:rsidRPr="00D7524F">
        <w:rPr>
          <w:bCs/>
          <w:color w:val="auto"/>
          <w:szCs w:val="22"/>
        </w:rPr>
        <w:t>25.1.1.</w:t>
      </w:r>
      <w:r w:rsidRPr="00D7524F">
        <w:rPr>
          <w:color w:val="auto"/>
          <w:szCs w:val="22"/>
        </w:rPr>
        <w:tab/>
        <w:t>Olağanüstü tabiat olayları, zelzele, yangın, su baskını gibi doğal afetlerin meydana gelmesi,</w:t>
      </w:r>
    </w:p>
    <w:p w:rsidR="006F2894" w:rsidRPr="00D7524F" w:rsidRDefault="006F2894" w:rsidP="002B1CC4">
      <w:pPr>
        <w:tabs>
          <w:tab w:val="left" w:pos="709"/>
          <w:tab w:val="left" w:pos="921"/>
        </w:tabs>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2B1CC4">
      <w:pPr>
        <w:tabs>
          <w:tab w:val="left" w:pos="709"/>
          <w:tab w:val="left" w:pos="921"/>
        </w:tabs>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2B1CC4">
      <w:pPr>
        <w:tabs>
          <w:tab w:val="left" w:pos="709"/>
          <w:tab w:val="left" w:pos="921"/>
        </w:tabs>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2B1CC4">
      <w:pPr>
        <w:tabs>
          <w:tab w:val="left" w:pos="709"/>
          <w:tab w:val="left" w:pos="921"/>
        </w:tabs>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2B1CC4">
      <w:pPr>
        <w:tabs>
          <w:tab w:val="left" w:pos="709"/>
          <w:tab w:val="left" w:pos="921"/>
        </w:tabs>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2B1CC4">
      <w:pPr>
        <w:tabs>
          <w:tab w:val="left" w:pos="709"/>
          <w:tab w:val="left" w:pos="921"/>
        </w:tabs>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2B1CC4">
      <w:pPr>
        <w:tabs>
          <w:tab w:val="left" w:pos="709"/>
          <w:tab w:val="left" w:pos="921"/>
        </w:tabs>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2B1CC4">
      <w:pPr>
        <w:tabs>
          <w:tab w:val="left" w:pos="567"/>
          <w:tab w:val="left" w:leader="dot" w:pos="9356"/>
        </w:tabs>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2B1CC4">
      <w:pPr>
        <w:tabs>
          <w:tab w:val="left" w:pos="567"/>
          <w:tab w:val="left" w:leader="dot" w:pos="9356"/>
        </w:tabs>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2B1CC4">
      <w:pPr>
        <w:tabs>
          <w:tab w:val="left" w:pos="851"/>
          <w:tab w:val="left" w:pos="1418"/>
          <w:tab w:val="left" w:pos="1701"/>
        </w:tabs>
        <w:ind w:right="46"/>
        <w:jc w:val="both"/>
        <w:rPr>
          <w:color w:val="auto"/>
          <w:szCs w:val="22"/>
        </w:rPr>
      </w:pPr>
      <w:r w:rsidRPr="00D7524F">
        <w:rPr>
          <w:bCs/>
          <w:color w:val="auto"/>
          <w:szCs w:val="22"/>
        </w:rPr>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2B1CC4">
      <w:pPr>
        <w:tabs>
          <w:tab w:val="left" w:pos="709"/>
          <w:tab w:val="left" w:pos="851"/>
          <w:tab w:val="left" w:pos="993"/>
          <w:tab w:val="left" w:pos="1418"/>
          <w:tab w:val="left" w:pos="1701"/>
        </w:tabs>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2B1CC4">
      <w:pPr>
        <w:tabs>
          <w:tab w:val="left" w:pos="709"/>
          <w:tab w:val="left" w:pos="851"/>
          <w:tab w:val="left" w:pos="1418"/>
          <w:tab w:val="left" w:pos="1701"/>
        </w:tabs>
        <w:spacing w:before="4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2B1CC4">
      <w:pPr>
        <w:tabs>
          <w:tab w:val="left" w:pos="709"/>
          <w:tab w:val="left" w:pos="851"/>
          <w:tab w:val="left" w:pos="1418"/>
          <w:tab w:val="left" w:pos="1701"/>
        </w:tabs>
        <w:spacing w:before="4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2B1CC4">
      <w:pPr>
        <w:tabs>
          <w:tab w:val="left" w:pos="709"/>
          <w:tab w:val="left" w:pos="851"/>
          <w:tab w:val="left" w:pos="1418"/>
          <w:tab w:val="left" w:pos="1701"/>
        </w:tabs>
        <w:spacing w:before="4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2B1CC4">
      <w:pPr>
        <w:tabs>
          <w:tab w:val="left" w:pos="709"/>
          <w:tab w:val="left" w:pos="851"/>
          <w:tab w:val="left" w:pos="1418"/>
          <w:tab w:val="left" w:pos="1701"/>
        </w:tabs>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2B1CC4">
      <w:pPr>
        <w:tabs>
          <w:tab w:val="left" w:pos="851"/>
          <w:tab w:val="left" w:pos="1418"/>
          <w:tab w:val="left" w:pos="1985"/>
        </w:tabs>
        <w:spacing w:before="4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2B1CC4">
      <w:pPr>
        <w:tabs>
          <w:tab w:val="left" w:pos="851"/>
          <w:tab w:val="left" w:pos="1418"/>
          <w:tab w:val="left" w:pos="1985"/>
        </w:tabs>
        <w:spacing w:before="40"/>
        <w:jc w:val="both"/>
        <w:rPr>
          <w:color w:val="auto"/>
          <w:szCs w:val="22"/>
        </w:rPr>
      </w:pPr>
      <w:r w:rsidRPr="00D7524F">
        <w:rPr>
          <w:color w:val="auto"/>
          <w:szCs w:val="22"/>
        </w:rPr>
        <w:lastRenderedPageBreak/>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2B1CC4">
      <w:pPr>
        <w:tabs>
          <w:tab w:val="left" w:pos="851"/>
          <w:tab w:val="left" w:pos="1418"/>
          <w:tab w:val="left" w:pos="1985"/>
        </w:tabs>
        <w:spacing w:before="4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2B1CC4">
      <w:pPr>
        <w:tabs>
          <w:tab w:val="left" w:pos="851"/>
          <w:tab w:val="left" w:pos="1418"/>
          <w:tab w:val="left" w:pos="1985"/>
        </w:tabs>
        <w:spacing w:before="4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2B1CC4">
      <w:pPr>
        <w:pStyle w:val="GvdeMetni2"/>
        <w:tabs>
          <w:tab w:val="left" w:pos="0"/>
          <w:tab w:val="left" w:pos="851"/>
          <w:tab w:val="left" w:pos="1418"/>
          <w:tab w:val="left" w:pos="1985"/>
        </w:tabs>
        <w:spacing w:before="40" w:after="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2B1CC4">
      <w:pPr>
        <w:tabs>
          <w:tab w:val="left" w:pos="851"/>
          <w:tab w:val="left" w:pos="1418"/>
          <w:tab w:val="left" w:pos="1985"/>
        </w:tabs>
        <w:spacing w:before="4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2B1CC4">
      <w:pPr>
        <w:pStyle w:val="GvdeMetni"/>
        <w:tabs>
          <w:tab w:val="left" w:pos="426"/>
          <w:tab w:val="left" w:pos="709"/>
          <w:tab w:val="left" w:pos="1134"/>
        </w:tabs>
        <w:spacing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2B1CC4">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D7524F" w:rsidRDefault="006F2894" w:rsidP="002B1CC4">
      <w:pPr>
        <w:pStyle w:val="GvdeMetni"/>
        <w:tabs>
          <w:tab w:val="left" w:pos="426"/>
          <w:tab w:val="left" w:pos="709"/>
          <w:tab w:val="left" w:pos="851"/>
          <w:tab w:val="left" w:pos="1080"/>
        </w:tabs>
        <w:spacing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2B1CC4">
      <w:pPr>
        <w:tabs>
          <w:tab w:val="left" w:pos="709"/>
          <w:tab w:val="left" w:pos="1134"/>
        </w:tabs>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2B1CC4">
      <w:pPr>
        <w:tabs>
          <w:tab w:val="left" w:pos="426"/>
          <w:tab w:val="left" w:pos="709"/>
          <w:tab w:val="left" w:pos="851"/>
          <w:tab w:val="left" w:pos="1080"/>
        </w:tabs>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2B1CC4">
      <w:pPr>
        <w:tabs>
          <w:tab w:val="left" w:pos="426"/>
          <w:tab w:val="left" w:pos="709"/>
          <w:tab w:val="left" w:pos="851"/>
          <w:tab w:val="left" w:pos="1080"/>
        </w:tabs>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2B1CC4">
      <w:pPr>
        <w:tabs>
          <w:tab w:val="left" w:pos="426"/>
          <w:tab w:val="left" w:pos="709"/>
          <w:tab w:val="left" w:pos="1080"/>
        </w:tabs>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2B1CC4">
      <w:pPr>
        <w:tabs>
          <w:tab w:val="left" w:pos="426"/>
          <w:tab w:val="left" w:pos="709"/>
          <w:tab w:val="left" w:pos="1080"/>
        </w:tabs>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w:t>
      </w:r>
      <w:r w:rsidRPr="00D7524F">
        <w:rPr>
          <w:color w:val="auto"/>
          <w:szCs w:val="22"/>
        </w:rPr>
        <w:lastRenderedPageBreak/>
        <w:t xml:space="preserve">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2B1CC4">
      <w:pPr>
        <w:pStyle w:val="GvdeMetniGirintisi3"/>
        <w:spacing w:after="0"/>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2B1CC4">
      <w:pPr>
        <w:tabs>
          <w:tab w:val="left" w:pos="426"/>
          <w:tab w:val="left" w:pos="709"/>
          <w:tab w:val="left" w:pos="993"/>
          <w:tab w:val="left" w:pos="1134"/>
        </w:tabs>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2B1CC4">
      <w:pPr>
        <w:tabs>
          <w:tab w:val="left" w:pos="0"/>
          <w:tab w:val="left" w:pos="709"/>
        </w:tabs>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2B1CC4">
      <w:pPr>
        <w:tabs>
          <w:tab w:val="left" w:pos="426"/>
          <w:tab w:val="left" w:pos="709"/>
          <w:tab w:val="left" w:pos="993"/>
          <w:tab w:val="left" w:pos="1276"/>
        </w:tabs>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D7524F" w:rsidRDefault="006F2894" w:rsidP="002B1CC4">
      <w:pPr>
        <w:tabs>
          <w:tab w:val="left" w:pos="426"/>
          <w:tab w:val="left" w:pos="709"/>
          <w:tab w:val="left" w:pos="993"/>
        </w:tabs>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2B1CC4">
      <w:pPr>
        <w:pStyle w:val="GvdeMetni2"/>
        <w:tabs>
          <w:tab w:val="left" w:pos="709"/>
          <w:tab w:val="left" w:pos="993"/>
          <w:tab w:val="left" w:pos="1063"/>
        </w:tabs>
        <w:spacing w:after="0"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2B1CC4">
      <w:pPr>
        <w:pStyle w:val="GvdeMetni2"/>
        <w:tabs>
          <w:tab w:val="left" w:pos="709"/>
          <w:tab w:val="left" w:pos="993"/>
          <w:tab w:val="left" w:pos="1063"/>
        </w:tabs>
        <w:spacing w:after="0"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2B1CC4">
      <w:pPr>
        <w:adjustRightInd w:val="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2B1CC4">
      <w:pPr>
        <w:adjustRightInd w:val="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2B1CC4" w:rsidRPr="002B1CC4" w:rsidRDefault="002B1CC4" w:rsidP="00B16E7C">
      <w:pPr>
        <w:spacing w:before="120"/>
        <w:jc w:val="both"/>
        <w:rPr>
          <w:b/>
          <w:bCs/>
          <w:color w:val="C00000"/>
        </w:rPr>
      </w:pPr>
      <w:r w:rsidRPr="002B1CC4">
        <w:rPr>
          <w:b/>
          <w:bCs/>
          <w:color w:val="C00000"/>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2B1CC4" w:rsidRDefault="002B1CC4" w:rsidP="00B16E7C">
      <w:pPr>
        <w:spacing w:before="120"/>
        <w:jc w:val="both"/>
        <w:rPr>
          <w:b/>
          <w:color w:val="C00000"/>
        </w:rPr>
      </w:pPr>
      <w:r w:rsidRPr="002B1CC4">
        <w:rPr>
          <w:b/>
          <w:bCs/>
          <w:color w:val="C00000"/>
        </w:rPr>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2B1CC4" w:rsidRDefault="002B1CC4" w:rsidP="00B16E7C">
      <w:pPr>
        <w:spacing w:before="120"/>
        <w:jc w:val="both"/>
        <w:rPr>
          <w:b/>
          <w:color w:val="C00000"/>
        </w:rPr>
      </w:pPr>
      <w:r w:rsidRPr="002B1CC4">
        <w:rPr>
          <w:b/>
          <w:bCs/>
          <w:color w:val="C00000"/>
        </w:rPr>
        <w:lastRenderedPageBreak/>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2B1CC4" w:rsidRDefault="002B1CC4" w:rsidP="00B16E7C">
      <w:pPr>
        <w:spacing w:before="120"/>
        <w:jc w:val="both"/>
        <w:rPr>
          <w:b/>
          <w:color w:val="C00000"/>
        </w:rPr>
      </w:pPr>
      <w:r w:rsidRPr="002B1CC4">
        <w:rPr>
          <w:b/>
          <w:bCs/>
          <w:color w:val="C00000"/>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2B1CC4" w:rsidRDefault="002B1CC4" w:rsidP="00B07B98">
      <w:pPr>
        <w:jc w:val="both"/>
        <w:rPr>
          <w:b/>
          <w:bCs/>
          <w:color w:val="C00000"/>
        </w:rPr>
      </w:pPr>
      <w:r w:rsidRPr="002B1CC4">
        <w:rPr>
          <w:b/>
          <w:bCs/>
          <w:color w:val="C00000"/>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 xml:space="preserve">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w:t>
      </w:r>
      <w:r w:rsidRPr="00D7524F">
        <w:rPr>
          <w:bCs/>
          <w:color w:val="auto"/>
        </w:rPr>
        <w:lastRenderedPageBreak/>
        <w:t>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lastRenderedPageBreak/>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w:t>
      </w:r>
      <w:r w:rsidRPr="00D7524F">
        <w:rPr>
          <w:bCs/>
          <w:color w:val="auto"/>
        </w:rPr>
        <w:lastRenderedPageBreak/>
        <w:t xml:space="preserve">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w:t>
      </w:r>
      <w:r w:rsidR="00370649">
        <w:rPr>
          <w:bCs/>
          <w:color w:val="auto"/>
        </w:rPr>
        <w:t>3</w:t>
      </w:r>
      <w:r w:rsidRPr="00D7524F">
        <w:rPr>
          <w:bCs/>
          <w:color w:val="auto"/>
        </w:rPr>
        <w:t>.7.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lastRenderedPageBreak/>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lastRenderedPageBreak/>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2B1CC4" w:rsidRDefault="002B1CC4" w:rsidP="00C81C1E">
      <w:pPr>
        <w:jc w:val="both"/>
        <w:rPr>
          <w:b/>
          <w:color w:val="C00000"/>
        </w:rPr>
      </w:pPr>
      <w:r w:rsidRPr="002B1CC4">
        <w:rPr>
          <w:b/>
          <w:bCs/>
          <w:color w:val="C00000"/>
        </w:rPr>
        <w:lastRenderedPageBreak/>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t>31.4.</w:t>
      </w:r>
      <w:r w:rsidRPr="00D7524F">
        <w:rPr>
          <w:color w:val="auto"/>
        </w:rPr>
        <w:t xml:space="preserve"> Bu madde boş bırakılmıştır. </w:t>
      </w:r>
    </w:p>
    <w:p w:rsidR="00D7524F" w:rsidRDefault="00D7524F" w:rsidP="00C81C1E">
      <w:pPr>
        <w:jc w:val="both"/>
        <w:rPr>
          <w:b/>
          <w:bCs/>
          <w:color w:val="auto"/>
        </w:rPr>
      </w:pPr>
    </w:p>
    <w:p w:rsidR="00B16E7C" w:rsidRPr="002B1CC4" w:rsidRDefault="002B1CC4" w:rsidP="00C81C1E">
      <w:pPr>
        <w:jc w:val="both"/>
        <w:rPr>
          <w:b/>
          <w:color w:val="C00000"/>
        </w:rPr>
      </w:pPr>
      <w:r w:rsidRPr="002B1CC4">
        <w:rPr>
          <w:b/>
          <w:bCs/>
          <w:color w:val="C00000"/>
        </w:rPr>
        <w:t>MADDE 32 - SÖZLEŞMENİN DEVİR ŞARTLARI</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2B1CC4" w:rsidRDefault="002B1CC4" w:rsidP="00C81C1E">
      <w:pPr>
        <w:jc w:val="both"/>
        <w:rPr>
          <w:b/>
          <w:color w:val="C00000"/>
        </w:rPr>
      </w:pPr>
      <w:r w:rsidRPr="002B1CC4">
        <w:rPr>
          <w:b/>
          <w:bCs/>
          <w:color w:val="C00000"/>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2B1CC4" w:rsidRDefault="002B1CC4" w:rsidP="00C81C1E">
      <w:pPr>
        <w:jc w:val="both"/>
        <w:rPr>
          <w:b/>
          <w:color w:val="C00000"/>
        </w:rPr>
      </w:pPr>
      <w:r w:rsidRPr="002B1CC4">
        <w:rPr>
          <w:b/>
          <w:bCs/>
          <w:color w:val="C00000"/>
        </w:rPr>
        <w:t>MADDE 34 - GECİKME HALİNDE UYGULANACAK CEZALAR VE KESİNTİLER İLE SÖZLEŞMENİN FESHİ</w:t>
      </w:r>
    </w:p>
    <w:p w:rsidR="00B16E7C" w:rsidRPr="00D7524F" w:rsidRDefault="00B16E7C" w:rsidP="00B16E7C">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D7524F">
        <w:rPr>
          <w:rStyle w:val="richtext"/>
          <w:bCs/>
          <w:color w:val="auto"/>
        </w:rPr>
        <w:t>10</w:t>
      </w:r>
      <w:r w:rsidRPr="00D7524F">
        <w:rPr>
          <w:color w:val="auto"/>
        </w:rPr>
        <w:t xml:space="preserve"> gün süreli yazılı ihtar yapılarak gecikme cezası uygulanır. </w:t>
      </w:r>
    </w:p>
    <w:p w:rsidR="00B16E7C" w:rsidRPr="00D7524F" w:rsidRDefault="00B16E7C" w:rsidP="00C81C1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B16E7C">
      <w:pPr>
        <w:jc w:val="both"/>
        <w:rPr>
          <w:color w:val="auto"/>
        </w:rPr>
      </w:pPr>
      <w:r w:rsidRPr="00D7524F">
        <w:rPr>
          <w:b/>
          <w:bCs/>
          <w:color w:val="auto"/>
        </w:rPr>
        <w:lastRenderedPageBreak/>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B16E7C">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B16E7C">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B16E7C">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Pr="002B1CC4" w:rsidRDefault="002B1CC4" w:rsidP="00C81C1E">
      <w:pPr>
        <w:jc w:val="both"/>
        <w:rPr>
          <w:b/>
          <w:color w:val="C00000"/>
        </w:rPr>
      </w:pPr>
      <w:r w:rsidRPr="002B1CC4">
        <w:rPr>
          <w:b/>
          <w:bCs/>
          <w:color w:val="C00000"/>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9C0FAA" w:rsidRPr="00D7524F" w:rsidRDefault="009C0FAA" w:rsidP="009C0FAA">
      <w:pPr>
        <w:tabs>
          <w:tab w:val="left" w:pos="851"/>
          <w:tab w:val="left" w:pos="900"/>
          <w:tab w:val="left" w:pos="1418"/>
          <w:tab w:val="left" w:pos="1701"/>
        </w:tabs>
        <w:spacing w:after="120"/>
        <w:jc w:val="both"/>
        <w:rPr>
          <w:color w:val="auto"/>
        </w:rPr>
      </w:pPr>
      <w:r w:rsidRPr="00D7524F">
        <w:rPr>
          <w:rFonts w:eastAsia="Times New Roman"/>
          <w:color w:val="auto"/>
          <w:szCs w:val="22"/>
        </w:rPr>
        <w:t>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D7524F">
        <w:rPr>
          <w:color w:val="auto"/>
        </w:rPr>
        <w:t xml:space="preserve"> </w:t>
      </w:r>
    </w:p>
    <w:p w:rsidR="00B16E7C" w:rsidRPr="00D7524F" w:rsidRDefault="00B16E7C" w:rsidP="00B16E7C">
      <w:pPr>
        <w:jc w:val="both"/>
        <w:rPr>
          <w:color w:val="auto"/>
        </w:rPr>
      </w:pPr>
      <w:r w:rsidRPr="00D7524F">
        <w:rPr>
          <w:color w:val="auto"/>
        </w:rPr>
        <w:t>b) Sözleşmenin uygulanması sırasında Yüklenicinin 4735 sayılı Kanunun 25 inci maddesinde sayılan yasak fiil veya davranışlarda bulunduğunun tespit edilmesi,</w:t>
      </w:r>
      <w:r w:rsidR="00ED6F62" w:rsidRPr="00D7524F">
        <w:rPr>
          <w:color w:val="auto"/>
        </w:rPr>
        <w:t xml:space="preserve"> </w:t>
      </w:r>
      <w:r w:rsidRPr="00D7524F">
        <w:rPr>
          <w:color w:val="auto"/>
        </w:rPr>
        <w:t xml:space="preserve">hallerinde, ayrıca protesto çekmeye gerek kalmaksızın kesin teminat ve varsa ek kesin teminatlar gelir kaydedilir ve sözleşme feshedilerek hesabı genel hükümlere göre tasfiye edilir.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w:t>
      </w:r>
      <w:r w:rsidRPr="0072641E">
        <w:rPr>
          <w:b/>
          <w:color w:val="auto"/>
        </w:rPr>
        <w:t>Sözleşmeden önceki yasak fiil veya davranışlar nedeniyle fesih</w:t>
      </w:r>
      <w:r w:rsidRPr="00D7524F">
        <w:rPr>
          <w:color w:val="auto"/>
        </w:rPr>
        <w:t xml:space="preserve">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w:t>
      </w:r>
      <w:r w:rsidRPr="00D7524F">
        <w:rPr>
          <w:color w:val="auto"/>
        </w:rPr>
        <w:lastRenderedPageBreak/>
        <w:t xml:space="preserve">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2B1CC4" w:rsidRDefault="002B1CC4" w:rsidP="00C81C1E">
      <w:pPr>
        <w:jc w:val="both"/>
        <w:rPr>
          <w:b/>
          <w:color w:val="C00000"/>
        </w:rPr>
      </w:pPr>
      <w:r w:rsidRPr="002B1CC4">
        <w:rPr>
          <w:b/>
          <w:bCs/>
          <w:color w:val="C00000"/>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2B1CC4" w:rsidRDefault="002B1CC4" w:rsidP="00C81C1E">
      <w:pPr>
        <w:jc w:val="both"/>
        <w:rPr>
          <w:b/>
          <w:color w:val="C00000"/>
        </w:rPr>
      </w:pPr>
      <w:r w:rsidRPr="002B1CC4">
        <w:rPr>
          <w:b/>
          <w:bCs/>
          <w:color w:val="C00000"/>
        </w:rPr>
        <w:t>MADDE 37 - FESİH HALİNDE YAPILACAK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lastRenderedPageBreak/>
        <w:t xml:space="preserve">gelir kaydedilir. Gelir kaydedilen kesin teminat, Yüklenicinin borcuna mahsup edilemez. </w:t>
      </w:r>
    </w:p>
    <w:p w:rsidR="00D7524F" w:rsidRDefault="00D7524F" w:rsidP="00C81C1E">
      <w:pPr>
        <w:jc w:val="both"/>
        <w:rPr>
          <w:b/>
          <w:bCs/>
          <w:color w:val="auto"/>
        </w:rPr>
      </w:pPr>
    </w:p>
    <w:p w:rsidR="00B16E7C" w:rsidRPr="002B1CC4" w:rsidRDefault="002B1CC4" w:rsidP="00C81C1E">
      <w:pPr>
        <w:jc w:val="both"/>
        <w:rPr>
          <w:b/>
          <w:color w:val="C00000"/>
        </w:rPr>
      </w:pPr>
      <w:r w:rsidRPr="002B1CC4">
        <w:rPr>
          <w:b/>
          <w:bCs/>
          <w:color w:val="C00000"/>
        </w:rPr>
        <w:t>MADDE 38 - SÖZLEŞMENİN FESHİ HALİNDE YÜKLENİCİNİN MALLARININ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2B1CC4" w:rsidRDefault="002B1CC4" w:rsidP="000F4CA2">
      <w:pPr>
        <w:jc w:val="both"/>
        <w:rPr>
          <w:b/>
          <w:color w:val="C00000"/>
        </w:rPr>
      </w:pPr>
      <w:r w:rsidRPr="002B1CC4">
        <w:rPr>
          <w:b/>
          <w:bCs/>
          <w:color w:val="C00000"/>
        </w:rPr>
        <w:t>MADDE 39 - YÜKLENİCİNİN ÖLÜMÜ, İFLASI, AĞIR HASTALIĞI, TUTUKLUĞU VEYA 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2B1CC4" w:rsidRDefault="002B1CC4" w:rsidP="00C81C1E">
      <w:pPr>
        <w:jc w:val="both"/>
        <w:rPr>
          <w:b/>
          <w:color w:val="C00000"/>
        </w:rPr>
      </w:pPr>
      <w:r w:rsidRPr="002B1CC4">
        <w:rPr>
          <w:b/>
          <w:bCs/>
          <w:color w:val="C00000"/>
        </w:rPr>
        <w:t>MADDE 40 - KABULDEN SONRAKİ HATA VE AYIPLARDAN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2B1CC4" w:rsidRDefault="002B1CC4" w:rsidP="00C81C1E">
      <w:pPr>
        <w:jc w:val="both"/>
        <w:rPr>
          <w:b/>
          <w:color w:val="C00000"/>
        </w:rPr>
      </w:pPr>
      <w:r w:rsidRPr="002B1CC4">
        <w:rPr>
          <w:b/>
          <w:bCs/>
          <w:color w:val="C00000"/>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2B1CC4" w:rsidRDefault="002B1CC4" w:rsidP="00C81C1E">
      <w:pPr>
        <w:jc w:val="both"/>
        <w:rPr>
          <w:b/>
          <w:color w:val="C00000"/>
        </w:rPr>
      </w:pPr>
      <w:r w:rsidRPr="002B1CC4">
        <w:rPr>
          <w:b/>
          <w:bCs/>
          <w:color w:val="C00000"/>
        </w:rPr>
        <w:t>MADDE 42 - ANLAŞMAZLIKLARIN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w:t>
      </w:r>
      <w:r w:rsidRPr="00D7524F">
        <w:rPr>
          <w:color w:val="auto"/>
        </w:rPr>
        <w:lastRenderedPageBreak/>
        <w:t xml:space="preserve">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2B1CC4" w:rsidRDefault="002B1CC4" w:rsidP="00C81C1E">
      <w:pPr>
        <w:jc w:val="both"/>
        <w:rPr>
          <w:b/>
          <w:color w:val="C00000"/>
        </w:rPr>
      </w:pPr>
      <w:r w:rsidRPr="002B1CC4">
        <w:rPr>
          <w:b/>
          <w:bCs/>
          <w:color w:val="C00000"/>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2B1CC4" w:rsidRDefault="002B1CC4" w:rsidP="00C81C1E">
      <w:pPr>
        <w:jc w:val="both"/>
        <w:rPr>
          <w:b/>
          <w:bCs/>
          <w:color w:val="C00000"/>
        </w:rPr>
      </w:pPr>
      <w:r w:rsidRPr="002B1CC4">
        <w:rPr>
          <w:b/>
          <w:bCs/>
          <w:color w:val="C00000"/>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 xml:space="preserve">Eğer Yüklenici daha önce bu Şartname ile satın alınacak malzeme ile ilgili kodlandırma işlemini yaptırmış ise, kodlandırma yükümlülüğünü yerine getirmiş kabul edilecektir. Yurt dışı </w:t>
      </w:r>
      <w:r w:rsidRPr="00D7524F">
        <w:rPr>
          <w:rFonts w:eastAsia="Times New Roman"/>
          <w:bCs/>
          <w:color w:val="auto"/>
        </w:rPr>
        <w:lastRenderedPageBreak/>
        <w:t>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D7524F" w:rsidRPr="00160D7C" w:rsidRDefault="00B16E7C" w:rsidP="00160D7C">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Pr="00160D7C"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00160D7C">
        <w:rPr>
          <w:rFonts w:eastAsia="Times New Roman"/>
          <w:color w:val="auto"/>
        </w:rPr>
        <w:t>Uygulanmayacaktır.</w:t>
      </w:r>
    </w:p>
    <w:p w:rsidR="00D7524F" w:rsidRPr="00160D7C" w:rsidRDefault="00B16E7C" w:rsidP="00160D7C">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 xml:space="preserve">44.4. </w:t>
      </w:r>
      <w:r w:rsidR="00160D7C" w:rsidRPr="006E1791">
        <w:rPr>
          <w:rFonts w:eastAsia="Times New Roman"/>
          <w:b/>
          <w:color w:val="0000FF"/>
        </w:rPr>
        <w:t>Fonksiyon muayenesi yapılmayacak olup, malzemenin teknik bilgi paketinde istenen özellikleri sağladığı yüklenici tarafından yazılı olarak taahhüt edilecek ve bu belge dosyaya konulacaktır.</w:t>
      </w:r>
    </w:p>
    <w:p w:rsidR="00D7524F" w:rsidRPr="00160D7C" w:rsidRDefault="00160D7C" w:rsidP="00160D7C">
      <w:pPr>
        <w:overflowPunct/>
        <w:autoSpaceDE/>
        <w:jc w:val="both"/>
        <w:rPr>
          <w:rFonts w:eastAsia="Times New Roman"/>
          <w:bCs/>
          <w:color w:val="auto"/>
        </w:rPr>
      </w:pPr>
      <w:r>
        <w:rPr>
          <w:rFonts w:eastAsia="Times New Roman"/>
          <w:b/>
          <w:bCs/>
          <w:color w:val="auto"/>
        </w:rPr>
        <w:t>44.5</w:t>
      </w:r>
      <w:r w:rsidR="00B16E7C" w:rsidRPr="00D7524F">
        <w:rPr>
          <w:rFonts w:eastAsia="Times New Roman"/>
          <w:b/>
          <w:bCs/>
          <w:color w:val="auto"/>
        </w:rPr>
        <w:t>.</w:t>
      </w:r>
      <w:r w:rsidR="00B16E7C" w:rsidRPr="00D7524F">
        <w:rPr>
          <w:rFonts w:eastAsia="Times New Roman"/>
          <w:bCs/>
          <w:color w:val="auto"/>
        </w:rPr>
        <w:t xml:space="preserve"> İhtiyaç duyulan malzeme listesinde yer alan </w:t>
      </w:r>
      <w:r w:rsidR="00C377D6" w:rsidRPr="00D7524F">
        <w:rPr>
          <w:rFonts w:eastAsia="Times New Roman"/>
          <w:bCs/>
          <w:color w:val="auto"/>
        </w:rPr>
        <w:t>malzemeler</w:t>
      </w:r>
      <w:r w:rsidR="00B16E7C"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Pr>
          <w:rFonts w:eastAsia="Times New Roman"/>
          <w:bCs/>
          <w:color w:val="auto"/>
        </w:rPr>
        <w:t>gi edinilebilecektir.</w:t>
      </w:r>
    </w:p>
    <w:p w:rsidR="007D1EE9" w:rsidRPr="00D7524F" w:rsidRDefault="00160D7C" w:rsidP="00615C40">
      <w:pPr>
        <w:jc w:val="both"/>
        <w:rPr>
          <w:rFonts w:eastAsia="Times New Roman"/>
          <w:b/>
          <w:bCs/>
          <w:color w:val="auto"/>
        </w:rPr>
      </w:pPr>
      <w:r>
        <w:rPr>
          <w:rFonts w:eastAsia="Times New Roman"/>
          <w:b/>
          <w:bCs/>
          <w:color w:val="auto"/>
        </w:rPr>
        <w:t>44.6</w:t>
      </w:r>
      <w:r w:rsidR="00B16E7C" w:rsidRPr="00D7524F">
        <w:rPr>
          <w:rFonts w:eastAsia="Times New Roman"/>
          <w:b/>
          <w:bCs/>
          <w:color w:val="auto"/>
        </w:rPr>
        <w:t xml:space="preserve">. </w:t>
      </w:r>
      <w:r w:rsidR="007D1EE9" w:rsidRPr="00D7524F">
        <w:rPr>
          <w:rFonts w:eastAsia="Times New Roman"/>
          <w:b/>
          <w:bCs/>
          <w:color w:val="auto"/>
        </w:rPr>
        <w:t>Sözleşmenin uygulanmasında 45’inci Bakım Fabrika Müdürlüğü  Tşn. (Day)  526  Mal Saymanlığı Yetki ve Sorumlulukları;</w:t>
      </w:r>
    </w:p>
    <w:p w:rsidR="00D7524F" w:rsidRDefault="00D7524F" w:rsidP="00615C40">
      <w:pPr>
        <w:jc w:val="both"/>
        <w:rPr>
          <w:rFonts w:eastAsia="Times New Roman"/>
          <w:b/>
          <w:bCs/>
          <w:color w:val="auto"/>
        </w:rPr>
      </w:pPr>
    </w:p>
    <w:p w:rsidR="00615C40" w:rsidRPr="00D7524F" w:rsidRDefault="00160D7C" w:rsidP="00615C40">
      <w:pPr>
        <w:jc w:val="both"/>
        <w:rPr>
          <w:rFonts w:eastAsia="Times New Roman"/>
          <w:bCs/>
          <w:color w:val="auto"/>
        </w:rPr>
      </w:pPr>
      <w:r>
        <w:rPr>
          <w:rFonts w:eastAsia="Times New Roman"/>
          <w:b/>
          <w:bCs/>
          <w:color w:val="auto"/>
        </w:rPr>
        <w:t>44.6</w:t>
      </w:r>
      <w:r w:rsidR="00B16E7C" w:rsidRPr="00D7524F">
        <w:rPr>
          <w:rFonts w:eastAsia="Times New Roman"/>
          <w:b/>
          <w:bCs/>
          <w:color w:val="auto"/>
        </w:rPr>
        <w:t>.1.</w:t>
      </w:r>
      <w:r w:rsidR="00B16E7C" w:rsidRPr="00D7524F">
        <w:rPr>
          <w:rFonts w:eastAsia="Times New Roman"/>
          <w:bCs/>
          <w:color w:val="auto"/>
        </w:rPr>
        <w:t xml:space="preserve"> Yükleniciye verilecek her türlü tebligatın yapılması</w:t>
      </w:r>
    </w:p>
    <w:p w:rsidR="00615C40" w:rsidRPr="00D7524F" w:rsidRDefault="00160D7C" w:rsidP="00615C40">
      <w:pPr>
        <w:jc w:val="both"/>
        <w:rPr>
          <w:rFonts w:eastAsia="Times New Roman"/>
          <w:bCs/>
          <w:color w:val="auto"/>
        </w:rPr>
      </w:pPr>
      <w:r>
        <w:rPr>
          <w:rFonts w:eastAsia="Times New Roman"/>
          <w:b/>
          <w:bCs/>
          <w:color w:val="auto"/>
        </w:rPr>
        <w:t>44.6</w:t>
      </w:r>
      <w:r w:rsidR="00B16E7C" w:rsidRPr="00D7524F">
        <w:rPr>
          <w:rFonts w:eastAsia="Times New Roman"/>
          <w:b/>
          <w:bCs/>
          <w:color w:val="auto"/>
        </w:rPr>
        <w:t>.2.</w:t>
      </w:r>
      <w:r w:rsidR="00B16E7C" w:rsidRPr="00D7524F">
        <w:rPr>
          <w:rFonts w:eastAsia="Times New Roman"/>
          <w:bCs/>
          <w:color w:val="auto"/>
        </w:rPr>
        <w:t xml:space="preserve"> Sözleşme hükümlerine göre işin takip edilmesi.</w:t>
      </w:r>
    </w:p>
    <w:p w:rsidR="00615C40" w:rsidRPr="00D7524F" w:rsidRDefault="00160D7C" w:rsidP="00615C40">
      <w:pPr>
        <w:jc w:val="both"/>
        <w:rPr>
          <w:rFonts w:eastAsia="Times New Roman"/>
          <w:bCs/>
          <w:color w:val="auto"/>
        </w:rPr>
      </w:pPr>
      <w:r>
        <w:rPr>
          <w:rFonts w:eastAsia="Times New Roman"/>
          <w:b/>
          <w:bCs/>
          <w:color w:val="auto"/>
        </w:rPr>
        <w:t>44.6</w:t>
      </w:r>
      <w:r w:rsidR="00B16E7C" w:rsidRPr="00D7524F">
        <w:rPr>
          <w:rFonts w:eastAsia="Times New Roman"/>
          <w:b/>
          <w:bCs/>
          <w:color w:val="auto"/>
        </w:rPr>
        <w:t>.3.</w:t>
      </w:r>
      <w:r w:rsidR="00B16E7C"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00B16E7C" w:rsidRPr="00D7524F">
        <w:rPr>
          <w:rFonts w:eastAsia="Times New Roman"/>
          <w:bCs/>
          <w:color w:val="auto"/>
        </w:rPr>
        <w:t>ilgili maddesi esaslarına göre bağlı olduğu Komutanlık kanalıyla eksik alım veya fazla alım talebinde bulunmak.</w:t>
      </w:r>
    </w:p>
    <w:p w:rsidR="00615C40" w:rsidRPr="00D7524F" w:rsidRDefault="00160D7C" w:rsidP="00615C40">
      <w:pPr>
        <w:jc w:val="both"/>
        <w:rPr>
          <w:rFonts w:eastAsia="Times New Roman"/>
          <w:bCs/>
          <w:color w:val="auto"/>
        </w:rPr>
      </w:pPr>
      <w:r>
        <w:rPr>
          <w:rFonts w:eastAsia="Times New Roman"/>
          <w:b/>
          <w:bCs/>
          <w:color w:val="auto"/>
        </w:rPr>
        <w:t>44.6</w:t>
      </w:r>
      <w:r w:rsidR="00B16E7C" w:rsidRPr="00D7524F">
        <w:rPr>
          <w:rFonts w:eastAsia="Times New Roman"/>
          <w:b/>
          <w:bCs/>
          <w:color w:val="auto"/>
        </w:rPr>
        <w:t>.4.</w:t>
      </w:r>
      <w:r w:rsidR="00B16E7C"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160D7C" w:rsidP="00615C40">
      <w:pPr>
        <w:jc w:val="both"/>
        <w:rPr>
          <w:rFonts w:eastAsia="Times New Roman"/>
          <w:bCs/>
          <w:color w:val="auto"/>
        </w:rPr>
      </w:pPr>
      <w:r>
        <w:rPr>
          <w:rFonts w:eastAsia="Times New Roman"/>
          <w:b/>
          <w:bCs/>
          <w:color w:val="auto"/>
        </w:rPr>
        <w:t>44.6</w:t>
      </w:r>
      <w:r w:rsidR="00B16E7C" w:rsidRPr="00D7524F">
        <w:rPr>
          <w:rFonts w:eastAsia="Times New Roman"/>
          <w:b/>
          <w:bCs/>
          <w:color w:val="auto"/>
        </w:rPr>
        <w:t>.5.</w:t>
      </w:r>
      <w:r w:rsidR="00615C40" w:rsidRPr="00D7524F">
        <w:rPr>
          <w:rFonts w:eastAsia="Times New Roman"/>
          <w:bCs/>
          <w:color w:val="auto"/>
        </w:rPr>
        <w:t xml:space="preserve"> Sözleşmenin </w:t>
      </w:r>
      <w:r w:rsidR="00B16E7C"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00B16E7C"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160D7C" w:rsidP="00615C40">
      <w:pPr>
        <w:jc w:val="both"/>
        <w:rPr>
          <w:rFonts w:eastAsia="Times New Roman"/>
          <w:bCs/>
          <w:color w:val="auto"/>
        </w:rPr>
      </w:pPr>
      <w:r>
        <w:rPr>
          <w:rFonts w:eastAsia="Times New Roman"/>
          <w:b/>
          <w:bCs/>
          <w:color w:val="auto"/>
        </w:rPr>
        <w:t>44.6</w:t>
      </w:r>
      <w:r w:rsidR="00B16E7C" w:rsidRPr="00D7524F">
        <w:rPr>
          <w:rFonts w:eastAsia="Times New Roman"/>
          <w:b/>
          <w:bCs/>
          <w:color w:val="auto"/>
        </w:rPr>
        <w:t>.6</w:t>
      </w:r>
      <w:r w:rsidR="00B16E7C"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00B16E7C"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160D7C" w:rsidP="00D7524F">
      <w:pPr>
        <w:pStyle w:val="GvdeMetni3"/>
        <w:spacing w:after="0"/>
        <w:rPr>
          <w:iCs/>
          <w:color w:val="auto"/>
          <w:sz w:val="24"/>
          <w:szCs w:val="22"/>
        </w:rPr>
      </w:pPr>
      <w:r>
        <w:rPr>
          <w:b/>
          <w:bCs/>
          <w:iCs/>
          <w:color w:val="auto"/>
          <w:sz w:val="24"/>
          <w:szCs w:val="22"/>
        </w:rPr>
        <w:t>44.6.</w:t>
      </w:r>
      <w:r w:rsidR="00CD63FB" w:rsidRPr="00D7524F">
        <w:rPr>
          <w:b/>
          <w:bCs/>
          <w:iCs/>
          <w:color w:val="auto"/>
          <w:sz w:val="24"/>
          <w:szCs w:val="22"/>
        </w:rPr>
        <w:t>7.</w:t>
      </w:r>
      <w:r w:rsidR="00CD63FB" w:rsidRPr="00D7524F">
        <w:rPr>
          <w:iCs/>
          <w:color w:val="auto"/>
          <w:sz w:val="24"/>
          <w:szCs w:val="22"/>
        </w:rPr>
        <w:t xml:space="preserve"> Sözleşme ile ilgili yapılacak bütün işlemlerden 45’inci Bkm.Fb.Md.’lüğü Mlz.Ynt.Mrk.    A.’liği Ted.Ks.A.’liğine bilgi verilecektir.</w:t>
      </w:r>
    </w:p>
    <w:p w:rsidR="00CD63FB" w:rsidRDefault="00160D7C" w:rsidP="00160D7C">
      <w:pPr>
        <w:pStyle w:val="GvdeMetni3"/>
        <w:spacing w:after="0"/>
        <w:jc w:val="both"/>
        <w:rPr>
          <w:b/>
          <w:color w:val="0070C0"/>
          <w:sz w:val="24"/>
          <w:szCs w:val="24"/>
        </w:rPr>
      </w:pPr>
      <w:r>
        <w:rPr>
          <w:b/>
          <w:iCs/>
          <w:sz w:val="24"/>
          <w:szCs w:val="22"/>
        </w:rPr>
        <w:t>44.6.8</w:t>
      </w:r>
      <w:r w:rsidR="00CD63FB" w:rsidRPr="00D7524F">
        <w:rPr>
          <w:b/>
          <w:iCs/>
          <w:sz w:val="24"/>
          <w:szCs w:val="22"/>
        </w:rPr>
        <w:t>.</w:t>
      </w:r>
      <w:r w:rsidR="00CD63FB" w:rsidRPr="00D7524F">
        <w:rPr>
          <w:iCs/>
          <w:sz w:val="24"/>
          <w:szCs w:val="22"/>
        </w:rPr>
        <w:t xml:space="preserve"> </w:t>
      </w:r>
      <w:r w:rsidRPr="00160D7C">
        <w:rPr>
          <w:b/>
          <w:color w:val="0000FF"/>
          <w:sz w:val="24"/>
          <w:szCs w:val="24"/>
        </w:rPr>
        <w:t>Satın alınacak mallara ait alım esas numunesi tutulmayacaktır.</w:t>
      </w:r>
    </w:p>
    <w:p w:rsidR="00160D7C" w:rsidRPr="00160D7C" w:rsidRDefault="00160D7C" w:rsidP="00160D7C">
      <w:pPr>
        <w:tabs>
          <w:tab w:val="left" w:pos="990"/>
          <w:tab w:val="left" w:pos="1540"/>
        </w:tabs>
        <w:jc w:val="both"/>
        <w:rPr>
          <w:color w:val="0000FF"/>
        </w:rPr>
      </w:pPr>
      <w:r w:rsidRPr="00160D7C">
        <w:rPr>
          <w:b/>
          <w:color w:val="auto"/>
        </w:rPr>
        <w:t>44.6.8.1.</w:t>
      </w:r>
      <w:r w:rsidRPr="00160D7C">
        <w:rPr>
          <w:color w:val="auto"/>
          <w:sz w:val="22"/>
          <w:szCs w:val="22"/>
        </w:rPr>
        <w:t xml:space="preserve"> </w:t>
      </w:r>
      <w:r w:rsidRPr="00160D7C">
        <w:rPr>
          <w:color w:val="0000FF"/>
        </w:rPr>
        <w:t>Teknik bilgi paketinde yer alan yüklenici tarafından yazılı olarak taahhüt edilecek hususlar muayene komisyonunca/heyetince, üretici firma dokümanına dayanılarak yazılı olarak taahhüt edilecektir. Taahhüde atıf yapılan doküman, yüklenici tarafından onaylanmış (imzalı) ve taahhüde ek yapılmış olacaktır. Bu taahhüt, yüklenici tarafından muayene esnasında muayene ve kabul komisyonuna/heyetine verilecektir.</w:t>
      </w:r>
    </w:p>
    <w:p w:rsidR="00160D7C" w:rsidRPr="00160D7C" w:rsidRDefault="006E1791" w:rsidP="00160D7C">
      <w:pPr>
        <w:tabs>
          <w:tab w:val="left" w:pos="990"/>
          <w:tab w:val="left" w:pos="1540"/>
        </w:tabs>
        <w:jc w:val="both"/>
        <w:rPr>
          <w:color w:val="0000FF"/>
        </w:rPr>
      </w:pPr>
      <w:r>
        <w:rPr>
          <w:b/>
          <w:color w:val="auto"/>
        </w:rPr>
        <w:t>44.6.8.2</w:t>
      </w:r>
      <w:r w:rsidRPr="00160D7C">
        <w:rPr>
          <w:b/>
          <w:color w:val="auto"/>
        </w:rPr>
        <w:t>.</w:t>
      </w:r>
      <w:r w:rsidRPr="00160D7C">
        <w:rPr>
          <w:color w:val="auto"/>
          <w:sz w:val="22"/>
          <w:szCs w:val="22"/>
        </w:rPr>
        <w:t xml:space="preserve"> </w:t>
      </w:r>
      <w:r w:rsidR="00160D7C" w:rsidRPr="00160D7C">
        <w:rPr>
          <w:color w:val="0000FF"/>
        </w:rPr>
        <w:t>Yağmurlama Testi Yapılacaktır.</w:t>
      </w:r>
    </w:p>
    <w:p w:rsidR="00160D7C" w:rsidRPr="00160D7C" w:rsidRDefault="006E1791" w:rsidP="00160D7C">
      <w:pPr>
        <w:tabs>
          <w:tab w:val="left" w:pos="990"/>
          <w:tab w:val="left" w:pos="1540"/>
        </w:tabs>
        <w:jc w:val="both"/>
        <w:rPr>
          <w:color w:val="0000FF"/>
        </w:rPr>
      </w:pPr>
      <w:r>
        <w:rPr>
          <w:b/>
          <w:color w:val="auto"/>
        </w:rPr>
        <w:t>44.6.8.2</w:t>
      </w:r>
      <w:r w:rsidRPr="00160D7C">
        <w:rPr>
          <w:b/>
          <w:color w:val="auto"/>
        </w:rPr>
        <w:t>.</w:t>
      </w:r>
      <w:r w:rsidR="00160D7C" w:rsidRPr="006E1791">
        <w:rPr>
          <w:b/>
          <w:color w:val="auto"/>
        </w:rPr>
        <w:t>1.</w:t>
      </w:r>
      <w:r w:rsidR="00160D7C" w:rsidRPr="006E1791">
        <w:rPr>
          <w:color w:val="auto"/>
        </w:rPr>
        <w:t xml:space="preserve"> </w:t>
      </w:r>
      <w:r w:rsidR="00160D7C" w:rsidRPr="00160D7C">
        <w:rPr>
          <w:color w:val="0000FF"/>
        </w:rPr>
        <w:t>Konteynerlere bir hortumla toplam (15</w:t>
      </w:r>
      <w:r w:rsidR="00160D7C" w:rsidRPr="00160D7C">
        <w:rPr>
          <w:color w:val="0000FF"/>
          <w:u w:val="single"/>
        </w:rPr>
        <w:t>+</w:t>
      </w:r>
      <w:r w:rsidR="00160D7C" w:rsidRPr="00160D7C">
        <w:rPr>
          <w:color w:val="0000FF"/>
        </w:rPr>
        <w:t>5 (onbeş artı eksi beş) dakika süre ile tabanı hariç diğer dış yüzeylerine yukarıdan aşağıya doğru su tutulacaktır.</w:t>
      </w:r>
    </w:p>
    <w:p w:rsidR="00160D7C" w:rsidRPr="00160D7C" w:rsidRDefault="006E1791" w:rsidP="00160D7C">
      <w:pPr>
        <w:tabs>
          <w:tab w:val="left" w:pos="990"/>
          <w:tab w:val="left" w:pos="1540"/>
        </w:tabs>
        <w:jc w:val="both"/>
        <w:rPr>
          <w:color w:val="0000FF"/>
        </w:rPr>
      </w:pPr>
      <w:r>
        <w:rPr>
          <w:b/>
          <w:color w:val="auto"/>
        </w:rPr>
        <w:t>44.6.8.2</w:t>
      </w:r>
      <w:r w:rsidRPr="00160D7C">
        <w:rPr>
          <w:b/>
          <w:color w:val="auto"/>
        </w:rPr>
        <w:t>.</w:t>
      </w:r>
      <w:r w:rsidRPr="00160D7C">
        <w:rPr>
          <w:color w:val="auto"/>
          <w:sz w:val="22"/>
          <w:szCs w:val="22"/>
        </w:rPr>
        <w:t xml:space="preserve"> </w:t>
      </w:r>
      <w:r w:rsidR="00160D7C" w:rsidRPr="006E1791">
        <w:rPr>
          <w:b/>
          <w:color w:val="auto"/>
        </w:rPr>
        <w:t>2.</w:t>
      </w:r>
      <w:r w:rsidRPr="006E1791">
        <w:rPr>
          <w:color w:val="auto"/>
        </w:rPr>
        <w:t xml:space="preserve"> </w:t>
      </w:r>
      <w:r w:rsidR="00160D7C" w:rsidRPr="00160D7C">
        <w:rPr>
          <w:color w:val="0000FF"/>
        </w:rPr>
        <w:t>Konteyner içerisine su sızıp sızmadığı göz ile kontrol edilecektir.</w:t>
      </w:r>
    </w:p>
    <w:p w:rsidR="00160D7C" w:rsidRPr="00160D7C" w:rsidRDefault="006E1791" w:rsidP="00160D7C">
      <w:pPr>
        <w:tabs>
          <w:tab w:val="left" w:pos="990"/>
          <w:tab w:val="left" w:pos="1540"/>
        </w:tabs>
        <w:jc w:val="both"/>
        <w:rPr>
          <w:color w:val="0000FF"/>
        </w:rPr>
      </w:pPr>
      <w:r>
        <w:rPr>
          <w:b/>
          <w:color w:val="auto"/>
        </w:rPr>
        <w:t>44.6.8.3</w:t>
      </w:r>
      <w:r w:rsidRPr="00160D7C">
        <w:rPr>
          <w:b/>
          <w:color w:val="auto"/>
        </w:rPr>
        <w:t>.</w:t>
      </w:r>
      <w:r w:rsidRPr="00160D7C">
        <w:rPr>
          <w:color w:val="auto"/>
          <w:sz w:val="22"/>
          <w:szCs w:val="22"/>
        </w:rPr>
        <w:t xml:space="preserve"> </w:t>
      </w:r>
      <w:r w:rsidR="00160D7C" w:rsidRPr="00160D7C">
        <w:rPr>
          <w:color w:val="0000FF"/>
        </w:rPr>
        <w:t>Işık Sızdırmazlık Testi:</w:t>
      </w:r>
    </w:p>
    <w:p w:rsidR="00160D7C" w:rsidRPr="00160D7C" w:rsidRDefault="006E1791" w:rsidP="00160D7C">
      <w:pPr>
        <w:tabs>
          <w:tab w:val="left" w:pos="990"/>
          <w:tab w:val="left" w:pos="1540"/>
        </w:tabs>
        <w:jc w:val="both"/>
        <w:rPr>
          <w:color w:val="0000FF"/>
        </w:rPr>
      </w:pPr>
      <w:r>
        <w:rPr>
          <w:b/>
          <w:color w:val="auto"/>
        </w:rPr>
        <w:t>44.6.8.3</w:t>
      </w:r>
      <w:r w:rsidRPr="00160D7C">
        <w:rPr>
          <w:b/>
          <w:color w:val="auto"/>
        </w:rPr>
        <w:t>.</w:t>
      </w:r>
      <w:r w:rsidR="00160D7C" w:rsidRPr="006E1791">
        <w:rPr>
          <w:b/>
          <w:color w:val="auto"/>
        </w:rPr>
        <w:t>1.</w:t>
      </w:r>
      <w:r w:rsidRPr="006E1791">
        <w:rPr>
          <w:color w:val="auto"/>
        </w:rPr>
        <w:t xml:space="preserve"> </w:t>
      </w:r>
      <w:r>
        <w:rPr>
          <w:color w:val="0000FF"/>
        </w:rPr>
        <w:t>K</w:t>
      </w:r>
      <w:r w:rsidR="00160D7C" w:rsidRPr="00160D7C">
        <w:rPr>
          <w:color w:val="0000FF"/>
        </w:rPr>
        <w:t>onteyner içerisi en az 5 (beş) dakika karanlıkta tutulacaktır.</w:t>
      </w:r>
    </w:p>
    <w:p w:rsidR="00160D7C" w:rsidRPr="00160D7C" w:rsidRDefault="006E1791" w:rsidP="00160D7C">
      <w:pPr>
        <w:tabs>
          <w:tab w:val="left" w:pos="990"/>
          <w:tab w:val="left" w:pos="1540"/>
        </w:tabs>
        <w:jc w:val="both"/>
        <w:rPr>
          <w:color w:val="0000FF"/>
        </w:rPr>
      </w:pPr>
      <w:r>
        <w:rPr>
          <w:b/>
          <w:color w:val="auto"/>
        </w:rPr>
        <w:t>44.6.8.3</w:t>
      </w:r>
      <w:r w:rsidRPr="00160D7C">
        <w:rPr>
          <w:b/>
          <w:color w:val="auto"/>
        </w:rPr>
        <w:t>.</w:t>
      </w:r>
      <w:r w:rsidR="00160D7C" w:rsidRPr="006E1791">
        <w:rPr>
          <w:b/>
          <w:color w:val="auto"/>
        </w:rPr>
        <w:t>2.</w:t>
      </w:r>
      <w:r w:rsidRPr="006E1791">
        <w:rPr>
          <w:color w:val="auto"/>
        </w:rPr>
        <w:t xml:space="preserve"> </w:t>
      </w:r>
      <w:r w:rsidR="00160D7C" w:rsidRPr="00160D7C">
        <w:rPr>
          <w:color w:val="0000FF"/>
        </w:rPr>
        <w:t>Konteyner içerisine ışık sızıp sızmadığı göz ile kontrol edilecektir.</w:t>
      </w:r>
    </w:p>
    <w:p w:rsidR="00D7524F" w:rsidRDefault="00D7524F" w:rsidP="007C4531">
      <w:pPr>
        <w:pStyle w:val="GvdeMetni3"/>
        <w:spacing w:after="0"/>
        <w:rPr>
          <w:b/>
          <w:bCs/>
          <w:iCs/>
          <w:color w:val="auto"/>
          <w:sz w:val="24"/>
          <w:szCs w:val="22"/>
        </w:rPr>
      </w:pPr>
    </w:p>
    <w:p w:rsidR="00CD63FB" w:rsidRPr="00D7524F" w:rsidRDefault="00160D7C" w:rsidP="007C4531">
      <w:pPr>
        <w:pStyle w:val="GvdeMetni3"/>
        <w:spacing w:after="0"/>
        <w:rPr>
          <w:b/>
          <w:bCs/>
          <w:iCs/>
          <w:color w:val="auto"/>
          <w:sz w:val="24"/>
          <w:szCs w:val="22"/>
        </w:rPr>
      </w:pPr>
      <w:r>
        <w:rPr>
          <w:b/>
          <w:bCs/>
          <w:iCs/>
          <w:color w:val="auto"/>
          <w:sz w:val="24"/>
          <w:szCs w:val="22"/>
        </w:rPr>
        <w:t xml:space="preserve">44.7. </w:t>
      </w:r>
      <w:r w:rsidR="00CD63FB" w:rsidRPr="00D7524F">
        <w:rPr>
          <w:b/>
          <w:iCs/>
          <w:color w:val="auto"/>
          <w:sz w:val="24"/>
          <w:szCs w:val="22"/>
        </w:rPr>
        <w:t xml:space="preserve">45’inci Bkm.Fb.Md.’lüğü Mlz.Ynt.Mrk.A.’liği Ted.Ks.A.’liğinin </w:t>
      </w:r>
      <w:r w:rsidR="00CD63FB" w:rsidRPr="00D7524F">
        <w:rPr>
          <w:b/>
          <w:bCs/>
          <w:iCs/>
          <w:color w:val="auto"/>
          <w:sz w:val="24"/>
          <w:szCs w:val="22"/>
        </w:rPr>
        <w:t>yetkileri;</w:t>
      </w:r>
    </w:p>
    <w:p w:rsidR="00CD63FB" w:rsidRPr="00D7524F" w:rsidRDefault="00160D7C" w:rsidP="007C4531">
      <w:pPr>
        <w:pStyle w:val="GvdeMetni3"/>
        <w:spacing w:after="0"/>
        <w:jc w:val="both"/>
        <w:rPr>
          <w:color w:val="auto"/>
          <w:sz w:val="24"/>
          <w:szCs w:val="22"/>
        </w:rPr>
      </w:pPr>
      <w:r>
        <w:rPr>
          <w:b/>
          <w:bCs/>
          <w:color w:val="auto"/>
          <w:sz w:val="24"/>
          <w:szCs w:val="22"/>
        </w:rPr>
        <w:t>44.7</w:t>
      </w:r>
      <w:r w:rsidR="00CD63FB" w:rsidRPr="00D7524F">
        <w:rPr>
          <w:b/>
          <w:bCs/>
          <w:color w:val="auto"/>
          <w:sz w:val="24"/>
          <w:szCs w:val="22"/>
        </w:rPr>
        <w:t>.</w:t>
      </w:r>
      <w:r>
        <w:rPr>
          <w:b/>
          <w:bCs/>
          <w:color w:val="auto"/>
          <w:sz w:val="24"/>
          <w:szCs w:val="22"/>
        </w:rPr>
        <w:t>1.</w:t>
      </w:r>
      <w:r w:rsidR="00CD63FB"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160D7C" w:rsidP="007C4531">
      <w:pPr>
        <w:pStyle w:val="GvdeMetni3"/>
        <w:spacing w:after="0"/>
        <w:jc w:val="both"/>
        <w:rPr>
          <w:iCs/>
          <w:color w:val="auto"/>
          <w:sz w:val="24"/>
          <w:szCs w:val="22"/>
        </w:rPr>
      </w:pPr>
      <w:r>
        <w:rPr>
          <w:b/>
          <w:bCs/>
          <w:color w:val="auto"/>
          <w:sz w:val="24"/>
          <w:szCs w:val="22"/>
        </w:rPr>
        <w:lastRenderedPageBreak/>
        <w:t>44.7</w:t>
      </w:r>
      <w:r w:rsidRPr="00D7524F">
        <w:rPr>
          <w:b/>
          <w:bCs/>
          <w:color w:val="auto"/>
          <w:sz w:val="24"/>
          <w:szCs w:val="22"/>
        </w:rPr>
        <w:t>.</w:t>
      </w:r>
      <w:r>
        <w:rPr>
          <w:b/>
          <w:bCs/>
          <w:color w:val="auto"/>
          <w:sz w:val="24"/>
          <w:szCs w:val="22"/>
        </w:rPr>
        <w:t>2.</w:t>
      </w:r>
      <w:r w:rsidR="00CD63FB" w:rsidRPr="00D7524F">
        <w:rPr>
          <w:bCs/>
          <w:iCs/>
          <w:color w:val="auto"/>
          <w:sz w:val="24"/>
          <w:szCs w:val="22"/>
        </w:rPr>
        <w:t xml:space="preserve"> </w:t>
      </w:r>
      <w:r w:rsidR="00CD63FB"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160D7C" w:rsidP="007C4531">
      <w:pPr>
        <w:pStyle w:val="GvdeMetni3"/>
        <w:spacing w:after="0"/>
        <w:jc w:val="both"/>
        <w:rPr>
          <w:iCs/>
          <w:color w:val="auto"/>
          <w:sz w:val="24"/>
          <w:szCs w:val="22"/>
        </w:rPr>
      </w:pPr>
      <w:r>
        <w:rPr>
          <w:b/>
          <w:bCs/>
          <w:color w:val="auto"/>
          <w:sz w:val="24"/>
          <w:szCs w:val="22"/>
        </w:rPr>
        <w:t>44.7</w:t>
      </w:r>
      <w:r w:rsidRPr="00D7524F">
        <w:rPr>
          <w:b/>
          <w:bCs/>
          <w:color w:val="auto"/>
          <w:sz w:val="24"/>
          <w:szCs w:val="22"/>
        </w:rPr>
        <w:t>.</w:t>
      </w:r>
      <w:r>
        <w:rPr>
          <w:b/>
          <w:bCs/>
          <w:color w:val="auto"/>
          <w:sz w:val="24"/>
          <w:szCs w:val="22"/>
        </w:rPr>
        <w:t>3.</w:t>
      </w:r>
      <w:r w:rsidR="00CD63FB" w:rsidRPr="00D7524F">
        <w:rPr>
          <w:bCs/>
          <w:iCs/>
          <w:color w:val="auto"/>
          <w:sz w:val="24"/>
          <w:szCs w:val="22"/>
        </w:rPr>
        <w:t xml:space="preserve"> </w:t>
      </w:r>
      <w:r w:rsidR="00CD63FB"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160D7C" w:rsidP="007C4531">
      <w:pPr>
        <w:pStyle w:val="GvdeMetni3"/>
        <w:spacing w:after="0"/>
        <w:jc w:val="both"/>
        <w:rPr>
          <w:iCs/>
          <w:color w:val="auto"/>
          <w:sz w:val="24"/>
          <w:szCs w:val="22"/>
        </w:rPr>
      </w:pPr>
      <w:r>
        <w:rPr>
          <w:b/>
          <w:bCs/>
          <w:color w:val="auto"/>
          <w:sz w:val="24"/>
          <w:szCs w:val="22"/>
        </w:rPr>
        <w:t>44.7</w:t>
      </w:r>
      <w:r w:rsidRPr="00D7524F">
        <w:rPr>
          <w:b/>
          <w:bCs/>
          <w:color w:val="auto"/>
          <w:sz w:val="24"/>
          <w:szCs w:val="22"/>
        </w:rPr>
        <w:t>.</w:t>
      </w:r>
      <w:r>
        <w:rPr>
          <w:b/>
          <w:bCs/>
          <w:color w:val="auto"/>
          <w:sz w:val="24"/>
          <w:szCs w:val="22"/>
        </w:rPr>
        <w:t>3.</w:t>
      </w:r>
      <w:r w:rsidR="00CD63FB" w:rsidRPr="00D7524F">
        <w:rPr>
          <w:iCs/>
          <w:color w:val="auto"/>
          <w:sz w:val="24"/>
          <w:szCs w:val="22"/>
        </w:rPr>
        <w:t xml:space="preserve">Sözleşmede yer alması durumunda; yüklenicinin usulüne uygun olarak talepte bulunması halinde avans işlemlerini yapmak. </w:t>
      </w:r>
    </w:p>
    <w:p w:rsidR="00BE44AB" w:rsidRPr="00D7524F" w:rsidRDefault="00160D7C" w:rsidP="00B83AFC">
      <w:pPr>
        <w:pStyle w:val="GvdeMetni3"/>
        <w:jc w:val="both"/>
        <w:rPr>
          <w:iCs/>
          <w:color w:val="auto"/>
          <w:sz w:val="24"/>
          <w:szCs w:val="22"/>
        </w:rPr>
      </w:pPr>
      <w:r>
        <w:rPr>
          <w:b/>
          <w:bCs/>
          <w:color w:val="auto"/>
          <w:sz w:val="24"/>
          <w:szCs w:val="22"/>
        </w:rPr>
        <w:t>44.7</w:t>
      </w:r>
      <w:r w:rsidRPr="00D7524F">
        <w:rPr>
          <w:b/>
          <w:bCs/>
          <w:color w:val="auto"/>
          <w:sz w:val="24"/>
          <w:szCs w:val="22"/>
        </w:rPr>
        <w:t>.</w:t>
      </w:r>
      <w:r>
        <w:rPr>
          <w:b/>
          <w:bCs/>
          <w:color w:val="auto"/>
          <w:sz w:val="24"/>
          <w:szCs w:val="22"/>
        </w:rPr>
        <w:t>4.</w:t>
      </w:r>
      <w:r w:rsidR="00CD63FB" w:rsidRPr="00D7524F">
        <w:rPr>
          <w:bCs/>
          <w:iCs/>
          <w:color w:val="auto"/>
          <w:sz w:val="24"/>
          <w:szCs w:val="22"/>
        </w:rPr>
        <w:t xml:space="preserve"> </w:t>
      </w:r>
      <w:r w:rsidR="00CD63FB"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2B1CC4" w:rsidRDefault="002B1CC4" w:rsidP="00CD63FB">
      <w:pPr>
        <w:tabs>
          <w:tab w:val="left" w:pos="851"/>
          <w:tab w:val="left" w:pos="1418"/>
          <w:tab w:val="left" w:pos="1701"/>
        </w:tabs>
        <w:spacing w:after="120"/>
        <w:jc w:val="both"/>
        <w:rPr>
          <w:b/>
          <w:bCs/>
          <w:color w:val="C00000"/>
          <w:szCs w:val="22"/>
        </w:rPr>
      </w:pPr>
      <w:r w:rsidRPr="002B1CC4">
        <w:rPr>
          <w:b/>
          <w:bCs/>
          <w:color w:val="C00000"/>
          <w:szCs w:val="22"/>
        </w:rPr>
        <w:t>MADDE  45. 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p w:rsidR="00E3048C" w:rsidRPr="00D7524F" w:rsidRDefault="00E3048C"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293A82" w:rsidRPr="00D7524F" w:rsidRDefault="00293A82" w:rsidP="00B16E7C">
      <w:pPr>
        <w:jc w:val="both"/>
        <w:rPr>
          <w:color w:val="auto"/>
        </w:rPr>
      </w:pPr>
    </w:p>
    <w:p w:rsidR="00E3048C" w:rsidRPr="00D7524F" w:rsidRDefault="00E3048C" w:rsidP="00E3048C">
      <w:pPr>
        <w:jc w:val="both"/>
        <w:rPr>
          <w:color w:val="auto"/>
        </w:rPr>
      </w:pPr>
    </w:p>
    <w:p w:rsidR="001D6624" w:rsidRDefault="001D6624" w:rsidP="00E3048C">
      <w:pPr>
        <w:jc w:val="both"/>
        <w:rPr>
          <w:color w:val="auto"/>
        </w:rPr>
      </w:pPr>
    </w:p>
    <w:p w:rsidR="001D6624" w:rsidRDefault="001D6624" w:rsidP="00E3048C">
      <w:pPr>
        <w:jc w:val="both"/>
        <w:rPr>
          <w:color w:val="auto"/>
        </w:rPr>
      </w:pPr>
    </w:p>
    <w:p w:rsidR="00F11A86" w:rsidRPr="00D7524F" w:rsidRDefault="00F11A86" w:rsidP="00E3048C">
      <w:pPr>
        <w:jc w:val="both"/>
        <w:rPr>
          <w:color w:val="auto"/>
        </w:rPr>
      </w:pPr>
    </w:p>
    <w:p w:rsidR="00E9275C" w:rsidRDefault="00E9275C" w:rsidP="00E3048C">
      <w:pPr>
        <w:jc w:val="both"/>
        <w:rPr>
          <w:color w:val="auto"/>
        </w:rPr>
      </w:pPr>
    </w:p>
    <w:p w:rsidR="00E3048C" w:rsidRPr="00D7524F" w:rsidRDefault="00E3048C" w:rsidP="00E3048C">
      <w:pPr>
        <w:jc w:val="both"/>
        <w:rPr>
          <w:color w:val="auto"/>
        </w:rPr>
      </w:pPr>
    </w:p>
    <w:p w:rsidR="000365EB" w:rsidRPr="00D7524F" w:rsidRDefault="005B1A21" w:rsidP="00D15697">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08C" w:rsidRDefault="00D7508C" w:rsidP="00D67065">
      <w:r>
        <w:separator/>
      </w:r>
    </w:p>
  </w:endnote>
  <w:endnote w:type="continuationSeparator" w:id="0">
    <w:p w:rsidR="00D7508C" w:rsidRDefault="00D7508C"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D7508C" w:rsidRPr="00EF6F97" w:rsidRDefault="00D7508C">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EC7C2B">
          <w:rPr>
            <w:b w:val="0"/>
            <w:noProof/>
            <w:sz w:val="22"/>
          </w:rPr>
          <w:t>1</w:t>
        </w:r>
        <w:r w:rsidRPr="00EF6F97">
          <w:rPr>
            <w:b w:val="0"/>
            <w:sz w:val="22"/>
          </w:rPr>
          <w:fldChar w:fldCharType="end"/>
        </w:r>
      </w:p>
    </w:sdtContent>
  </w:sdt>
  <w:p w:rsidR="00D7508C" w:rsidRDefault="00D750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08C" w:rsidRDefault="00D7508C" w:rsidP="00D67065">
      <w:r>
        <w:separator/>
      </w:r>
    </w:p>
  </w:footnote>
  <w:footnote w:type="continuationSeparator" w:id="0">
    <w:p w:rsidR="00D7508C" w:rsidRDefault="00D7508C"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8C" w:rsidRPr="00EF6F97" w:rsidRDefault="00D7508C"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3FEB"/>
    <w:rsid w:val="000F17B8"/>
    <w:rsid w:val="000F4CA2"/>
    <w:rsid w:val="001002CB"/>
    <w:rsid w:val="00103C12"/>
    <w:rsid w:val="00111439"/>
    <w:rsid w:val="00153D89"/>
    <w:rsid w:val="00160D7C"/>
    <w:rsid w:val="0016384F"/>
    <w:rsid w:val="001A3F10"/>
    <w:rsid w:val="001B017C"/>
    <w:rsid w:val="001B1135"/>
    <w:rsid w:val="001D098C"/>
    <w:rsid w:val="001D5722"/>
    <w:rsid w:val="001D6624"/>
    <w:rsid w:val="001D70A9"/>
    <w:rsid w:val="00207180"/>
    <w:rsid w:val="0021060C"/>
    <w:rsid w:val="002649C1"/>
    <w:rsid w:val="00271FFF"/>
    <w:rsid w:val="00280E7A"/>
    <w:rsid w:val="00293A82"/>
    <w:rsid w:val="002B1CC4"/>
    <w:rsid w:val="002F14C0"/>
    <w:rsid w:val="0031581D"/>
    <w:rsid w:val="00334BEF"/>
    <w:rsid w:val="00350BAD"/>
    <w:rsid w:val="00370649"/>
    <w:rsid w:val="00371600"/>
    <w:rsid w:val="00384F0D"/>
    <w:rsid w:val="003B4BDA"/>
    <w:rsid w:val="003B5E21"/>
    <w:rsid w:val="003C4AFF"/>
    <w:rsid w:val="003E0A09"/>
    <w:rsid w:val="00403883"/>
    <w:rsid w:val="00434DEF"/>
    <w:rsid w:val="00475EE2"/>
    <w:rsid w:val="004A78C5"/>
    <w:rsid w:val="004B54DA"/>
    <w:rsid w:val="004D37F6"/>
    <w:rsid w:val="00501459"/>
    <w:rsid w:val="00547B5B"/>
    <w:rsid w:val="0057548F"/>
    <w:rsid w:val="00592D2C"/>
    <w:rsid w:val="005B1A21"/>
    <w:rsid w:val="005B2710"/>
    <w:rsid w:val="005C5B5C"/>
    <w:rsid w:val="0060604F"/>
    <w:rsid w:val="00615C40"/>
    <w:rsid w:val="00616362"/>
    <w:rsid w:val="006175BC"/>
    <w:rsid w:val="00650446"/>
    <w:rsid w:val="006854BB"/>
    <w:rsid w:val="00685C3F"/>
    <w:rsid w:val="006B6858"/>
    <w:rsid w:val="006E1791"/>
    <w:rsid w:val="006E578B"/>
    <w:rsid w:val="006F2894"/>
    <w:rsid w:val="0072641E"/>
    <w:rsid w:val="00734ABE"/>
    <w:rsid w:val="00746595"/>
    <w:rsid w:val="00756A41"/>
    <w:rsid w:val="007606E0"/>
    <w:rsid w:val="00761554"/>
    <w:rsid w:val="007A21AF"/>
    <w:rsid w:val="007B0E4E"/>
    <w:rsid w:val="007C4531"/>
    <w:rsid w:val="007D1EE9"/>
    <w:rsid w:val="007D7A22"/>
    <w:rsid w:val="007E0633"/>
    <w:rsid w:val="00802B28"/>
    <w:rsid w:val="00824C4C"/>
    <w:rsid w:val="008A289C"/>
    <w:rsid w:val="008C55F8"/>
    <w:rsid w:val="008F03BA"/>
    <w:rsid w:val="009158CD"/>
    <w:rsid w:val="00916FA8"/>
    <w:rsid w:val="0091733E"/>
    <w:rsid w:val="009510F7"/>
    <w:rsid w:val="009C0FAA"/>
    <w:rsid w:val="00A01B97"/>
    <w:rsid w:val="00A17F7A"/>
    <w:rsid w:val="00A25392"/>
    <w:rsid w:val="00A60134"/>
    <w:rsid w:val="00A65923"/>
    <w:rsid w:val="00A86461"/>
    <w:rsid w:val="00AA0690"/>
    <w:rsid w:val="00AC0EDB"/>
    <w:rsid w:val="00AC24EC"/>
    <w:rsid w:val="00AC3B56"/>
    <w:rsid w:val="00B07B98"/>
    <w:rsid w:val="00B16E7C"/>
    <w:rsid w:val="00B5703F"/>
    <w:rsid w:val="00B623BA"/>
    <w:rsid w:val="00B63286"/>
    <w:rsid w:val="00B83AFC"/>
    <w:rsid w:val="00BC55C0"/>
    <w:rsid w:val="00BE06B1"/>
    <w:rsid w:val="00BE44AB"/>
    <w:rsid w:val="00C0622E"/>
    <w:rsid w:val="00C377D6"/>
    <w:rsid w:val="00C42C74"/>
    <w:rsid w:val="00C57D3F"/>
    <w:rsid w:val="00C643DA"/>
    <w:rsid w:val="00C70454"/>
    <w:rsid w:val="00C81C1E"/>
    <w:rsid w:val="00CB5278"/>
    <w:rsid w:val="00CB63AC"/>
    <w:rsid w:val="00CC0DE6"/>
    <w:rsid w:val="00CC12E0"/>
    <w:rsid w:val="00CD63FB"/>
    <w:rsid w:val="00D13EE2"/>
    <w:rsid w:val="00D15697"/>
    <w:rsid w:val="00D21056"/>
    <w:rsid w:val="00D2275E"/>
    <w:rsid w:val="00D22DA2"/>
    <w:rsid w:val="00D30A5F"/>
    <w:rsid w:val="00D67065"/>
    <w:rsid w:val="00D7508C"/>
    <w:rsid w:val="00D7524F"/>
    <w:rsid w:val="00D80E0C"/>
    <w:rsid w:val="00D83890"/>
    <w:rsid w:val="00DB06AD"/>
    <w:rsid w:val="00DC28EA"/>
    <w:rsid w:val="00DC58CB"/>
    <w:rsid w:val="00DE1E50"/>
    <w:rsid w:val="00DE3229"/>
    <w:rsid w:val="00E129E1"/>
    <w:rsid w:val="00E13EAE"/>
    <w:rsid w:val="00E3048C"/>
    <w:rsid w:val="00E470A2"/>
    <w:rsid w:val="00E505A9"/>
    <w:rsid w:val="00E82DA4"/>
    <w:rsid w:val="00E9275C"/>
    <w:rsid w:val="00EC3E7D"/>
    <w:rsid w:val="00EC7C2B"/>
    <w:rsid w:val="00ED53B5"/>
    <w:rsid w:val="00ED6F62"/>
    <w:rsid w:val="00EE7193"/>
    <w:rsid w:val="00EF09BA"/>
    <w:rsid w:val="00EF27E5"/>
    <w:rsid w:val="00EF6F97"/>
    <w:rsid w:val="00F11A86"/>
    <w:rsid w:val="00F14870"/>
    <w:rsid w:val="00F313CB"/>
    <w:rsid w:val="00F41C9E"/>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1">
    <w:name w:val="Char"/>
    <w:basedOn w:val="Normal"/>
    <w:rsid w:val="00F313CB"/>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D6157-4B97-480F-A217-BB51C644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30</Pages>
  <Words>16111</Words>
  <Characters>91834</Characters>
  <Application>Microsoft Office Word</Application>
  <DocSecurity>0</DocSecurity>
  <Lines>765</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29</cp:revision>
  <cp:lastPrinted>2023-09-25T07:01:00Z</cp:lastPrinted>
  <dcterms:created xsi:type="dcterms:W3CDTF">2021-11-03T13:45:00Z</dcterms:created>
  <dcterms:modified xsi:type="dcterms:W3CDTF">2023-09-29T08:30:00Z</dcterms:modified>
</cp:coreProperties>
</file>