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57" w:rsidRPr="00661048" w:rsidRDefault="00380C1E" w:rsidP="00380C1E">
      <w:pPr>
        <w:pStyle w:val="ListeParagraf"/>
        <w:numPr>
          <w:ilvl w:val="0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661048">
        <w:rPr>
          <w:rFonts w:ascii="Times New Roman" w:hAnsi="Times New Roman" w:cs="Times New Roman"/>
          <w:b/>
          <w:sz w:val="24"/>
          <w:szCs w:val="24"/>
        </w:rPr>
        <w:t>GEZİCİ İSG ARACI:</w:t>
      </w:r>
    </w:p>
    <w:p w:rsidR="00661048" w:rsidRPr="00661048" w:rsidRDefault="00661048" w:rsidP="00661048">
      <w:pPr>
        <w:pStyle w:val="ListeParagraf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380C1E" w:rsidRPr="00661048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Tüm yapılacak testler için Sağlık Bakanlığı/İl Sağlık Müdürlüğü tarafından verilmiş</w:t>
      </w:r>
      <w:r w:rsidR="00661048" w:rsidRPr="00661048">
        <w:rPr>
          <w:rFonts w:ascii="Times New Roman" w:hAnsi="Times New Roman" w:cs="Times New Roman"/>
          <w:sz w:val="24"/>
          <w:szCs w:val="24"/>
        </w:rPr>
        <w:t xml:space="preserve"> </w:t>
      </w:r>
      <w:r w:rsidRPr="00661048">
        <w:rPr>
          <w:rFonts w:ascii="Times New Roman" w:hAnsi="Times New Roman" w:cs="Times New Roman"/>
          <w:sz w:val="24"/>
          <w:szCs w:val="24"/>
        </w:rPr>
        <w:t>güncel tarihli GEZİCİ İSG ARACI (RÖNTGEN) ve GEZİCİ İSG ARACI (ODYOMETRİ+KAN ALMA) yapabilme izin ve ruhsatları ibraz edilecektir.</w:t>
      </w:r>
    </w:p>
    <w:p w:rsidR="00380C1E" w:rsidRPr="00661048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Röntgen hizmeti sunulacak gezici İSG aracı TAEK tarafından lisanslandırılmış olacaktır.</w:t>
      </w:r>
    </w:p>
    <w:p w:rsidR="00380C1E" w:rsidRPr="00661048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Röntgen iç</w:t>
      </w:r>
      <w:r w:rsidR="003E613E" w:rsidRPr="00661048">
        <w:rPr>
          <w:rFonts w:ascii="Times New Roman" w:hAnsi="Times New Roman" w:cs="Times New Roman"/>
          <w:sz w:val="24"/>
          <w:szCs w:val="24"/>
        </w:rPr>
        <w:t>in kullanılan araç sadece bu hi</w:t>
      </w:r>
      <w:r w:rsidRPr="00661048">
        <w:rPr>
          <w:rFonts w:ascii="Times New Roman" w:hAnsi="Times New Roman" w:cs="Times New Roman"/>
          <w:sz w:val="24"/>
          <w:szCs w:val="24"/>
        </w:rPr>
        <w:t>zmete tahsis edilecektir. Bu araçta başka bir işlem yapılmayacaktır.</w:t>
      </w:r>
    </w:p>
    <w:p w:rsidR="00380C1E" w:rsidRPr="00661048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Odyo (İşitme Testi) için kullanılan araç sadece bu hiizmete tahsis edilecektir. Bu araçta başka bir işlem yapılmayacaktır.</w:t>
      </w:r>
    </w:p>
    <w:p w:rsidR="00380C1E" w:rsidRPr="00661048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Yüklenici Firma periyodik sağlık muayenesi yapılacağına dair gerekli bilgilert işe başlamadan 5 gün önce ilgili resmi makamlara (İl Sağlık Müdürlüğü vb.) bildirecektir. Herhangi bir sebeple, çalışma programında belirtilen günlerde gidilememesi veya çalışma programında meydana gelen değişiklikler ilgili resmi makamlara bilgi verilecektir.</w:t>
      </w:r>
    </w:p>
    <w:p w:rsidR="00380C1E" w:rsidRPr="00661048" w:rsidRDefault="00380C1E" w:rsidP="00380C1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80C1E" w:rsidRPr="00661048" w:rsidRDefault="00380C1E" w:rsidP="004C21A9">
      <w:pPr>
        <w:pStyle w:val="ListeParagraf"/>
        <w:numPr>
          <w:ilvl w:val="0"/>
          <w:numId w:val="1"/>
        </w:numPr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661048">
        <w:rPr>
          <w:rFonts w:ascii="Times New Roman" w:hAnsi="Times New Roman" w:cs="Times New Roman"/>
          <w:b/>
          <w:sz w:val="24"/>
          <w:szCs w:val="24"/>
        </w:rPr>
        <w:t>FİRMADAN TALEP EDİLEN BELGELER:</w:t>
      </w:r>
    </w:p>
    <w:p w:rsidR="00661048" w:rsidRPr="00661048" w:rsidRDefault="00661048" w:rsidP="0066104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380C1E" w:rsidRPr="00661048" w:rsidRDefault="00380C1E" w:rsidP="00380C1E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Yüklenici firmadan talep edilen belgeler iş başlamadan 5 gün önce Kontrol Teşkilatına teslim edilecektir.</w:t>
      </w:r>
    </w:p>
    <w:p w:rsidR="00E45561" w:rsidRPr="00661048" w:rsidRDefault="00380C1E" w:rsidP="00E45561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Talep edilen belgeler,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Kullanılan araçların ruhsatları,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Gezici İSG araçları izin belgeleri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Personellerin çalışma belgeleri,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Röntgen aracı için TAEK Lisansı,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Periyodik sağlık muayenelerini yapmaya ve raporlamaya yetkili kişilerin eğitim, sertifika ve diplomaları,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Yetkili laboratuvarın yeterlilik belgeleri, yapabileceği tetkiklerin listesi (ISO 15189:2012 Tıbbi Laboratuvarların Akretidasyonu)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Kullanılan tüm cihaz ve ekipmanların güncel kalibrasyon ve test belgeleri,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Kimlik ve ehliyet fotokopileri,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Görevlendirme yazıları,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Yüklenici ve çalışanların güncel sigorta kayıtları (Periyodik sağlı muayenelerinin yapılacağı günlerde sigortalı oldukları belgelenecektir.)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KKD kişiye zimmetli olarak teslim edildiğine dair kayıtlar,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Kimyasal madde varsa güvenlik bilgi formları,</w:t>
      </w:r>
    </w:p>
    <w:p w:rsidR="00E45561" w:rsidRPr="00661048" w:rsidRDefault="00E45561" w:rsidP="00E4556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Firma tarafından görevlendirilen tüm personellerin aşı kartı ve son 48 saate ait PCR test sonucu ve HES kodu.</w:t>
      </w:r>
    </w:p>
    <w:p w:rsidR="00E45561" w:rsidRPr="00661048" w:rsidRDefault="00E45561" w:rsidP="003E613E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Kontrol teşkilatı tarafından ihtiyaç duyulması durumunda talep edilecek belgeler haricinde de belge isteyebilecektir.</w:t>
      </w:r>
    </w:p>
    <w:p w:rsidR="003E613E" w:rsidRPr="00661048" w:rsidRDefault="003E613E" w:rsidP="003E613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E613E" w:rsidRPr="00661048" w:rsidRDefault="003E613E" w:rsidP="003E613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1048">
        <w:rPr>
          <w:rFonts w:ascii="Times New Roman" w:hAnsi="Times New Roman" w:cs="Times New Roman"/>
          <w:b/>
          <w:sz w:val="24"/>
          <w:szCs w:val="24"/>
        </w:rPr>
        <w:t>AKCİĞER GRAFİSİ:</w:t>
      </w:r>
    </w:p>
    <w:p w:rsidR="00661048" w:rsidRPr="00661048" w:rsidRDefault="00661048" w:rsidP="0066104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3E613E" w:rsidRPr="00661048" w:rsidRDefault="003E613E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 xml:space="preserve">Radyoloji tarafından mevzuatta tanımlı remi kurum tarafından ruhsatlandırılmış röntgen aracında </w:t>
      </w:r>
      <w:r w:rsidR="00261A6A" w:rsidRPr="00661048">
        <w:rPr>
          <w:rFonts w:ascii="Times New Roman" w:hAnsi="Times New Roman" w:cs="Times New Roman"/>
          <w:sz w:val="24"/>
          <w:szCs w:val="24"/>
        </w:rPr>
        <w:t>çekim yapılacaktır.</w:t>
      </w:r>
    </w:p>
    <w:p w:rsidR="00261A6A" w:rsidRPr="00661048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lastRenderedPageBreak/>
        <w:t>En az 35X35 veya 35X43 çekim yapılacaktır.</w:t>
      </w:r>
    </w:p>
    <w:p w:rsidR="00261A6A" w:rsidRPr="00661048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Çekimler, dijital olarak yapılacak olup, DICOM formatında RADYOLOJİ UZMANI tarafından yasal yükümlülüklerimizi yerine getirilecek şekilde raporlanacaktır.</w:t>
      </w:r>
    </w:p>
    <w:p w:rsidR="00261A6A" w:rsidRPr="00661048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Çekimler/grafikler toplu halde DICOM formatında, CD ye kayıtlı ve matbu raporlar halinde teslim edilecektir.</w:t>
      </w:r>
    </w:p>
    <w:p w:rsidR="00261A6A" w:rsidRPr="00661048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Gerekli olduğunda dijital film baskı olarak da istenebilir.</w:t>
      </w:r>
    </w:p>
    <w:p w:rsidR="00261A6A" w:rsidRPr="00661048" w:rsidRDefault="00261A6A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Pnömokonyoz okuyucu eğitimi sertifikasına sahip hekim tarafından ilgili mevzuatları sağlayacak şekilde değerlendirilecektir.</w:t>
      </w:r>
    </w:p>
    <w:p w:rsidR="00261A6A" w:rsidRPr="00661048" w:rsidRDefault="004C21A9" w:rsidP="00261A6A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Kovid-19 kapsamında her kullanım sonrası dezenfekte edilerek her türlü önlem alınacaktır.</w:t>
      </w:r>
    </w:p>
    <w:p w:rsidR="004C21A9" w:rsidRPr="00661048" w:rsidRDefault="004C21A9" w:rsidP="004C21A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C21A9" w:rsidRPr="00661048" w:rsidRDefault="004C21A9" w:rsidP="004C21A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1048">
        <w:rPr>
          <w:rFonts w:ascii="Times New Roman" w:hAnsi="Times New Roman" w:cs="Times New Roman"/>
          <w:b/>
          <w:sz w:val="24"/>
          <w:szCs w:val="24"/>
        </w:rPr>
        <w:t>İŞİTME TESTİ (ODYOMETRİ):</w:t>
      </w:r>
    </w:p>
    <w:p w:rsidR="00661048" w:rsidRPr="00661048" w:rsidRDefault="00661048" w:rsidP="0066104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4C21A9" w:rsidRPr="00661048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Sağlık Bakanlığı tarafından ruhsatlandırılmış standartlara uygun şekilde yapılmış yalıtımlı kabini olan ODYO aracında ölçüm yapılacaktır.</w:t>
      </w:r>
    </w:p>
    <w:p w:rsidR="004C21A9" w:rsidRPr="00661048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 xml:space="preserve">İşitme testleri, teklife bağlı olarak </w:t>
      </w:r>
      <w:r w:rsidRPr="00661048">
        <w:rPr>
          <w:rFonts w:ascii="Times New Roman" w:hAnsi="Times New Roman" w:cs="Times New Roman"/>
          <w:b/>
          <w:sz w:val="24"/>
          <w:szCs w:val="24"/>
        </w:rPr>
        <w:t xml:space="preserve">Odyometrist </w:t>
      </w:r>
      <w:r w:rsidRPr="00661048">
        <w:rPr>
          <w:rFonts w:ascii="Times New Roman" w:hAnsi="Times New Roman" w:cs="Times New Roman"/>
          <w:sz w:val="24"/>
          <w:szCs w:val="24"/>
        </w:rPr>
        <w:t xml:space="preserve">veya </w:t>
      </w:r>
      <w:r w:rsidRPr="00661048">
        <w:rPr>
          <w:rFonts w:ascii="Times New Roman" w:hAnsi="Times New Roman" w:cs="Times New Roman"/>
          <w:b/>
          <w:sz w:val="24"/>
          <w:szCs w:val="24"/>
        </w:rPr>
        <w:t xml:space="preserve">KBB </w:t>
      </w:r>
      <w:r w:rsidRPr="00661048">
        <w:rPr>
          <w:rFonts w:ascii="Times New Roman" w:hAnsi="Times New Roman" w:cs="Times New Roman"/>
          <w:sz w:val="24"/>
          <w:szCs w:val="24"/>
        </w:rPr>
        <w:t>uzmanı tarafından yapılacaktır.</w:t>
      </w:r>
    </w:p>
    <w:p w:rsidR="004C21A9" w:rsidRPr="00661048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Ölçümler 250-500-1000-2000-4000-8000 Hz’lerde olacaktır.</w:t>
      </w:r>
    </w:p>
    <w:p w:rsidR="004C21A9" w:rsidRPr="00661048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 xml:space="preserve">Raporlama </w:t>
      </w:r>
      <w:r w:rsidRPr="00661048">
        <w:rPr>
          <w:rFonts w:ascii="Times New Roman" w:hAnsi="Times New Roman" w:cs="Times New Roman"/>
          <w:b/>
          <w:sz w:val="24"/>
          <w:szCs w:val="24"/>
        </w:rPr>
        <w:t>KBB</w:t>
      </w:r>
      <w:r w:rsidRPr="00661048">
        <w:rPr>
          <w:rFonts w:ascii="Times New Roman" w:hAnsi="Times New Roman" w:cs="Times New Roman"/>
          <w:sz w:val="24"/>
          <w:szCs w:val="24"/>
        </w:rPr>
        <w:t xml:space="preserve"> uzmanı tarafından yapılacaktır.</w:t>
      </w:r>
    </w:p>
    <w:p w:rsidR="004C21A9" w:rsidRPr="00661048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Sonuçları kişi bazında ıslak imzalı ve onaylı olarak matbu teslim edilecektir.</w:t>
      </w:r>
    </w:p>
    <w:p w:rsidR="004C21A9" w:rsidRPr="00661048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30 DB ve üzeri patolojik ölçümler (orta ve ileri işitme kayıpları) KBB uzmanı tarafından raporlanacaktır.</w:t>
      </w:r>
    </w:p>
    <w:p w:rsidR="004C21A9" w:rsidRPr="00661048" w:rsidRDefault="004C21A9" w:rsidP="004C21A9">
      <w:pPr>
        <w:pStyle w:val="ListeParagraf"/>
        <w:numPr>
          <w:ilvl w:val="0"/>
          <w:numId w:val="1"/>
        </w:numPr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661048">
        <w:rPr>
          <w:rFonts w:ascii="Times New Roman" w:hAnsi="Times New Roman" w:cs="Times New Roman"/>
          <w:b/>
          <w:sz w:val="24"/>
          <w:szCs w:val="24"/>
        </w:rPr>
        <w:t>HEMOGRAM, BİYOKİMYA ve İDRAR TETKİKLERİ:</w:t>
      </w:r>
    </w:p>
    <w:p w:rsidR="00661048" w:rsidRPr="00661048" w:rsidRDefault="00661048" w:rsidP="0066104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4C21A9" w:rsidRPr="00661048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Kan alım işlemleri sağlık personeli (sağlık memuru-sağlık teknikeri-hemşire vb.) tarafından yaplıacaktır.</w:t>
      </w:r>
    </w:p>
    <w:p w:rsidR="004C21A9" w:rsidRPr="00661048" w:rsidRDefault="004C21A9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Temel/basit laboratuvar tetkikleri için numune almak üzere kullanılan gezici İSG araçlarında tetkik yapılmayacaktır.</w:t>
      </w:r>
    </w:p>
    <w:p w:rsidR="004C21A9" w:rsidRPr="00661048" w:rsidRDefault="004C21A9" w:rsidP="001F33DE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>Kan alımları vacutainer iğne ile yapılacak, vakumlu tüp kullanılacak, beta aid ve alkollü pamuk kullanılacaktır.</w:t>
      </w:r>
    </w:p>
    <w:p w:rsidR="009D75D8" w:rsidRPr="00661048" w:rsidRDefault="009D75D8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>İdrar tetkikleri için tek kullanımlık, steril idrar kapları kullanılacaktır.</w:t>
      </w:r>
    </w:p>
    <w:p w:rsidR="009D75D8" w:rsidRPr="00661048" w:rsidRDefault="009D75D8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>Kan ve idrar tetkiklerinin karışmaması için her bir çalışan için barkodlama işlemi sağlanacaktır.</w:t>
      </w:r>
    </w:p>
    <w:p w:rsidR="009D75D8" w:rsidRPr="00661048" w:rsidRDefault="009D75D8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>Tahlil sonuçlarının üzerinde personele ait bilgilerin doğru ve eksiksiz olması sağlanacaktır.</w:t>
      </w:r>
    </w:p>
    <w:p w:rsidR="009D75D8" w:rsidRPr="00661048" w:rsidRDefault="009D75D8" w:rsidP="004C21A9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>Alınan kan örneği, pıhtılaşması engellenerek, santrifüj yapılarak, serumlar yerinde ayrıştırılacaktır. Soğuk zincir muhafaza edilerek edilerek laboratuvara teslim edilecektir.</w:t>
      </w:r>
    </w:p>
    <w:p w:rsidR="009D75D8" w:rsidRPr="00661048" w:rsidRDefault="009D75D8" w:rsidP="009D75D8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Alınan numunelerin analizleri mevzuatta tanımlı ruhsatlandırılmış/akredite laboratuvarlarda yapılacaktır. Yetkili laboratuvara teslim edildiğine ve alındığına dair belge en geç 2 gün içinde ibraz edilecektir. Raporlama, </w:t>
      </w:r>
      <w:r w:rsidRPr="0066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Biyokimya Uzmanı tarafından yapılacaktır.</w:t>
      </w: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Sonuçlar kişi bazında ıslak imzalı ve onaylı olarak matbu teslim edilecektir.</w:t>
      </w:r>
    </w:p>
    <w:p w:rsidR="00FF362B" w:rsidRPr="00661048" w:rsidRDefault="00FF362B" w:rsidP="00FF362B">
      <w:pPr>
        <w:pStyle w:val="ListeParagra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75D8" w:rsidRPr="00661048" w:rsidRDefault="00FF362B" w:rsidP="00FF362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GÖZ MUAYENESİ:</w:t>
      </w:r>
    </w:p>
    <w:p w:rsidR="00661048" w:rsidRPr="00661048" w:rsidRDefault="00661048" w:rsidP="00661048">
      <w:pPr>
        <w:pStyle w:val="ListeParagra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362B" w:rsidRPr="00661048" w:rsidRDefault="00FF362B" w:rsidP="00FF362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Yetkili sağlık personeli tarafından yapılacaktır.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>Kovid-19 kapsamında her kullanım sonrası dezenfekte edilerek her türlü önlem alınacaktır.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Sonuçlar </w:t>
      </w:r>
      <w:r w:rsidRPr="0066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Göz Hastalıkları Uzmanı</w:t>
      </w: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raporlanacaktır.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>Sonuçlar kişi bazında ıslak imzalı ve onaylı olarak matbu teslim edilecektir.</w:t>
      </w:r>
    </w:p>
    <w:p w:rsidR="00FF362B" w:rsidRPr="00661048" w:rsidRDefault="00FF362B" w:rsidP="00FF362B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362B" w:rsidRPr="00661048" w:rsidRDefault="00FF362B" w:rsidP="00FF362B">
      <w:pPr>
        <w:pStyle w:val="ListeParagraf"/>
        <w:numPr>
          <w:ilvl w:val="0"/>
          <w:numId w:val="1"/>
        </w:numPr>
        <w:ind w:hanging="29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DİĞER HUSUSLAR:</w:t>
      </w:r>
    </w:p>
    <w:p w:rsidR="00661048" w:rsidRPr="00661048" w:rsidRDefault="00661048" w:rsidP="00661048">
      <w:pPr>
        <w:pStyle w:val="ListeParagra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362B" w:rsidRPr="00661048" w:rsidRDefault="00FF362B" w:rsidP="00FF362B">
      <w:pPr>
        <w:pStyle w:val="ListeParagraf"/>
        <w:numPr>
          <w:ilvl w:val="1"/>
          <w:numId w:val="1"/>
        </w:numPr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İdare hazırlanan sağlık tarama raporunda eksik veya yanlış olarak tespit ettiği bölümleri yükleniciye bildirerek bu bölümlerin yeniden sağlık taramasının yapılmasını isteme hakkına sahiptir.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Yapılan tüm çalışmalar ilgili mevzuatlarda belirtilen usul ve esaslarda çalışma yapılacak ve raporlanacaktır.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Mobil hizmet sunumunda tıbbi atık kovası/poşeti, kağıt vb. materyalleri firma tarafından sağlanacaktır.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Çalışanların iş disiplininden, kılık kıyafetinden, temizliğinden, çalıştırdığı personelin tanıtma kartlarının yakalarına taktırılmasından yüklenici sorumludur.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 ve test sonuçları isim isim dosyalanarak ilgili birim idaresine teslim edilecektir. 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Kovid-19 kapsamında ve yapılan tüm tetkik/işlemlerde, bulaşıcı hastalıklar, maske kullanımı, mesafe ve tüm temizlik kurallarına uyulacak şekilde firma tarafından çalışma yapılacaktır.</w:t>
      </w:r>
    </w:p>
    <w:p w:rsidR="00FF362B" w:rsidRPr="00661048" w:rsidRDefault="00FF362B" w:rsidP="00FF362B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Kullanılan cihazların elektrik bağlantıları için ara kablo, yazıcı vb. cihazlar firma tarafından temin edilecektir.</w:t>
      </w:r>
    </w:p>
    <w:p w:rsidR="00661048" w:rsidRPr="00661048" w:rsidRDefault="00FF362B" w:rsidP="00373D52">
      <w:pPr>
        <w:pStyle w:val="ListeParagraf"/>
        <w:numPr>
          <w:ilvl w:val="1"/>
          <w:numId w:val="1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Tüm personele tetkik </w:t>
      </w:r>
      <w:r w:rsidR="00D133F2" w:rsidRPr="00661048">
        <w:rPr>
          <w:rFonts w:ascii="Times New Roman" w:hAnsi="Times New Roman" w:cs="Times New Roman"/>
          <w:color w:val="000000" w:themeColor="text1"/>
          <w:sz w:val="24"/>
          <w:szCs w:val="24"/>
        </w:rPr>
        <w:t>tek kullanımlık maske ve eldiven firma tarafından karşılanacaktır.</w:t>
      </w:r>
      <w:r w:rsidR="00661048" w:rsidRPr="0066104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61048" w:rsidRPr="00661048" w:rsidRDefault="00661048" w:rsidP="00661048">
      <w:pPr>
        <w:rPr>
          <w:rFonts w:ascii="Times New Roman" w:hAnsi="Times New Roman" w:cs="Times New Roman"/>
          <w:sz w:val="24"/>
          <w:szCs w:val="24"/>
        </w:rPr>
      </w:pPr>
    </w:p>
    <w:p w:rsidR="00661048" w:rsidRPr="00661048" w:rsidRDefault="00661048" w:rsidP="00661048">
      <w:pPr>
        <w:rPr>
          <w:rFonts w:ascii="Times New Roman" w:hAnsi="Times New Roman" w:cs="Times New Roman"/>
          <w:sz w:val="24"/>
          <w:szCs w:val="24"/>
        </w:rPr>
      </w:pPr>
    </w:p>
    <w:p w:rsidR="00661048" w:rsidRPr="00661048" w:rsidRDefault="00661048" w:rsidP="00661048">
      <w:pPr>
        <w:rPr>
          <w:rFonts w:ascii="Times New Roman" w:hAnsi="Times New Roman" w:cs="Times New Roman"/>
          <w:sz w:val="24"/>
          <w:szCs w:val="24"/>
        </w:rPr>
      </w:pPr>
    </w:p>
    <w:p w:rsidR="00661048" w:rsidRPr="00661048" w:rsidRDefault="00661048" w:rsidP="00661048">
      <w:pPr>
        <w:rPr>
          <w:rFonts w:ascii="Times New Roman" w:hAnsi="Times New Roman" w:cs="Times New Roman"/>
          <w:sz w:val="24"/>
          <w:szCs w:val="24"/>
        </w:rPr>
      </w:pPr>
    </w:p>
    <w:p w:rsidR="00661048" w:rsidRPr="00661048" w:rsidRDefault="00661048" w:rsidP="00661048">
      <w:pPr>
        <w:rPr>
          <w:rFonts w:ascii="Times New Roman" w:hAnsi="Times New Roman" w:cs="Times New Roman"/>
          <w:sz w:val="24"/>
          <w:szCs w:val="24"/>
        </w:rPr>
      </w:pPr>
    </w:p>
    <w:p w:rsidR="00661048" w:rsidRPr="00661048" w:rsidRDefault="00661048" w:rsidP="006610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1048" w:rsidRPr="00661048" w:rsidRDefault="00661048" w:rsidP="00661048">
      <w:pPr>
        <w:rPr>
          <w:rFonts w:ascii="Times New Roman" w:hAnsi="Times New Roman" w:cs="Times New Roman"/>
          <w:sz w:val="24"/>
          <w:szCs w:val="24"/>
        </w:rPr>
      </w:pPr>
    </w:p>
    <w:p w:rsidR="00661048" w:rsidRPr="00661048" w:rsidRDefault="00661048" w:rsidP="00661048">
      <w:pPr>
        <w:rPr>
          <w:rFonts w:ascii="Times New Roman" w:hAnsi="Times New Roman" w:cs="Times New Roman"/>
          <w:sz w:val="24"/>
          <w:szCs w:val="24"/>
        </w:rPr>
      </w:pPr>
    </w:p>
    <w:p w:rsidR="00661048" w:rsidRPr="00661048" w:rsidRDefault="00661048" w:rsidP="006610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048">
        <w:rPr>
          <w:rFonts w:ascii="Times New Roman" w:hAnsi="Times New Roman" w:cs="Times New Roman"/>
          <w:sz w:val="24"/>
          <w:szCs w:val="24"/>
        </w:rPr>
        <w:tab/>
      </w:r>
    </w:p>
    <w:p w:rsidR="00E45561" w:rsidRPr="00661048" w:rsidRDefault="00E45561" w:rsidP="00661048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</w:p>
    <w:sectPr w:rsidR="00E45561" w:rsidRPr="006610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48" w:rsidRDefault="00661048" w:rsidP="00661048">
      <w:pPr>
        <w:spacing w:after="0" w:line="240" w:lineRule="auto"/>
      </w:pPr>
      <w:r>
        <w:separator/>
      </w:r>
    </w:p>
  </w:endnote>
  <w:endnote w:type="continuationSeparator" w:id="0">
    <w:p w:rsidR="00661048" w:rsidRDefault="00661048" w:rsidP="0066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BE" w:rsidRPr="00C752BE" w:rsidRDefault="00C752BE">
    <w:pPr>
      <w:pStyle w:val="AltBilgi"/>
      <w:jc w:val="center"/>
      <w:rPr>
        <w:rFonts w:ascii="Times New Roman" w:hAnsi="Times New Roman" w:cs="Times New Roman"/>
        <w:caps/>
        <w:sz w:val="24"/>
        <w:szCs w:val="24"/>
      </w:rPr>
    </w:pPr>
    <w:r w:rsidRPr="00C752BE">
      <w:rPr>
        <w:rFonts w:ascii="Times New Roman" w:hAnsi="Times New Roman" w:cs="Times New Roman"/>
        <w:caps/>
        <w:sz w:val="24"/>
        <w:szCs w:val="24"/>
      </w:rPr>
      <w:fldChar w:fldCharType="begin"/>
    </w:r>
    <w:r w:rsidRPr="00C752BE">
      <w:rPr>
        <w:rFonts w:ascii="Times New Roman" w:hAnsi="Times New Roman" w:cs="Times New Roman"/>
        <w:caps/>
        <w:sz w:val="24"/>
        <w:szCs w:val="24"/>
      </w:rPr>
      <w:instrText>PAGE   \* MERGEFORMAT</w:instrText>
    </w:r>
    <w:r w:rsidRPr="00C752BE">
      <w:rPr>
        <w:rFonts w:ascii="Times New Roman" w:hAnsi="Times New Roman" w:cs="Times New Roman"/>
        <w:caps/>
        <w:sz w:val="24"/>
        <w:szCs w:val="24"/>
      </w:rPr>
      <w:fldChar w:fldCharType="separate"/>
    </w:r>
    <w:r w:rsidR="00D12301">
      <w:rPr>
        <w:rFonts w:ascii="Times New Roman" w:hAnsi="Times New Roman" w:cs="Times New Roman"/>
        <w:caps/>
        <w:noProof/>
        <w:sz w:val="24"/>
        <w:szCs w:val="24"/>
      </w:rPr>
      <w:t>3</w:t>
    </w:r>
    <w:r w:rsidRPr="00C752BE">
      <w:rPr>
        <w:rFonts w:ascii="Times New Roman" w:hAnsi="Times New Roman" w:cs="Times New Roman"/>
        <w:caps/>
        <w:sz w:val="24"/>
        <w:szCs w:val="24"/>
      </w:rPr>
      <w:fldChar w:fldCharType="end"/>
    </w:r>
  </w:p>
  <w:p w:rsidR="00C752BE" w:rsidRDefault="00C752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48" w:rsidRDefault="00661048" w:rsidP="00661048">
      <w:pPr>
        <w:spacing w:after="0" w:line="240" w:lineRule="auto"/>
      </w:pPr>
      <w:r>
        <w:separator/>
      </w:r>
    </w:p>
  </w:footnote>
  <w:footnote w:type="continuationSeparator" w:id="0">
    <w:p w:rsidR="00661048" w:rsidRDefault="00661048" w:rsidP="0066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661048" w:rsidRPr="00661048">
      <w:trPr>
        <w:trHeight w:val="720"/>
      </w:trPr>
      <w:tc>
        <w:tcPr>
          <w:tcW w:w="1667" w:type="pct"/>
        </w:tcPr>
        <w:p w:rsidR="00661048" w:rsidRDefault="00661048">
          <w:pPr>
            <w:pStyle w:val="stBilgi"/>
            <w:rPr>
              <w:color w:val="5B9BD5" w:themeColor="accent1"/>
            </w:rPr>
          </w:pPr>
        </w:p>
      </w:tc>
      <w:tc>
        <w:tcPr>
          <w:tcW w:w="1667" w:type="pct"/>
        </w:tcPr>
        <w:p w:rsidR="00661048" w:rsidRDefault="00661048">
          <w:pPr>
            <w:pStyle w:val="stBilgi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661048" w:rsidRPr="00661048" w:rsidRDefault="00661048">
          <w:pPr>
            <w:pStyle w:val="stBilgi"/>
            <w:jc w:val="right"/>
            <w:rPr>
              <w:rFonts w:ascii="Times New Roman" w:hAnsi="Times New Roman" w:cs="Times New Roman"/>
            </w:rPr>
          </w:pPr>
          <w:r w:rsidRPr="00661048">
            <w:rPr>
              <w:rFonts w:ascii="Times New Roman" w:hAnsi="Times New Roman" w:cs="Times New Roman"/>
              <w:sz w:val="24"/>
              <w:szCs w:val="24"/>
            </w:rPr>
            <w:t>EK-5</w:t>
          </w:r>
        </w:p>
      </w:tc>
    </w:tr>
  </w:tbl>
  <w:p w:rsidR="00661048" w:rsidRDefault="006610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5573"/>
    <w:multiLevelType w:val="hybridMultilevel"/>
    <w:tmpl w:val="04A0E5F0"/>
    <w:lvl w:ilvl="0" w:tplc="2564E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B5446D"/>
    <w:multiLevelType w:val="hybridMultilevel"/>
    <w:tmpl w:val="E76CA4F0"/>
    <w:lvl w:ilvl="0" w:tplc="95602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C385B"/>
    <w:multiLevelType w:val="multilevel"/>
    <w:tmpl w:val="94843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1E"/>
    <w:rsid w:val="00047157"/>
    <w:rsid w:val="0017348F"/>
    <w:rsid w:val="001F33DE"/>
    <w:rsid w:val="00261A6A"/>
    <w:rsid w:val="00380C1E"/>
    <w:rsid w:val="003E613E"/>
    <w:rsid w:val="004C21A9"/>
    <w:rsid w:val="00590606"/>
    <w:rsid w:val="00661048"/>
    <w:rsid w:val="009D75D8"/>
    <w:rsid w:val="00C752BE"/>
    <w:rsid w:val="00CA7813"/>
    <w:rsid w:val="00D12301"/>
    <w:rsid w:val="00D133F2"/>
    <w:rsid w:val="00E45561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2028D-A6A0-4509-961B-FE1EFA43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0C1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6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1048"/>
  </w:style>
  <w:style w:type="paragraph" w:styleId="AltBilgi">
    <w:name w:val="footer"/>
    <w:basedOn w:val="Normal"/>
    <w:link w:val="AltBilgiChar"/>
    <w:uiPriority w:val="99"/>
    <w:unhideWhenUsed/>
    <w:rsid w:val="0066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1048"/>
  </w:style>
  <w:style w:type="paragraph" w:styleId="NormalWeb">
    <w:name w:val="Normal (Web)"/>
    <w:basedOn w:val="Normal"/>
    <w:uiPriority w:val="99"/>
    <w:unhideWhenUsed/>
    <w:rsid w:val="006610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ZEREN (THSSVL.ME.)(KKK)(E)</dc:creator>
  <cp:keywords/>
  <dc:description/>
  <cp:lastModifiedBy>CİHAN SELVİ (İKM.ASB.KD.BÇVŞ.)(KKK)(1)</cp:lastModifiedBy>
  <cp:revision>5</cp:revision>
  <dcterms:created xsi:type="dcterms:W3CDTF">2021-10-26T11:47:00Z</dcterms:created>
  <dcterms:modified xsi:type="dcterms:W3CDTF">2023-04-11T07:17:00Z</dcterms:modified>
</cp:coreProperties>
</file>