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C4" w:rsidRDefault="00DA46D5" w:rsidP="00DA46D5">
      <w:pPr>
        <w:spacing w:before="8" w:line="225" w:lineRule="exact"/>
        <w:textAlignment w:val="baseline"/>
        <w:rPr>
          <w:rFonts w:eastAsia="Times New Roman"/>
          <w:color w:val="000000"/>
          <w:spacing w:val="-2"/>
          <w:sz w:val="21"/>
          <w:lang w:val="tr-T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6" type="#_x0000_t202" style="position:absolute;margin-left:40.3pt;margin-top:530.65pt;width:274.15pt;height:234.35pt;z-index:-251663872;mso-wrap-distance-left:0;mso-wrap-distance-right:0;mso-position-horizontal-relative:page;mso-position-vertical-relative:page" filled="f" stroked="f">
            <v:textbox inset="0,0,0,0">
              <w:txbxContent>
                <w:p w:rsidR="00E066C4" w:rsidRDefault="00E066C4">
                  <w:pPr>
                    <w:textAlignment w:val="baseline"/>
                  </w:pPr>
                  <w:bookmarkStart w:id="0" w:name="_GoBack"/>
                  <w:bookmarkEnd w:id="0"/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57.4pt;margin-top:531.7pt;width:91.8pt;height:39.45pt;z-index:-251661824;mso-wrap-distance-left:0;mso-wrap-distance-right:0;mso-position-horizontal-relative:page;mso-position-vertical-relative:page" stroked="f">
            <v:textbox inset="0,0,0,0">
              <w:txbxContent>
                <w:p w:rsidR="00E066C4" w:rsidRDefault="00B8238F">
                  <w:pPr>
                    <w:tabs>
                      <w:tab w:val="left" w:pos="1080"/>
                    </w:tabs>
                    <w:spacing w:line="229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24"/>
                      <w:lang w:val="tr-TR"/>
                    </w:rPr>
                  </w:pPr>
                  <w:r w:rsidRPr="00321175">
                    <w:rPr>
                      <w:rFonts w:eastAsia="Times New Roman"/>
                      <w:b/>
                      <w:color w:val="000000"/>
                      <w:spacing w:val="-7"/>
                      <w:sz w:val="24"/>
                      <w:lang w:val="tr-TR"/>
                    </w:rPr>
                    <w:t>5.1.</w:t>
                  </w:r>
                  <w:r>
                    <w:rPr>
                      <w:rFonts w:eastAsia="Times New Roman"/>
                      <w:color w:val="000000"/>
                      <w:spacing w:val="-7"/>
                      <w:sz w:val="24"/>
                      <w:lang w:val="tr-TR"/>
                    </w:rPr>
                    <w:tab/>
                    <w:t>Yoktur.</w:t>
                  </w:r>
                </w:p>
                <w:p w:rsidR="00E066C4" w:rsidRDefault="00B8238F">
                  <w:pPr>
                    <w:tabs>
                      <w:tab w:val="left" w:pos="1080"/>
                    </w:tabs>
                    <w:spacing w:before="36" w:line="279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23"/>
                      <w:sz w:val="24"/>
                      <w:lang w:val="tr-TR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23"/>
                      <w:sz w:val="24"/>
                      <w:lang w:val="tr-TR"/>
                    </w:rPr>
                    <w:t>6.</w:t>
                  </w:r>
                  <w:r>
                    <w:rPr>
                      <w:rFonts w:eastAsia="Times New Roman"/>
                      <w:b/>
                      <w:color w:val="000000"/>
                      <w:spacing w:val="-23"/>
                      <w:sz w:val="24"/>
                      <w:lang w:val="tr-TR"/>
                    </w:rPr>
                    <w:tab/>
                    <w:t>EKLER</w:t>
                  </w:r>
                </w:p>
                <w:p w:rsidR="00E066C4" w:rsidRDefault="00B8238F">
                  <w:pPr>
                    <w:tabs>
                      <w:tab w:val="left" w:pos="1080"/>
                    </w:tabs>
                    <w:spacing w:before="19" w:line="222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24"/>
                      <w:lang w:val="tr-TR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24"/>
                      <w:lang w:val="tr-TR"/>
                    </w:rPr>
                    <w:t>6.1.</w:t>
                  </w:r>
                  <w:r>
                    <w:rPr>
                      <w:rFonts w:eastAsia="Times New Roman"/>
                      <w:b/>
                      <w:color w:val="000000"/>
                      <w:spacing w:val="-4"/>
                      <w:sz w:val="24"/>
                      <w:lang w:val="tr-TR"/>
                    </w:rPr>
                    <w:tab/>
                  </w:r>
                  <w:r>
                    <w:rPr>
                      <w:rFonts w:eastAsia="Times New Roman"/>
                      <w:color w:val="000000"/>
                      <w:spacing w:val="-4"/>
                      <w:sz w:val="24"/>
                      <w:lang w:val="tr-TR"/>
                    </w:rPr>
                    <w:t>Yoktur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45.7pt;margin-top:25.6pt;width:504.55pt;height:245.3pt;z-index:-251660800;mso-wrap-distance-left:0;mso-wrap-distance-right:0;mso-position-horizontal-relative:page;mso-position-vertical-relative:page" filled="f" stroked="f">
            <v:textbox inset="0,0,0,0">
              <w:txbxContent>
                <w:p w:rsidR="00E066C4" w:rsidRDefault="00E066C4">
                  <w:pPr>
                    <w:spacing w:before="122" w:line="232" w:lineRule="exact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pacing w:val="-11"/>
                      <w:sz w:val="24"/>
                      <w:lang w:val="tr-TR"/>
                    </w:rPr>
                  </w:pPr>
                </w:p>
                <w:p w:rsidR="00E066C4" w:rsidRPr="00321175" w:rsidRDefault="00321175">
                  <w:pPr>
                    <w:spacing w:before="213" w:line="236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16"/>
                      <w:sz w:val="24"/>
                      <w:szCs w:val="24"/>
                      <w:lang w:val="tr-TR"/>
                    </w:rPr>
                  </w:pPr>
                  <w:r w:rsidRPr="00321175">
                    <w:rPr>
                      <w:rFonts w:eastAsia="Times New Roman"/>
                      <w:color w:val="000000"/>
                      <w:spacing w:val="16"/>
                      <w:sz w:val="24"/>
                      <w:szCs w:val="24"/>
                      <w:lang w:val="tr-TR"/>
                    </w:rPr>
                    <w:t xml:space="preserve"> HİZMET ALIMI İSTERLERİ</w:t>
                  </w:r>
                </w:p>
                <w:p w:rsidR="00E066C4" w:rsidRPr="00321175" w:rsidRDefault="00B8238F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left" w:pos="1296"/>
                    </w:tabs>
                    <w:spacing w:before="173" w:line="331" w:lineRule="exact"/>
                    <w:ind w:left="216"/>
                    <w:textAlignment w:val="baseline"/>
                    <w:rPr>
                      <w:rFonts w:eastAsia="Times New Roman"/>
                      <w:b/>
                      <w:color w:val="000000"/>
                      <w:sz w:val="24"/>
                      <w:szCs w:val="24"/>
                      <w:lang w:val="tr-TR"/>
                    </w:rPr>
                  </w:pPr>
                  <w:r w:rsidRPr="00321175">
                    <w:rPr>
                      <w:rFonts w:eastAsia="Times New Roman"/>
                      <w:b/>
                      <w:color w:val="000000"/>
                      <w:sz w:val="24"/>
                      <w:szCs w:val="24"/>
                      <w:lang w:val="tr-TR"/>
                    </w:rPr>
                    <w:t>KONU</w:t>
                  </w:r>
                </w:p>
                <w:p w:rsidR="00E066C4" w:rsidRPr="00321175" w:rsidRDefault="00B8238F">
                  <w:pPr>
                    <w:spacing w:before="82" w:line="259" w:lineRule="exact"/>
                    <w:ind w:left="216" w:right="288" w:firstLine="1080"/>
                    <w:textAlignment w:val="baseline"/>
                    <w:rPr>
                      <w:rFonts w:eastAsia="Times New Roman"/>
                      <w:color w:val="000000"/>
                      <w:sz w:val="24"/>
                      <w:szCs w:val="24"/>
                      <w:lang w:val="tr-TR"/>
                    </w:rPr>
                  </w:pPr>
                  <w:r w:rsidRPr="00321175">
                    <w:rPr>
                      <w:rFonts w:eastAsia="Times New Roman"/>
                      <w:color w:val="000000"/>
                      <w:sz w:val="24"/>
                      <w:szCs w:val="24"/>
                      <w:lang w:val="tr-TR"/>
                    </w:rPr>
                    <w:t xml:space="preserve">Bu ister doküman 45'ci </w:t>
                  </w:r>
                  <w:proofErr w:type="spellStart"/>
                  <w:proofErr w:type="gramStart"/>
                  <w:r w:rsidRPr="00321175">
                    <w:rPr>
                      <w:rFonts w:eastAsia="Times New Roman"/>
                      <w:color w:val="000000"/>
                      <w:sz w:val="24"/>
                      <w:szCs w:val="24"/>
                      <w:lang w:val="tr-TR"/>
                    </w:rPr>
                    <w:t>Bkm.Fb</w:t>
                  </w:r>
                  <w:proofErr w:type="gramEnd"/>
                  <w:r w:rsidRPr="00321175">
                    <w:rPr>
                      <w:rFonts w:eastAsia="Times New Roman"/>
                      <w:color w:val="000000"/>
                      <w:sz w:val="24"/>
                      <w:szCs w:val="24"/>
                      <w:lang w:val="tr-TR"/>
                    </w:rPr>
                    <w:t>.Md.lüğü</w:t>
                  </w:r>
                  <w:proofErr w:type="spellEnd"/>
                  <w:r w:rsidRPr="00321175">
                    <w:rPr>
                      <w:rFonts w:eastAsia="Times New Roman"/>
                      <w:color w:val="000000"/>
                      <w:sz w:val="24"/>
                      <w:szCs w:val="24"/>
                      <w:lang w:val="tr-TR"/>
                    </w:rPr>
                    <w:t xml:space="preserve"> ihtiyacı için alınacak İş Güvenliği Uzmanı Hizmet Alımı </w:t>
                  </w:r>
                  <w:proofErr w:type="spellStart"/>
                  <w:r w:rsidRPr="00321175">
                    <w:rPr>
                      <w:rFonts w:eastAsia="Times New Roman"/>
                      <w:color w:val="000000"/>
                      <w:sz w:val="24"/>
                      <w:szCs w:val="24"/>
                      <w:lang w:val="tr-TR"/>
                    </w:rPr>
                    <w:t>isterlerini</w:t>
                  </w:r>
                  <w:proofErr w:type="spellEnd"/>
                  <w:r w:rsidRPr="00321175">
                    <w:rPr>
                      <w:rFonts w:eastAsia="Times New Roman"/>
                      <w:color w:val="000000"/>
                      <w:sz w:val="24"/>
                      <w:szCs w:val="24"/>
                      <w:lang w:val="tr-TR"/>
                    </w:rPr>
                    <w:t>, denetim ve muayene metotlarını ve ilgili diğer hususları konu alır.</w:t>
                  </w:r>
                </w:p>
                <w:p w:rsidR="00E066C4" w:rsidRPr="00321175" w:rsidRDefault="00B8238F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left" w:pos="1296"/>
                    </w:tabs>
                    <w:spacing w:before="320" w:line="329" w:lineRule="exact"/>
                    <w:ind w:left="216"/>
                    <w:textAlignment w:val="baseline"/>
                    <w:rPr>
                      <w:rFonts w:eastAsia="Times New Roman"/>
                      <w:b/>
                      <w:color w:val="000000"/>
                      <w:spacing w:val="6"/>
                      <w:sz w:val="24"/>
                      <w:szCs w:val="24"/>
                      <w:u w:val="single"/>
                      <w:lang w:val="tr-TR"/>
                    </w:rPr>
                  </w:pPr>
                  <w:r w:rsidRPr="00321175">
                    <w:rPr>
                      <w:rFonts w:eastAsia="Times New Roman"/>
                      <w:b/>
                      <w:color w:val="000000"/>
                      <w:spacing w:val="6"/>
                      <w:sz w:val="24"/>
                      <w:szCs w:val="24"/>
                      <w:u w:val="single"/>
                      <w:lang w:val="tr-TR"/>
                    </w:rPr>
                    <w:t xml:space="preserve">İSTEK VE ÖZELLIKLER: </w:t>
                  </w:r>
                </w:p>
                <w:p w:rsidR="00E066C4" w:rsidRPr="00321175" w:rsidRDefault="00B8238F">
                  <w:pPr>
                    <w:tabs>
                      <w:tab w:val="left" w:pos="1296"/>
                    </w:tabs>
                    <w:spacing w:before="38" w:line="279" w:lineRule="exact"/>
                    <w:ind w:left="216"/>
                    <w:textAlignment w:val="baseline"/>
                    <w:rPr>
                      <w:rFonts w:eastAsia="Times New Roman"/>
                      <w:color w:val="000000"/>
                      <w:sz w:val="24"/>
                      <w:szCs w:val="24"/>
                      <w:lang w:val="tr-TR"/>
                    </w:rPr>
                  </w:pPr>
                  <w:r w:rsidRPr="00321175">
                    <w:rPr>
                      <w:rFonts w:eastAsia="Times New Roman"/>
                      <w:b/>
                      <w:color w:val="000000"/>
                      <w:sz w:val="24"/>
                      <w:szCs w:val="24"/>
                      <w:lang w:val="tr-TR"/>
                    </w:rPr>
                    <w:t>2.1.</w:t>
                  </w:r>
                  <w:r w:rsidRPr="00321175">
                    <w:rPr>
                      <w:rFonts w:eastAsia="Times New Roman"/>
                      <w:color w:val="000000"/>
                      <w:sz w:val="24"/>
                      <w:szCs w:val="24"/>
                      <w:lang w:val="tr-TR"/>
                    </w:rPr>
                    <w:tab/>
                  </w:r>
                  <w:r w:rsidRPr="00321175">
                    <w:rPr>
                      <w:rFonts w:eastAsia="Times New Roman"/>
                      <w:b/>
                      <w:color w:val="000000"/>
                      <w:sz w:val="24"/>
                      <w:szCs w:val="24"/>
                      <w:u w:val="single"/>
                      <w:lang w:val="tr-TR"/>
                    </w:rPr>
                    <w:t>Genel İstekler</w:t>
                  </w:r>
                </w:p>
                <w:p w:rsidR="00E066C4" w:rsidRPr="00321175" w:rsidRDefault="00B8238F">
                  <w:pPr>
                    <w:tabs>
                      <w:tab w:val="left" w:pos="1296"/>
                    </w:tabs>
                    <w:spacing w:before="52" w:line="279" w:lineRule="exact"/>
                    <w:ind w:left="216"/>
                    <w:textAlignment w:val="baseline"/>
                    <w:rPr>
                      <w:rFonts w:eastAsia="Times New Roman"/>
                      <w:b/>
                      <w:color w:val="000000"/>
                      <w:sz w:val="24"/>
                      <w:szCs w:val="24"/>
                      <w:lang w:val="tr-TR"/>
                    </w:rPr>
                  </w:pPr>
                  <w:r w:rsidRPr="00321175">
                    <w:rPr>
                      <w:rFonts w:eastAsia="Times New Roman"/>
                      <w:b/>
                      <w:color w:val="000000"/>
                      <w:sz w:val="24"/>
                      <w:szCs w:val="24"/>
                      <w:lang w:val="tr-TR"/>
                    </w:rPr>
                    <w:t>2.1.1.</w:t>
                  </w:r>
                  <w:r w:rsidRPr="00321175">
                    <w:rPr>
                      <w:rFonts w:eastAsia="Times New Roman"/>
                      <w:b/>
                      <w:color w:val="000000"/>
                      <w:sz w:val="24"/>
                      <w:szCs w:val="24"/>
                      <w:lang w:val="tr-TR"/>
                    </w:rPr>
                    <w:tab/>
                  </w:r>
                  <w:r w:rsidRPr="00321175">
                    <w:rPr>
                      <w:rFonts w:eastAsia="Times New Roman"/>
                      <w:color w:val="000000"/>
                      <w:sz w:val="24"/>
                      <w:szCs w:val="24"/>
                      <w:lang w:val="tr-TR"/>
                    </w:rPr>
                    <w:t xml:space="preserve">Hizmetin yerine getirileceği kurum 45 'inci </w:t>
                  </w:r>
                  <w:proofErr w:type="spellStart"/>
                  <w:proofErr w:type="gramStart"/>
                  <w:r w:rsidRPr="00321175">
                    <w:rPr>
                      <w:rFonts w:eastAsia="Times New Roman"/>
                      <w:color w:val="000000"/>
                      <w:sz w:val="24"/>
                      <w:szCs w:val="24"/>
                      <w:lang w:val="tr-TR"/>
                    </w:rPr>
                    <w:t>Bkm.Fb</w:t>
                  </w:r>
                  <w:proofErr w:type="gramEnd"/>
                  <w:r w:rsidRPr="00321175">
                    <w:rPr>
                      <w:rFonts w:eastAsia="Times New Roman"/>
                      <w:color w:val="000000"/>
                      <w:sz w:val="24"/>
                      <w:szCs w:val="24"/>
                      <w:lang w:val="tr-TR"/>
                    </w:rPr>
                    <w:t>.Md.lüğü</w:t>
                  </w:r>
                  <w:proofErr w:type="spellEnd"/>
                  <w:r w:rsidRPr="00321175">
                    <w:rPr>
                      <w:rFonts w:eastAsia="Times New Roman"/>
                      <w:color w:val="000000"/>
                      <w:sz w:val="24"/>
                      <w:szCs w:val="24"/>
                      <w:lang w:val="tr-TR"/>
                    </w:rPr>
                    <w:t xml:space="preserve">/Tehlike </w:t>
                  </w:r>
                  <w:proofErr w:type="spellStart"/>
                  <w:r w:rsidRPr="00321175">
                    <w:rPr>
                      <w:rFonts w:eastAsia="Times New Roman"/>
                      <w:i/>
                      <w:color w:val="000000"/>
                      <w:sz w:val="24"/>
                      <w:szCs w:val="24"/>
                      <w:lang w:val="tr-TR"/>
                    </w:rPr>
                    <w:t>Şınıfı</w:t>
                  </w:r>
                  <w:proofErr w:type="spellEnd"/>
                  <w:r w:rsidRPr="00321175">
                    <w:rPr>
                      <w:rFonts w:eastAsia="Times New Roman"/>
                      <w:i/>
                      <w:color w:val="000000"/>
                      <w:sz w:val="24"/>
                      <w:szCs w:val="24"/>
                      <w:lang w:val="tr-TR"/>
                    </w:rPr>
                    <w:t xml:space="preserve">: </w:t>
                  </w:r>
                  <w:r w:rsidRPr="00321175">
                    <w:rPr>
                      <w:rFonts w:eastAsia="Times New Roman"/>
                      <w:color w:val="000000"/>
                      <w:sz w:val="24"/>
                      <w:szCs w:val="24"/>
                      <w:lang w:val="tr-TR"/>
                    </w:rPr>
                    <w:t>Tehlikeli,</w:t>
                  </w:r>
                </w:p>
                <w:p w:rsidR="00E066C4" w:rsidRPr="00321175" w:rsidRDefault="00B8238F">
                  <w:pPr>
                    <w:tabs>
                      <w:tab w:val="left" w:pos="1296"/>
                    </w:tabs>
                    <w:spacing w:before="30" w:line="279" w:lineRule="exact"/>
                    <w:ind w:left="216"/>
                    <w:textAlignment w:val="baseline"/>
                    <w:rPr>
                      <w:rFonts w:eastAsia="Times New Roman"/>
                      <w:color w:val="000000"/>
                      <w:sz w:val="24"/>
                      <w:szCs w:val="24"/>
                      <w:lang w:val="tr-TR"/>
                    </w:rPr>
                  </w:pPr>
                  <w:r w:rsidRPr="00321175">
                    <w:rPr>
                      <w:rFonts w:eastAsia="Times New Roman"/>
                      <w:b/>
                      <w:color w:val="000000"/>
                      <w:sz w:val="24"/>
                      <w:szCs w:val="24"/>
                      <w:lang w:val="tr-TR"/>
                    </w:rPr>
                    <w:t>2.2.</w:t>
                  </w:r>
                  <w:r w:rsidRPr="00321175">
                    <w:rPr>
                      <w:rFonts w:eastAsia="Times New Roman"/>
                      <w:color w:val="000000"/>
                      <w:sz w:val="24"/>
                      <w:szCs w:val="24"/>
                      <w:lang w:val="tr-TR"/>
                    </w:rPr>
                    <w:tab/>
                  </w:r>
                  <w:r w:rsidRPr="00321175">
                    <w:rPr>
                      <w:rFonts w:eastAsia="Times New Roman"/>
                      <w:b/>
                      <w:color w:val="000000"/>
                      <w:sz w:val="24"/>
                      <w:szCs w:val="24"/>
                      <w:u w:val="single"/>
                      <w:lang w:val="tr-TR"/>
                    </w:rPr>
                    <w:t xml:space="preserve">Teknik İstekler </w:t>
                  </w:r>
                </w:p>
                <w:p w:rsidR="00E066C4" w:rsidRPr="00321175" w:rsidRDefault="00B8238F">
                  <w:pPr>
                    <w:tabs>
                      <w:tab w:val="left" w:pos="1296"/>
                    </w:tabs>
                    <w:spacing w:before="72" w:line="256" w:lineRule="exact"/>
                    <w:ind w:left="216" w:right="216"/>
                    <w:textAlignment w:val="baseline"/>
                    <w:rPr>
                      <w:rFonts w:eastAsia="Times New Roman"/>
                      <w:color w:val="000000"/>
                      <w:sz w:val="24"/>
                      <w:szCs w:val="24"/>
                      <w:lang w:val="tr-TR"/>
                    </w:rPr>
                  </w:pPr>
                  <w:r w:rsidRPr="00321175">
                    <w:rPr>
                      <w:rFonts w:eastAsia="Times New Roman"/>
                      <w:b/>
                      <w:color w:val="000000"/>
                      <w:sz w:val="24"/>
                      <w:szCs w:val="24"/>
                      <w:lang w:val="tr-TR"/>
                    </w:rPr>
                    <w:t>2.2.1.</w:t>
                  </w:r>
                  <w:r w:rsidRPr="00321175">
                    <w:rPr>
                      <w:rFonts w:eastAsia="Times New Roman"/>
                      <w:color w:val="000000"/>
                      <w:sz w:val="24"/>
                      <w:szCs w:val="24"/>
                      <w:lang w:val="tr-TR"/>
                    </w:rPr>
                    <w:tab/>
                    <w:t>Hizmeti yerine getirecek personel, hizmetin yerine getirileceği kurum/tesisin tehlike sınıfına uygun iş güvenliği uzmanlığı belgesine sahip olacaktır.</w:t>
                  </w:r>
                </w:p>
                <w:p w:rsidR="00321175" w:rsidRDefault="00B8238F" w:rsidP="00321175">
                  <w:pPr>
                    <w:tabs>
                      <w:tab w:val="left" w:pos="1296"/>
                    </w:tabs>
                    <w:spacing w:line="253" w:lineRule="exact"/>
                    <w:ind w:left="216" w:right="144"/>
                    <w:textAlignment w:val="baseline"/>
                    <w:rPr>
                      <w:rFonts w:eastAsia="Times New Roman"/>
                      <w:color w:val="000000"/>
                      <w:sz w:val="24"/>
                      <w:lang w:val="tr-TR"/>
                    </w:rPr>
                  </w:pPr>
                  <w:r w:rsidRPr="00321175">
                    <w:rPr>
                      <w:rFonts w:eastAsia="Times New Roman"/>
                      <w:b/>
                      <w:color w:val="000000"/>
                      <w:sz w:val="24"/>
                      <w:szCs w:val="24"/>
                      <w:lang w:val="tr-TR"/>
                    </w:rPr>
                    <w:t>2.2.2.</w:t>
                  </w:r>
                  <w:r w:rsidRPr="00321175">
                    <w:rPr>
                      <w:rFonts w:eastAsia="Times New Roman"/>
                      <w:color w:val="000000"/>
                      <w:sz w:val="24"/>
                      <w:szCs w:val="24"/>
                      <w:lang w:val="tr-TR"/>
                    </w:rPr>
                    <w:tab/>
                    <w:t>İş Güvenliği Uzmanı en az</w:t>
                  </w:r>
                  <w:r>
                    <w:rPr>
                      <w:rFonts w:eastAsia="Times New Roman"/>
                      <w:color w:val="000000"/>
                      <w:sz w:val="24"/>
                      <w:lang w:val="tr-TR"/>
                    </w:rPr>
                    <w:t xml:space="preserve"> alt maddelerde belirtilen: mevzuatların yüklediği </w:t>
                  </w:r>
                  <w:r w:rsidR="00321175">
                    <w:rPr>
                      <w:rFonts w:eastAsia="Times New Roman"/>
                      <w:color w:val="000000"/>
                      <w:sz w:val="24"/>
                      <w:lang w:val="tr-TR"/>
                    </w:rPr>
                    <w:t>sorumlulukları yerine getirecektir.</w:t>
                  </w:r>
                </w:p>
                <w:p w:rsidR="00E066C4" w:rsidRDefault="00E066C4">
                  <w:pPr>
                    <w:tabs>
                      <w:tab w:val="left" w:pos="1296"/>
                    </w:tabs>
                    <w:spacing w:before="68" w:line="253" w:lineRule="exact"/>
                    <w:ind w:left="216" w:right="144"/>
                    <w:textAlignment w:val="baseline"/>
                    <w:rPr>
                      <w:rFonts w:eastAsia="Times New Roman"/>
                      <w:color w:val="000000"/>
                      <w:sz w:val="24"/>
                      <w:lang w:val="tr-TR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45.7pt;margin-top:270.9pt;width:182.9pt;height:47.7pt;z-index:-251659776;mso-wrap-distance-left:0;mso-wrap-distance-right:0;mso-position-horizontal-relative:page;mso-position-vertical-relative:page" filled="f" stroked="f">
            <v:textbox inset="0,0,0,0">
              <w:txbxContent>
                <w:p w:rsidR="00E066C4" w:rsidRPr="00321175" w:rsidRDefault="00B8238F">
                  <w:pPr>
                    <w:tabs>
                      <w:tab w:val="left" w:pos="1296"/>
                    </w:tabs>
                    <w:spacing w:before="42" w:line="275" w:lineRule="exact"/>
                    <w:ind w:left="216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24"/>
                      <w:szCs w:val="24"/>
                      <w:lang w:val="tr-TR"/>
                    </w:rPr>
                  </w:pPr>
                  <w:r w:rsidRPr="00321175">
                    <w:rPr>
                      <w:rFonts w:eastAsia="Times New Roman"/>
                      <w:b/>
                      <w:color w:val="000000"/>
                      <w:spacing w:val="-8"/>
                      <w:sz w:val="24"/>
                      <w:lang w:val="tr-TR"/>
                    </w:rPr>
                    <w:t>2.2.3.</w:t>
                  </w:r>
                  <w:r w:rsidRPr="00321175">
                    <w:rPr>
                      <w:rFonts w:eastAsia="Times New Roman"/>
                      <w:color w:val="000000"/>
                      <w:spacing w:val="-8"/>
                      <w:sz w:val="24"/>
                      <w:szCs w:val="24"/>
                      <w:lang w:val="tr-TR"/>
                    </w:rPr>
                    <w:tab/>
                    <w:t>5510 sayılı SGK Kanunu,</w:t>
                  </w:r>
                </w:p>
                <w:p w:rsidR="00E066C4" w:rsidRPr="00321175" w:rsidRDefault="00B8238F">
                  <w:pPr>
                    <w:tabs>
                      <w:tab w:val="left" w:pos="1296"/>
                    </w:tabs>
                    <w:spacing w:before="45" w:line="275" w:lineRule="exact"/>
                    <w:ind w:left="216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24"/>
                      <w:szCs w:val="24"/>
                      <w:lang w:val="tr-TR"/>
                    </w:rPr>
                  </w:pPr>
                  <w:r w:rsidRPr="00321175">
                    <w:rPr>
                      <w:rFonts w:eastAsia="Times New Roman"/>
                      <w:b/>
                      <w:color w:val="000000"/>
                      <w:spacing w:val="-4"/>
                      <w:sz w:val="24"/>
                      <w:szCs w:val="24"/>
                      <w:lang w:val="tr-TR"/>
                    </w:rPr>
                    <w:t>2.2.4.</w:t>
                  </w:r>
                  <w:r w:rsidRPr="00321175">
                    <w:rPr>
                      <w:rFonts w:eastAsia="Times New Roman"/>
                      <w:color w:val="000000"/>
                      <w:spacing w:val="-4"/>
                      <w:sz w:val="24"/>
                      <w:szCs w:val="24"/>
                      <w:lang w:val="tr-TR"/>
                    </w:rPr>
                    <w:tab/>
                    <w:t xml:space="preserve">4857 sayılı </w:t>
                  </w:r>
                  <w:proofErr w:type="spellStart"/>
                  <w:r w:rsidRPr="00321175">
                    <w:rPr>
                      <w:rFonts w:eastAsia="Times New Roman"/>
                      <w:color w:val="000000"/>
                      <w:spacing w:val="-4"/>
                      <w:sz w:val="24"/>
                      <w:szCs w:val="24"/>
                      <w:lang w:val="tr-TR"/>
                    </w:rPr>
                    <w:t>Iş</w:t>
                  </w:r>
                  <w:proofErr w:type="spellEnd"/>
                  <w:r w:rsidRPr="00321175">
                    <w:rPr>
                      <w:rFonts w:eastAsia="Times New Roman"/>
                      <w:color w:val="000000"/>
                      <w:spacing w:val="-4"/>
                      <w:sz w:val="24"/>
                      <w:szCs w:val="24"/>
                      <w:lang w:val="tr-TR"/>
                    </w:rPr>
                    <w:t xml:space="preserve"> Kanunu,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45.7pt;margin-top:318.6pt;width:504.55pt;height:45pt;z-index:-251658752;mso-wrap-distance-left:0;mso-wrap-distance-right:0;mso-position-horizontal-relative:page;mso-position-vertical-relative:page" filled="f" stroked="f">
            <v:textbox inset="0,0,0,0">
              <w:txbxContent>
                <w:p w:rsidR="00E066C4" w:rsidRPr="00321175" w:rsidRDefault="00B8238F">
                  <w:pPr>
                    <w:tabs>
                      <w:tab w:val="left" w:pos="1296"/>
                    </w:tabs>
                    <w:spacing w:before="22" w:line="223" w:lineRule="exact"/>
                    <w:ind w:left="216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24"/>
                      <w:szCs w:val="24"/>
                      <w:lang w:val="tr-TR"/>
                    </w:rPr>
                  </w:pPr>
                  <w:r w:rsidRPr="00321175">
                    <w:rPr>
                      <w:rFonts w:eastAsia="Times New Roman"/>
                      <w:b/>
                      <w:color w:val="000000"/>
                      <w:spacing w:val="-6"/>
                      <w:sz w:val="24"/>
                      <w:szCs w:val="24"/>
                      <w:lang w:val="tr-TR"/>
                    </w:rPr>
                    <w:t>2.2.5.</w:t>
                  </w:r>
                  <w:r w:rsidRPr="00321175">
                    <w:rPr>
                      <w:rFonts w:eastAsia="Times New Roman"/>
                      <w:color w:val="000000"/>
                      <w:spacing w:val="-6"/>
                      <w:sz w:val="24"/>
                      <w:szCs w:val="24"/>
                      <w:lang w:val="tr-TR"/>
                    </w:rPr>
                    <w:tab/>
                    <w:t xml:space="preserve">6331 sayılı </w:t>
                  </w:r>
                  <w:proofErr w:type="spellStart"/>
                  <w:r w:rsidRPr="00321175">
                    <w:rPr>
                      <w:rFonts w:eastAsia="Times New Roman"/>
                      <w:color w:val="000000"/>
                      <w:spacing w:val="-6"/>
                      <w:sz w:val="24"/>
                      <w:szCs w:val="24"/>
                      <w:lang w:val="tr-TR"/>
                    </w:rPr>
                    <w:t>Iş</w:t>
                  </w:r>
                  <w:proofErr w:type="spellEnd"/>
                  <w:r w:rsidRPr="00321175">
                    <w:rPr>
                      <w:rFonts w:eastAsia="Times New Roman"/>
                      <w:color w:val="000000"/>
                      <w:spacing w:val="-6"/>
                      <w:sz w:val="24"/>
                      <w:szCs w:val="24"/>
                      <w:lang w:val="tr-TR"/>
                    </w:rPr>
                    <w:t xml:space="preserve"> Sağlığı ve Güvenliği Kanunu,</w:t>
                  </w:r>
                </w:p>
                <w:p w:rsidR="00E066C4" w:rsidRPr="00321175" w:rsidRDefault="00B8238F">
                  <w:pPr>
                    <w:tabs>
                      <w:tab w:val="left" w:pos="1296"/>
                    </w:tabs>
                    <w:spacing w:line="325" w:lineRule="exact"/>
                    <w:ind w:left="216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24"/>
                      <w:szCs w:val="24"/>
                      <w:lang w:val="tr-TR"/>
                    </w:rPr>
                  </w:pPr>
                  <w:r w:rsidRPr="00321175">
                    <w:rPr>
                      <w:rFonts w:eastAsia="Times New Roman"/>
                      <w:b/>
                      <w:color w:val="000000"/>
                      <w:spacing w:val="-1"/>
                      <w:sz w:val="24"/>
                      <w:szCs w:val="24"/>
                      <w:lang w:val="tr-TR"/>
                    </w:rPr>
                    <w:t>2.2.6.</w:t>
                  </w:r>
                  <w:r w:rsidRPr="00321175">
                    <w:rPr>
                      <w:rFonts w:eastAsia="Times New Roman"/>
                      <w:color w:val="000000"/>
                      <w:spacing w:val="-1"/>
                      <w:sz w:val="24"/>
                      <w:szCs w:val="24"/>
                      <w:lang w:val="tr-TR"/>
                    </w:rPr>
                    <w:tab/>
                    <w:t>İş Güvenliği Uzmanının Görev, Yetki, Sorumluluk ve Eğitimleri Hakkında Yönetmeliği</w:t>
                  </w:r>
                </w:p>
                <w:p w:rsidR="00E066C4" w:rsidRPr="00321175" w:rsidRDefault="00B8238F">
                  <w:pPr>
                    <w:tabs>
                      <w:tab w:val="left" w:pos="1296"/>
                    </w:tabs>
                    <w:spacing w:line="361" w:lineRule="exact"/>
                    <w:ind w:left="216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  <w:szCs w:val="24"/>
                      <w:lang w:val="tr-TR"/>
                    </w:rPr>
                  </w:pPr>
                  <w:r w:rsidRPr="00321175">
                    <w:rPr>
                      <w:rFonts w:eastAsia="Times New Roman"/>
                      <w:b/>
                      <w:color w:val="000000"/>
                      <w:spacing w:val="-2"/>
                      <w:sz w:val="24"/>
                      <w:szCs w:val="24"/>
                      <w:lang w:val="tr-TR"/>
                    </w:rPr>
                    <w:t>2.2.3.</w:t>
                  </w:r>
                  <w:r w:rsidRPr="00321175">
                    <w:rPr>
                      <w:rFonts w:eastAsia="Times New Roman"/>
                      <w:color w:val="000000"/>
                      <w:spacing w:val="-2"/>
                      <w:sz w:val="24"/>
                      <w:szCs w:val="24"/>
                      <w:lang w:val="tr-TR"/>
                    </w:rPr>
                    <w:tab/>
                    <w:t>İş Güvenliği Uzman, Resmi Gazetede</w:t>
                  </w:r>
                  <w:r w:rsidRPr="00321175">
                    <w:rPr>
                      <w:rFonts w:eastAsia="Times New Roman"/>
                      <w:i/>
                      <w:color w:val="000000"/>
                      <w:spacing w:val="-2"/>
                      <w:sz w:val="24"/>
                      <w:szCs w:val="24"/>
                      <w:lang w:val="tr-TR"/>
                    </w:rPr>
                    <w:t xml:space="preserve"> </w:t>
                  </w:r>
                  <w:r w:rsidR="00321175" w:rsidRPr="00321175">
                    <w:rPr>
                      <w:rFonts w:eastAsia="Times New Roman"/>
                      <w:color w:val="000000"/>
                      <w:spacing w:val="-2"/>
                      <w:sz w:val="24"/>
                      <w:szCs w:val="24"/>
                      <w:lang w:val="tr-TR"/>
                    </w:rPr>
                    <w:t>yayınlanacak</w:t>
                  </w:r>
                  <w:r w:rsidRPr="00321175">
                    <w:rPr>
                      <w:rFonts w:eastAsia="Times New Roman"/>
                      <w:color w:val="000000"/>
                      <w:spacing w:val="-2"/>
                      <w:sz w:val="24"/>
                      <w:szCs w:val="24"/>
                      <w:lang w:val="tr-TR"/>
                    </w:rPr>
                    <w:t xml:space="preserve"> kanun ile ilgili </w:t>
                  </w:r>
                  <w:proofErr w:type="spellStart"/>
                  <w:r w:rsidRPr="00321175">
                    <w:rPr>
                      <w:rFonts w:eastAsia="Times New Roman"/>
                      <w:color w:val="000000"/>
                      <w:spacing w:val="-2"/>
                      <w:sz w:val="24"/>
                      <w:szCs w:val="24"/>
                      <w:lang w:val="tr-TR"/>
                    </w:rPr>
                    <w:t>mevzuatlan</w:t>
                  </w:r>
                  <w:proofErr w:type="spellEnd"/>
                  <w:r w:rsidRPr="00321175">
                    <w:rPr>
                      <w:rFonts w:eastAsia="Times New Roman"/>
                      <w:color w:val="000000"/>
                      <w:spacing w:val="-2"/>
                      <w:sz w:val="24"/>
                      <w:szCs w:val="24"/>
                      <w:lang w:val="tr-TR"/>
                    </w:rPr>
                    <w:t xml:space="preserve"> takip ederek,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45.7pt;margin-top:363.6pt;width:461pt;height:136.1pt;z-index:-251657728;mso-wrap-distance-left:0;mso-wrap-distance-right:0;mso-position-horizontal-relative:page;mso-position-vertical-relative:page" filled="f" stroked="f">
            <v:textbox inset="0,0,0,0">
              <w:txbxContent>
                <w:p w:rsidR="00E066C4" w:rsidRDefault="00B8238F">
                  <w:pPr>
                    <w:spacing w:line="200" w:lineRule="exact"/>
                    <w:ind w:left="216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24"/>
                      <w:lang w:val="tr-TR"/>
                    </w:rPr>
                  </w:pPr>
                  <w:proofErr w:type="gramStart"/>
                  <w:r>
                    <w:rPr>
                      <w:rFonts w:eastAsia="Times New Roman"/>
                      <w:color w:val="000000"/>
                      <w:spacing w:val="-12"/>
                      <w:sz w:val="24"/>
                      <w:lang w:val="tr-TR"/>
                    </w:rPr>
                    <w:t>değişiklikleri</w:t>
                  </w:r>
                  <w:proofErr w:type="gramEnd"/>
                  <w:r>
                    <w:rPr>
                      <w:rFonts w:eastAsia="Times New Roman"/>
                      <w:color w:val="000000"/>
                      <w:spacing w:val="-12"/>
                      <w:sz w:val="24"/>
                      <w:lang w:val="tr-TR"/>
                    </w:rPr>
                    <w:t xml:space="preserve"> idareye her ay sunacaktır</w:t>
                  </w:r>
                </w:p>
                <w:p w:rsidR="00E066C4" w:rsidRPr="00321175" w:rsidRDefault="00B8238F">
                  <w:pPr>
                    <w:spacing w:before="112" w:line="331" w:lineRule="exact"/>
                    <w:ind w:left="216"/>
                    <w:textAlignment w:val="baseline"/>
                    <w:rPr>
                      <w:rFonts w:eastAsia="Times New Roman"/>
                      <w:b/>
                      <w:color w:val="000000"/>
                      <w:spacing w:val="22"/>
                      <w:sz w:val="24"/>
                      <w:szCs w:val="24"/>
                      <w:lang w:val="tr-TR"/>
                    </w:rPr>
                  </w:pPr>
                  <w:r w:rsidRPr="00321175">
                    <w:rPr>
                      <w:rFonts w:eastAsia="Times New Roman"/>
                      <w:b/>
                      <w:color w:val="000000"/>
                      <w:spacing w:val="22"/>
                      <w:sz w:val="24"/>
                      <w:lang w:val="tr-TR"/>
                    </w:rPr>
                    <w:t>3.</w:t>
                  </w:r>
                  <w:r w:rsidRPr="00321175">
                    <w:rPr>
                      <w:rFonts w:eastAsia="Times New Roman"/>
                      <w:b/>
                      <w:color w:val="000000"/>
                      <w:spacing w:val="22"/>
                      <w:sz w:val="24"/>
                      <w:lang w:val="tr-TR"/>
                    </w:rPr>
                    <w:tab/>
                  </w:r>
                  <w:r w:rsidRPr="00321175">
                    <w:rPr>
                      <w:rFonts w:eastAsia="Times New Roman"/>
                      <w:b/>
                      <w:color w:val="000000"/>
                      <w:spacing w:val="22"/>
                      <w:sz w:val="24"/>
                      <w:szCs w:val="24"/>
                      <w:lang w:val="tr-TR"/>
                    </w:rPr>
                    <w:t>DENETIM VE MUAYENELER İÇİN NUMUNE ALMA</w:t>
                  </w:r>
                </w:p>
                <w:p w:rsidR="00E066C4" w:rsidRPr="00321175" w:rsidRDefault="00B8238F">
                  <w:pPr>
                    <w:tabs>
                      <w:tab w:val="left" w:pos="1296"/>
                    </w:tabs>
                    <w:spacing w:before="67" w:line="254" w:lineRule="exact"/>
                    <w:ind w:left="216" w:right="72"/>
                    <w:textAlignment w:val="baseline"/>
                    <w:rPr>
                      <w:rFonts w:eastAsia="Times New Roman"/>
                      <w:color w:val="000000"/>
                      <w:sz w:val="24"/>
                      <w:szCs w:val="24"/>
                      <w:lang w:val="tr-TR"/>
                    </w:rPr>
                  </w:pPr>
                  <w:r w:rsidRPr="00321175">
                    <w:rPr>
                      <w:rFonts w:eastAsia="Times New Roman"/>
                      <w:b/>
                      <w:color w:val="000000"/>
                      <w:sz w:val="24"/>
                      <w:szCs w:val="24"/>
                      <w:lang w:val="tr-TR"/>
                    </w:rPr>
                    <w:t>3.1.</w:t>
                  </w:r>
                  <w:r w:rsidRPr="00321175">
                    <w:rPr>
                      <w:rFonts w:eastAsia="Times New Roman"/>
                      <w:color w:val="000000"/>
                      <w:sz w:val="24"/>
                      <w:szCs w:val="24"/>
                      <w:lang w:val="tr-TR"/>
                    </w:rPr>
                    <w:tab/>
                    <w:t xml:space="preserve">Denetim ve muayeneler için numune alma işlemleri, yürürlükte olan TSK Hizmet Alımları Muayene ve Kabul </w:t>
                  </w:r>
                  <w:proofErr w:type="spellStart"/>
                  <w:r w:rsidRPr="00321175">
                    <w:rPr>
                      <w:rFonts w:eastAsia="Times New Roman"/>
                      <w:color w:val="000000"/>
                      <w:sz w:val="24"/>
                      <w:szCs w:val="24"/>
                      <w:lang w:val="tr-TR"/>
                    </w:rPr>
                    <w:t>Işlemleri</w:t>
                  </w:r>
                  <w:proofErr w:type="spellEnd"/>
                  <w:r w:rsidRPr="00321175">
                    <w:rPr>
                      <w:rFonts w:eastAsia="Times New Roman"/>
                      <w:color w:val="000000"/>
                      <w:sz w:val="24"/>
                      <w:szCs w:val="24"/>
                      <w:lang w:val="tr-TR"/>
                    </w:rPr>
                    <w:t xml:space="preserve"> Yönergesi esaslarına göre yapılacaktır.</w:t>
                  </w:r>
                </w:p>
                <w:p w:rsidR="00E066C4" w:rsidRPr="00321175" w:rsidRDefault="00B8238F">
                  <w:pPr>
                    <w:tabs>
                      <w:tab w:val="left" w:pos="1296"/>
                    </w:tabs>
                    <w:spacing w:before="72" w:line="255" w:lineRule="exact"/>
                    <w:ind w:left="216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24"/>
                      <w:szCs w:val="24"/>
                      <w:lang w:val="tr-TR"/>
                    </w:rPr>
                  </w:pPr>
                  <w:r w:rsidRPr="00321175">
                    <w:rPr>
                      <w:rFonts w:eastAsia="Times New Roman"/>
                      <w:b/>
                      <w:color w:val="000000"/>
                      <w:spacing w:val="-14"/>
                      <w:sz w:val="24"/>
                      <w:szCs w:val="24"/>
                      <w:lang w:val="tr-TR"/>
                    </w:rPr>
                    <w:t>3</w:t>
                  </w:r>
                  <w:r w:rsidR="00321175" w:rsidRPr="00321175">
                    <w:rPr>
                      <w:rFonts w:eastAsia="Times New Roman"/>
                      <w:b/>
                      <w:color w:val="000000"/>
                      <w:spacing w:val="-14"/>
                      <w:sz w:val="24"/>
                      <w:szCs w:val="24"/>
                      <w:lang w:val="tr-TR"/>
                    </w:rPr>
                    <w:t>.</w:t>
                  </w:r>
                  <w:r w:rsidRPr="00321175">
                    <w:rPr>
                      <w:rFonts w:eastAsia="Times New Roman"/>
                      <w:b/>
                      <w:color w:val="000000"/>
                      <w:spacing w:val="-14"/>
                      <w:sz w:val="24"/>
                      <w:szCs w:val="24"/>
                      <w:lang w:val="tr-TR"/>
                    </w:rPr>
                    <w:t>2.</w:t>
                  </w:r>
                  <w:r w:rsidRPr="00321175">
                    <w:rPr>
                      <w:rFonts w:eastAsia="Times New Roman"/>
                      <w:color w:val="000000"/>
                      <w:spacing w:val="-14"/>
                      <w:sz w:val="24"/>
                      <w:szCs w:val="24"/>
                      <w:lang w:val="tr-TR"/>
                    </w:rPr>
                    <w:tab/>
                    <w:t>Hizmet kapsamında yapılan her bir işlem ile bu işlemler sonucunda düzenlenen her form/rapor numune olarak kabul edilecektir.</w:t>
                  </w:r>
                </w:p>
                <w:p w:rsidR="00E066C4" w:rsidRPr="00321175" w:rsidRDefault="00B8238F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576"/>
                    </w:tabs>
                    <w:spacing w:line="326" w:lineRule="exact"/>
                    <w:ind w:left="216"/>
                    <w:textAlignment w:val="baseline"/>
                    <w:rPr>
                      <w:rFonts w:eastAsia="Times New Roman"/>
                      <w:b/>
                      <w:color w:val="000000"/>
                      <w:spacing w:val="2"/>
                      <w:sz w:val="24"/>
                      <w:szCs w:val="24"/>
                      <w:lang w:val="tr-TR"/>
                    </w:rPr>
                  </w:pPr>
                  <w:r w:rsidRPr="00321175">
                    <w:rPr>
                      <w:rFonts w:eastAsia="Times New Roman"/>
                      <w:b/>
                      <w:color w:val="000000"/>
                      <w:spacing w:val="2"/>
                      <w:sz w:val="24"/>
                      <w:szCs w:val="24"/>
                      <w:lang w:val="tr-TR"/>
                    </w:rPr>
                    <w:t>DENETIM VE MUAYENE</w:t>
                  </w:r>
                </w:p>
                <w:p w:rsidR="00E066C4" w:rsidRDefault="00B8238F">
                  <w:pPr>
                    <w:tabs>
                      <w:tab w:val="left" w:pos="1296"/>
                    </w:tabs>
                    <w:spacing w:before="72" w:line="248" w:lineRule="exact"/>
                    <w:ind w:left="216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24"/>
                      <w:lang w:val="tr-TR"/>
                    </w:rPr>
                  </w:pPr>
                  <w:r w:rsidRPr="00321175">
                    <w:rPr>
                      <w:rFonts w:eastAsia="Times New Roman"/>
                      <w:b/>
                      <w:color w:val="000000"/>
                      <w:spacing w:val="-1"/>
                      <w:sz w:val="24"/>
                      <w:szCs w:val="24"/>
                      <w:lang w:val="tr-TR"/>
                    </w:rPr>
                    <w:t>4.1.</w:t>
                  </w:r>
                  <w:r w:rsidRPr="00321175">
                    <w:rPr>
                      <w:rFonts w:eastAsia="Times New Roman"/>
                      <w:color w:val="000000"/>
                      <w:spacing w:val="-1"/>
                      <w:sz w:val="24"/>
                      <w:szCs w:val="24"/>
                      <w:lang w:val="tr-TR"/>
                    </w:rPr>
                    <w:tab/>
                    <w:t>Denetim ve muayeneler, yürürlükte olan</w:t>
                  </w:r>
                  <w:r>
                    <w:rPr>
                      <w:rFonts w:eastAsia="Times New Roman"/>
                      <w:color w:val="000000"/>
                      <w:spacing w:val="-1"/>
                      <w:sz w:val="24"/>
                      <w:lang w:val="tr-TR"/>
                    </w:rPr>
                    <w:t xml:space="preserve"> TSK Hizmet Alımları Muayene ve Kabul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45.7pt;margin-top:499.7pt;width:242.1pt;height:27.7pt;z-index:-251656704;mso-wrap-distance-left:0;mso-wrap-distance-right:0;mso-position-horizontal-relative:page;mso-position-vertical-relative:page" filled="f" stroked="f">
            <v:textbox inset="0,0,0,0">
              <w:txbxContent>
                <w:p w:rsidR="00E066C4" w:rsidRPr="00321175" w:rsidRDefault="00B8238F">
                  <w:pPr>
                    <w:tabs>
                      <w:tab w:val="left" w:pos="1296"/>
                    </w:tabs>
                    <w:spacing w:line="248" w:lineRule="exact"/>
                    <w:ind w:left="216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24"/>
                      <w:szCs w:val="24"/>
                      <w:lang w:val="tr-TR"/>
                    </w:rPr>
                  </w:pPr>
                  <w:proofErr w:type="gramStart"/>
                  <w:r w:rsidRPr="00321175">
                    <w:rPr>
                      <w:rFonts w:eastAsia="Times New Roman"/>
                      <w:color w:val="000000"/>
                      <w:spacing w:val="-1"/>
                      <w:sz w:val="24"/>
                      <w:szCs w:val="24"/>
                      <w:lang w:val="tr-TR"/>
                    </w:rPr>
                    <w:t>işlemleri</w:t>
                  </w:r>
                  <w:proofErr w:type="gramEnd"/>
                  <w:r w:rsidRPr="00321175">
                    <w:rPr>
                      <w:rFonts w:eastAsia="Times New Roman"/>
                      <w:color w:val="000000"/>
                      <w:spacing w:val="-1"/>
                      <w:sz w:val="24"/>
                      <w:szCs w:val="24"/>
                      <w:lang w:val="tr-TR"/>
                    </w:rPr>
                    <w:t xml:space="preserve"> Yönergesi esaslarına göre yapılacaktır.</w:t>
                  </w:r>
                </w:p>
                <w:p w:rsidR="00E066C4" w:rsidRPr="00321175" w:rsidRDefault="00B8238F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576"/>
                    </w:tabs>
                    <w:spacing w:line="313" w:lineRule="exact"/>
                    <w:ind w:left="216"/>
                    <w:textAlignment w:val="baseline"/>
                    <w:rPr>
                      <w:rFonts w:eastAsia="Times New Roman"/>
                      <w:b/>
                      <w:color w:val="000000"/>
                      <w:sz w:val="24"/>
                      <w:szCs w:val="24"/>
                      <w:lang w:val="tr-TR"/>
                    </w:rPr>
                  </w:pPr>
                  <w:r w:rsidRPr="00321175">
                    <w:rPr>
                      <w:rFonts w:eastAsia="Times New Roman"/>
                      <w:b/>
                      <w:color w:val="000000"/>
                      <w:sz w:val="24"/>
                      <w:szCs w:val="24"/>
                      <w:lang w:val="tr-TR"/>
                    </w:rPr>
                    <w:t>YARARLANILAN KAYNAKLAR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350.3pt;margin-top:508.15pt;width:197.25pt;height:260.8pt;z-index:-251655680;mso-wrap-distance-left:0;mso-wrap-distance-right:17.4pt;mso-wrap-distance-bottom:62.45pt;mso-position-horizontal-relative:page;mso-position-vertical-relative:page" filled="f" stroked="f">
            <v:textbox inset="0,0,0,0">
              <w:txbxContent>
                <w:p w:rsidR="00E066C4" w:rsidRDefault="00E066C4">
                  <w:pPr>
                    <w:ind w:left="90"/>
                    <w:textAlignment w:val="baseline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374.75pt;margin-top:274.7pt;width:36.55pt;height:43.9pt;z-index:-251654656;mso-wrap-distance-left:0;mso-wrap-distance-right:0;mso-position-horizontal-relative:page;mso-position-vertical-relative:page" filled="f" stroked="f">
            <v:textbox inset="0,0,0,0">
              <w:txbxContent>
                <w:p w:rsidR="00E066C4" w:rsidRDefault="00B8238F">
                  <w:pPr>
                    <w:textAlignment w:val="baseline"/>
                  </w:pPr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464185" cy="557530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4185" cy="557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</w:p>
    <w:p w:rsidR="00E066C4" w:rsidRDefault="00B8238F">
      <w:pPr>
        <w:spacing w:after="559" w:line="120" w:lineRule="exact"/>
        <w:jc w:val="right"/>
        <w:textAlignment w:val="baseline"/>
        <w:rPr>
          <w:rFonts w:eastAsia="Times New Roman"/>
          <w:color w:val="000000"/>
          <w:sz w:val="12"/>
          <w:lang w:val="tr-TR"/>
        </w:rPr>
      </w:pPr>
      <w:r>
        <w:rPr>
          <w:rFonts w:eastAsia="Times New Roman"/>
          <w:color w:val="000000"/>
          <w:sz w:val="12"/>
          <w:lang w:val="tr-TR"/>
        </w:rPr>
        <w:t>T</w:t>
      </w:r>
    </w:p>
    <w:p w:rsidR="00E066C4" w:rsidRDefault="00E066C4">
      <w:pPr>
        <w:spacing w:after="559" w:line="120" w:lineRule="exact"/>
        <w:sectPr w:rsidR="00E066C4">
          <w:pgSz w:w="11923" w:h="16992"/>
          <w:pgMar w:top="15300" w:right="4917" w:bottom="0" w:left="806" w:header="720" w:footer="720" w:gutter="0"/>
          <w:cols w:space="708"/>
        </w:sectPr>
      </w:pPr>
    </w:p>
    <w:p w:rsidR="00E066C4" w:rsidRDefault="00B8238F">
      <w:pPr>
        <w:spacing w:line="306" w:lineRule="exact"/>
        <w:jc w:val="center"/>
        <w:textAlignment w:val="baseline"/>
        <w:rPr>
          <w:rFonts w:eastAsia="Times New Roman"/>
          <w:b/>
          <w:color w:val="FF0000"/>
          <w:spacing w:val="-13"/>
          <w:sz w:val="28"/>
          <w:lang w:val="tr-TR"/>
        </w:rPr>
      </w:pPr>
      <w:r>
        <w:rPr>
          <w:rFonts w:eastAsia="Times New Roman"/>
          <w:b/>
          <w:color w:val="FF0000"/>
          <w:spacing w:val="-13"/>
          <w:sz w:val="28"/>
          <w:lang w:val="tr-TR"/>
        </w:rPr>
        <w:t xml:space="preserve">                                                                 HİZMETE ÖZEL</w:t>
      </w:r>
    </w:p>
    <w:sectPr w:rsidR="00E066C4">
      <w:type w:val="continuous"/>
      <w:pgSz w:w="11923" w:h="16992"/>
      <w:pgMar w:top="15300" w:right="624" w:bottom="0" w:left="80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Resim 7" o:spid="_x0000_i1026" type="#_x0000_t75" style="width:27pt;height:9.75pt;visibility:visible;mso-wrap-style:square" o:bullet="t">
        <v:imagedata r:id="rId1" o:title=""/>
      </v:shape>
    </w:pict>
  </w:numPicBullet>
  <w:abstractNum w:abstractNumId="0" w15:restartNumberingAfterBreak="0">
    <w:nsid w:val="296827A2"/>
    <w:multiLevelType w:val="multilevel"/>
    <w:tmpl w:val="6568CD8A"/>
    <w:lvl w:ilvl="0">
      <w:start w:val="4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2"/>
        <w:w w:val="100"/>
        <w:sz w:val="24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E83E3D"/>
    <w:multiLevelType w:val="multilevel"/>
    <w:tmpl w:val="F7E0EC3C"/>
    <w:lvl w:ilvl="0">
      <w:start w:val="1"/>
      <w:numFmt w:val="decimal"/>
      <w:lvlText w:val="%1."/>
      <w:lvlJc w:val="left"/>
      <w:pPr>
        <w:tabs>
          <w:tab w:val="left" w:pos="1080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E066C4"/>
    <w:rsid w:val="00321175"/>
    <w:rsid w:val="00B8238F"/>
    <w:rsid w:val="00DA46D5"/>
    <w:rsid w:val="00E0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364209F"/>
  <w15:docId w15:val="{07C0990C-5EB3-4B09-81C1-E8A06B60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>KKK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DAVUT ÖRNEK (BKM.ASB.KD.BÇVŞ.)(KKK)</cp:lastModifiedBy>
  <cp:revision>4</cp:revision>
  <dcterms:created xsi:type="dcterms:W3CDTF">2023-10-17T08:45:00Z</dcterms:created>
  <dcterms:modified xsi:type="dcterms:W3CDTF">2024-11-26T09:16:00Z</dcterms:modified>
</cp:coreProperties>
</file>