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B8C" w:rsidRPr="00DA3D84" w:rsidRDefault="00D41B8C" w:rsidP="00CC7798">
      <w:pPr>
        <w:jc w:val="center"/>
        <w:rPr>
          <w:rFonts w:ascii="Times New Roman" w:eastAsia="Times New Roman" w:hAnsi="Times New Roman" w:cs="Times New Roman"/>
          <w:b/>
          <w:bCs/>
          <w:sz w:val="24"/>
          <w:szCs w:val="24"/>
        </w:rPr>
      </w:pPr>
      <w:bookmarkStart w:id="0" w:name="_GoBack"/>
      <w:bookmarkEnd w:id="0"/>
      <w:r w:rsidRPr="00DA3D84">
        <w:rPr>
          <w:rFonts w:ascii="Times New Roman" w:eastAsia="Times New Roman" w:hAnsi="Times New Roman" w:cs="Times New Roman"/>
          <w:b/>
          <w:bCs/>
          <w:sz w:val="24"/>
          <w:szCs w:val="24"/>
        </w:rPr>
        <w:t>KODLANDIRMA, BARKOD VE ETİKETLEME HUSUSLARI</w:t>
      </w:r>
    </w:p>
    <w:p w:rsidR="00D41B8C" w:rsidRPr="00665BA1" w:rsidRDefault="00D41B8C" w:rsidP="00D41B8C">
      <w:pPr>
        <w:jc w:val="both"/>
        <w:rPr>
          <w:rFonts w:ascii="Times New Roman" w:eastAsia="Times New Roman" w:hAnsi="Times New Roman" w:cs="Times New Roman"/>
          <w:b/>
          <w:bCs/>
          <w:sz w:val="24"/>
          <w:szCs w:val="24"/>
        </w:rPr>
      </w:pPr>
      <w:r w:rsidRPr="00665BA1">
        <w:rPr>
          <w:rFonts w:ascii="Times New Roman" w:eastAsia="Times New Roman" w:hAnsi="Times New Roman" w:cs="Times New Roman"/>
          <w:b/>
          <w:bCs/>
          <w:sz w:val="24"/>
          <w:szCs w:val="24"/>
        </w:rPr>
        <w:t>1.Kodlandırma Hususları</w:t>
      </w:r>
    </w:p>
    <w:p w:rsidR="00D41B8C" w:rsidRPr="00665BA1" w:rsidRDefault="00D41B8C" w:rsidP="00D41B8C">
      <w:pPr>
        <w:jc w:val="both"/>
        <w:rPr>
          <w:rFonts w:ascii="Times New Roman" w:eastAsia="Times New Roman" w:hAnsi="Times New Roman" w:cs="Times New Roman"/>
          <w:bCs/>
          <w:sz w:val="24"/>
          <w:szCs w:val="24"/>
        </w:rPr>
      </w:pPr>
      <w:proofErr w:type="gramStart"/>
      <w:r w:rsidRPr="00665BA1">
        <w:rPr>
          <w:rFonts w:ascii="Times New Roman" w:eastAsia="Times New Roman" w:hAnsi="Times New Roman" w:cs="Times New Roman"/>
          <w:bCs/>
          <w:sz w:val="24"/>
          <w:szCs w:val="24"/>
        </w:rPr>
        <w:t>a</w:t>
      </w:r>
      <w:proofErr w:type="gramEnd"/>
      <w:r w:rsidRPr="00665BA1">
        <w:rPr>
          <w:rFonts w:ascii="Times New Roman" w:eastAsia="Times New Roman" w:hAnsi="Times New Roman" w:cs="Times New Roman"/>
          <w:bCs/>
          <w:sz w:val="24"/>
          <w:szCs w:val="24"/>
        </w:rPr>
        <w:t xml:space="preserve">. Kodlandırma yürürlükte olan Milli Kodlandırma Hizmetleri Yönergesi esaslarına uygun yapılacaktır. </w:t>
      </w:r>
    </w:p>
    <w:p w:rsidR="00D41B8C" w:rsidRPr="00665BA1" w:rsidRDefault="00D41B8C" w:rsidP="00D41B8C">
      <w:pPr>
        <w:jc w:val="both"/>
        <w:rPr>
          <w:rFonts w:ascii="Times New Roman" w:eastAsia="Times New Roman" w:hAnsi="Times New Roman" w:cs="Times New Roman"/>
          <w:bCs/>
          <w:sz w:val="24"/>
          <w:szCs w:val="24"/>
        </w:rPr>
      </w:pP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b</w:t>
      </w:r>
      <w:proofErr w:type="gramEnd"/>
      <w:r w:rsidRPr="00665BA1">
        <w:rPr>
          <w:rFonts w:ascii="Times New Roman" w:eastAsia="Times New Roman" w:hAnsi="Times New Roman" w:cs="Times New Roman"/>
          <w:bCs/>
          <w:sz w:val="24"/>
          <w:szCs w:val="24"/>
        </w:rPr>
        <w:t xml:space="preserve">. Yüklenici, ana malzeme/çok parçalı sistemlerde ürün ağacında yer alan tüm malzemenin kodlandırılması yerine üretici tarafından tavsiye edilen yedek parça listesinde yer alan malzemenin kodlandırılmasından yükümlüdür. </w:t>
      </w:r>
    </w:p>
    <w:p w:rsidR="00D41B8C" w:rsidRPr="00665BA1" w:rsidRDefault="00D41B8C" w:rsidP="00D41B8C">
      <w:pPr>
        <w:jc w:val="both"/>
        <w:rPr>
          <w:rFonts w:ascii="Times New Roman" w:eastAsia="Times New Roman" w:hAnsi="Times New Roman" w:cs="Times New Roman"/>
          <w:bCs/>
          <w:sz w:val="24"/>
          <w:szCs w:val="24"/>
        </w:rPr>
      </w:pP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c</w:t>
      </w:r>
      <w:proofErr w:type="gramEnd"/>
      <w:r w:rsidRPr="00665BA1">
        <w:rPr>
          <w:rFonts w:ascii="Times New Roman" w:eastAsia="Times New Roman" w:hAnsi="Times New Roman" w:cs="Times New Roman"/>
          <w:bCs/>
          <w:sz w:val="24"/>
          <w:szCs w:val="24"/>
        </w:rPr>
        <w:t>. Tedarik edilen malzemenin NATO stok numarası (NSN) mevcut ise Yüklenici kodlandırma işleminden muaf sayılır. TSK bünyesinde bakım onarım imkânı bulunan ana malzeme veya çok parçalı sistemin bakım ve onarımda değiştirilmesine ihtiyaç duyulan ve ikmali yapılan parçaları dâhil kodlandırma işlemlerini yaptıracaktır.</w:t>
      </w:r>
    </w:p>
    <w:p w:rsidR="00D41B8C" w:rsidRPr="00665BA1" w:rsidRDefault="00D41B8C" w:rsidP="00D41B8C">
      <w:pPr>
        <w:jc w:val="both"/>
        <w:rPr>
          <w:rFonts w:ascii="Times New Roman" w:eastAsia="Times New Roman" w:hAnsi="Times New Roman" w:cs="Times New Roman"/>
          <w:bCs/>
          <w:sz w:val="24"/>
          <w:szCs w:val="24"/>
        </w:rPr>
      </w:pP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ç</w:t>
      </w:r>
      <w:proofErr w:type="gramEnd"/>
      <w:r w:rsidRPr="00665BA1">
        <w:rPr>
          <w:rFonts w:ascii="Times New Roman" w:eastAsia="Times New Roman" w:hAnsi="Times New Roman" w:cs="Times New Roman"/>
          <w:bCs/>
          <w:sz w:val="24"/>
          <w:szCs w:val="24"/>
        </w:rPr>
        <w:t>. Yüklenici, Milli Kodlandırma Bürosunun isteği halinde malzeme tanımlama bilgilerini derlemek üzere, Milli Kodlandırma Bürosuna uzman personel görevlendirmekle yükümlüdür.</w:t>
      </w:r>
    </w:p>
    <w:p w:rsidR="00D41B8C" w:rsidRPr="00665BA1" w:rsidRDefault="00D41B8C" w:rsidP="002B03EE">
      <w:pPr>
        <w:rPr>
          <w:rFonts w:ascii="Times New Roman" w:eastAsia="Times New Roman" w:hAnsi="Times New Roman" w:cs="Times New Roman"/>
          <w:bCs/>
          <w:sz w:val="24"/>
          <w:szCs w:val="24"/>
        </w:rPr>
      </w:pPr>
      <w:proofErr w:type="gramStart"/>
      <w:r w:rsidRPr="00665BA1">
        <w:rPr>
          <w:rFonts w:ascii="Times New Roman" w:eastAsia="Times New Roman" w:hAnsi="Times New Roman" w:cs="Times New Roman"/>
          <w:bCs/>
          <w:sz w:val="24"/>
          <w:szCs w:val="24"/>
        </w:rPr>
        <w:t xml:space="preserve">Yüklenicinin kabul muayenesine çağrı tarihine kadar kodlandırılması mümkün olmayan malzeme için (acil durumlarda, çok parçalı sistemlerde veya kodlandırılması diğer NATO ülkelerince yapılacak malzemede), Türk Milli Kodlandırma Bürosunca onaylanan kodlandırma protokolü ve malzeme listesinin tedarik makamına ibraz edilmesi halinde, Yüklenici kodlandırma ile ilgili yükümlülüğünü geçici olarak yerine getirmiş kabul edilecek ve kabul ile ilgili işlemlere başlanacaktır. </w:t>
      </w:r>
      <w:proofErr w:type="gramEnd"/>
      <w:r w:rsidRPr="00665BA1">
        <w:rPr>
          <w:rFonts w:ascii="Times New Roman" w:eastAsia="Times New Roman" w:hAnsi="Times New Roman" w:cs="Times New Roman"/>
          <w:bCs/>
          <w:sz w:val="24"/>
          <w:szCs w:val="24"/>
        </w:rPr>
        <w:t>Yüklenici, kodlandırma ile ilgili yükümlülüğünü malzemenin garanti süresi sonuna kadar tamamlayacaktır. Söz konusu malzeme Milli Kodlandırma Bürosunca kodlandırma sırasına alınacak ve kodlandırma işleminin tamamlanmasını müteakip sonuçlar (NSN ve DD - 146 Formu); Yükleniciye, Tedarik Dairesi Başkanlıklarına ve ihtiyaç sahibi Kuvvet Komutanlığının Kodlandırma Bürosuna bildirilecektir. Kodlandırma işlemi tamamlanmadan kesin teminat iade edilmeyecektir.</w:t>
      </w:r>
      <w:r w:rsidRPr="00665BA1">
        <w:rPr>
          <w:rFonts w:ascii="Times New Roman" w:eastAsia="Times New Roman" w:hAnsi="Times New Roman" w:cs="Times New Roman"/>
          <w:bCs/>
          <w:sz w:val="24"/>
          <w:szCs w:val="24"/>
        </w:rPr>
        <w:br/>
        <w:t>Yurt dışı kaynaklı malzeme durumunda, NATO Standardizasyon anlaşması (STANAG) 4177) gereğince, yüklenici veya taşeron kendi ülkesinin kodlandırma makamları ile temasa geçmek ve kodlandırma veya kullanıcı kaydı işlemlerini gerçekleştirmek için gerekli bilgi ve belgeyi sağlayarak, işlemin sonuçlandırmasını sağlamaktan sorumludur.</w:t>
      </w:r>
      <w:r w:rsidRPr="00665BA1">
        <w:rPr>
          <w:rFonts w:ascii="Times New Roman" w:eastAsia="Times New Roman" w:hAnsi="Times New Roman" w:cs="Times New Roman"/>
          <w:bCs/>
          <w:sz w:val="24"/>
          <w:szCs w:val="24"/>
        </w:rPr>
        <w:br/>
        <w:t xml:space="preserve">Eğer yüklenici/tali yüklenici veya taşeron, daha önce bu şartname ile satın alınacak malzeme ile ilgili kodlandırma işlemini yaptırmış ise, kodlandırma yükümlülüğünü yerine getirmiş kabul edilecektir. Yurt dışı kaynaklı malzemeler için, anılan malzemenin NSN. </w:t>
      </w:r>
      <w:proofErr w:type="gramStart"/>
      <w:r w:rsidRPr="00665BA1">
        <w:rPr>
          <w:rFonts w:ascii="Times New Roman" w:eastAsia="Times New Roman" w:hAnsi="Times New Roman" w:cs="Times New Roman"/>
          <w:bCs/>
          <w:sz w:val="24"/>
          <w:szCs w:val="24"/>
        </w:rPr>
        <w:t>si</w:t>
      </w:r>
      <w:proofErr w:type="gramEnd"/>
      <w:r w:rsidRPr="00665BA1">
        <w:rPr>
          <w:rFonts w:ascii="Times New Roman" w:eastAsia="Times New Roman" w:hAnsi="Times New Roman" w:cs="Times New Roman"/>
          <w:bCs/>
          <w:sz w:val="24"/>
          <w:szCs w:val="24"/>
        </w:rPr>
        <w:t xml:space="preserve"> olup ta, NATO NMCRL dokümanında Türkiye kullanıcı olarak kayıtlı ise, yüklenici kodlandırma işleminden muaf sayılır. </w:t>
      </w:r>
      <w:r w:rsidRPr="00665BA1">
        <w:rPr>
          <w:rFonts w:ascii="Times New Roman" w:eastAsia="Times New Roman" w:hAnsi="Times New Roman" w:cs="Times New Roman"/>
          <w:bCs/>
          <w:sz w:val="24"/>
          <w:szCs w:val="24"/>
        </w:rPr>
        <w:br/>
        <w:t>Yüklenici, esas üretici veya tali yüklenicilerden temin ettiği mal için de gerekli bilgi ve belgeyi bu hüküm kapsamında temin etmekten sorumludur.</w:t>
      </w:r>
    </w:p>
    <w:p w:rsidR="00D41B8C" w:rsidRPr="00665BA1" w:rsidRDefault="00D41B8C" w:rsidP="00D41B8C">
      <w:pPr>
        <w:jc w:val="both"/>
        <w:rPr>
          <w:rFonts w:ascii="Times New Roman" w:eastAsia="Times New Roman" w:hAnsi="Times New Roman" w:cs="Times New Roman"/>
          <w:bCs/>
          <w:sz w:val="24"/>
          <w:szCs w:val="24"/>
        </w:rPr>
      </w:pPr>
      <w:r w:rsidRPr="00665BA1">
        <w:rPr>
          <w:rFonts w:ascii="Times New Roman" w:eastAsia="Times New Roman" w:hAnsi="Times New Roman" w:cs="Times New Roman"/>
          <w:bCs/>
          <w:sz w:val="24"/>
          <w:szCs w:val="24"/>
        </w:rPr>
        <w:lastRenderedPageBreak/>
        <w:br/>
      </w:r>
      <w:proofErr w:type="gramStart"/>
      <w:r w:rsidRPr="00665BA1">
        <w:rPr>
          <w:rFonts w:ascii="Times New Roman" w:eastAsia="Times New Roman" w:hAnsi="Times New Roman" w:cs="Times New Roman"/>
          <w:bCs/>
          <w:sz w:val="24"/>
          <w:szCs w:val="24"/>
        </w:rPr>
        <w:t>d</w:t>
      </w:r>
      <w:proofErr w:type="gramEnd"/>
      <w:r w:rsidRPr="00665BA1">
        <w:rPr>
          <w:rFonts w:ascii="Times New Roman" w:eastAsia="Times New Roman" w:hAnsi="Times New Roman" w:cs="Times New Roman"/>
          <w:bCs/>
          <w:sz w:val="24"/>
          <w:szCs w:val="24"/>
        </w:rPr>
        <w:t>. Yüklenici taahhüt konusu mala ait MSB Kodlandırma Bürosundan aldığı kodlandırma belgesinin veya kodlandırmanın başladığına dair protokol ve malzeme listesinin aslını veya Noter tasdikli suretini ilgili Mal Saymanlığına teslim edecektir.</w:t>
      </w:r>
    </w:p>
    <w:p w:rsidR="00D41B8C" w:rsidRPr="00665BA1" w:rsidRDefault="00D41B8C" w:rsidP="002B03EE">
      <w:pPr>
        <w:rPr>
          <w:rFonts w:ascii="Times New Roman" w:eastAsia="Times New Roman" w:hAnsi="Times New Roman" w:cs="Times New Roman"/>
          <w:bCs/>
          <w:sz w:val="24"/>
          <w:szCs w:val="24"/>
        </w:rPr>
      </w:pPr>
      <w:proofErr w:type="gramStart"/>
      <w:r w:rsidRPr="00665BA1">
        <w:rPr>
          <w:rFonts w:ascii="Times New Roman" w:eastAsia="Times New Roman" w:hAnsi="Times New Roman" w:cs="Times New Roman"/>
          <w:bCs/>
          <w:sz w:val="24"/>
          <w:szCs w:val="24"/>
        </w:rPr>
        <w:t>e</w:t>
      </w:r>
      <w:proofErr w:type="gramEnd"/>
      <w:r w:rsidRPr="00665BA1">
        <w:rPr>
          <w:rFonts w:ascii="Times New Roman" w:eastAsia="Times New Roman" w:hAnsi="Times New Roman" w:cs="Times New Roman"/>
          <w:bCs/>
          <w:sz w:val="24"/>
          <w:szCs w:val="24"/>
        </w:rPr>
        <w:t xml:space="preserve">. Yüklenici, sözleşme süreci boyunca tedarik/ihtiyaç makamları bilgisi dahilinde malzeme üzerinde yapılan değişikliklerden (Tadilat, tasarım gibi) doğan güncelleme bilgilerini de sağlamakla yükümlüdür. </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f</w:t>
      </w:r>
      <w:proofErr w:type="gramEnd"/>
      <w:r w:rsidRPr="00665BA1">
        <w:rPr>
          <w:rFonts w:ascii="Times New Roman" w:eastAsia="Times New Roman" w:hAnsi="Times New Roman" w:cs="Times New Roman"/>
          <w:bCs/>
          <w:sz w:val="24"/>
          <w:szCs w:val="24"/>
        </w:rPr>
        <w:t>. Yukarıda belirtilmeyen hususlarda yürürlükte olan Milli Kodlandırma Hizmetleri Yönergesinin ilgili bölümlerinde yer alan hükümler geçerlidir.</w:t>
      </w:r>
    </w:p>
    <w:p w:rsidR="00D41B8C" w:rsidRPr="00665BA1" w:rsidRDefault="00D41B8C" w:rsidP="00D41B8C">
      <w:pPr>
        <w:jc w:val="both"/>
        <w:rPr>
          <w:rFonts w:ascii="Times New Roman" w:eastAsia="Times New Roman" w:hAnsi="Times New Roman" w:cs="Times New Roman"/>
          <w:b/>
          <w:bCs/>
          <w:sz w:val="24"/>
          <w:szCs w:val="24"/>
        </w:rPr>
      </w:pPr>
      <w:r w:rsidRPr="00665BA1">
        <w:rPr>
          <w:rFonts w:ascii="Times New Roman" w:eastAsia="Times New Roman" w:hAnsi="Times New Roman" w:cs="Times New Roman"/>
          <w:b/>
          <w:bCs/>
          <w:sz w:val="24"/>
          <w:szCs w:val="24"/>
        </w:rPr>
        <w:t>2.  Barkod ve Etiketleme Hususları;</w:t>
      </w:r>
    </w:p>
    <w:p w:rsidR="00383988" w:rsidRPr="00665BA1" w:rsidRDefault="00D41B8C" w:rsidP="00383988">
      <w:pPr>
        <w:spacing w:after="120"/>
        <w:rPr>
          <w:rFonts w:ascii="Times New Roman" w:eastAsia="Times New Roman" w:hAnsi="Times New Roman" w:cs="Times New Roman"/>
          <w:bCs/>
          <w:sz w:val="24"/>
          <w:szCs w:val="24"/>
        </w:rPr>
      </w:pPr>
      <w:r w:rsidRPr="00665BA1">
        <w:rPr>
          <w:rFonts w:ascii="Times New Roman" w:eastAsia="Times New Roman" w:hAnsi="Times New Roman" w:cs="Times New Roman"/>
          <w:bCs/>
          <w:sz w:val="24"/>
          <w:szCs w:val="24"/>
        </w:rPr>
        <w:t xml:space="preserve">a. Yükleniciler; ihalesini aldıkları malzemeler için, </w:t>
      </w:r>
      <w:proofErr w:type="gramStart"/>
      <w:r w:rsidRPr="00665BA1">
        <w:rPr>
          <w:rFonts w:ascii="Times New Roman" w:eastAsia="Times New Roman" w:hAnsi="Times New Roman" w:cs="Times New Roman"/>
          <w:bCs/>
          <w:sz w:val="24"/>
          <w:szCs w:val="24"/>
        </w:rPr>
        <w:t>M.S.B</w:t>
      </w:r>
      <w:proofErr w:type="gramEnd"/>
      <w:r w:rsidRPr="00665BA1">
        <w:rPr>
          <w:rFonts w:ascii="Times New Roman" w:eastAsia="Times New Roman" w:hAnsi="Times New Roman" w:cs="Times New Roman"/>
          <w:bCs/>
          <w:sz w:val="24"/>
          <w:szCs w:val="24"/>
        </w:rPr>
        <w:t xml:space="preserve">. Milli Kodlandırma Bürosu (ANKARA) tarafından verilecek olan stok numarasını alarak Barkod ve Etiketleme işlemini aşağıda açıklandığı şekilde yapacaklardır. </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b</w:t>
      </w:r>
      <w:proofErr w:type="gramEnd"/>
      <w:r w:rsidRPr="00665BA1">
        <w:rPr>
          <w:rFonts w:ascii="Times New Roman" w:eastAsia="Times New Roman" w:hAnsi="Times New Roman" w:cs="Times New Roman"/>
          <w:bCs/>
          <w:sz w:val="24"/>
          <w:szCs w:val="24"/>
        </w:rPr>
        <w:t xml:space="preserve">. Alımı yapılacak malzeme üzerine, yüklenici tarafından BARCOD etiketi CODE 128 ALFABESİ ile basılacaktır. Etiketlerin ebadı kullanılacak malzeme ile doğru orantılı olacak şekilde 2,5x5 ve 4x6 ebadında olacaktır. Malzeme üzerinde bulunacak etiket örneği aşağıda gösterildiği şekildedir. </w:t>
      </w:r>
      <w:r w:rsidRPr="00665BA1">
        <w:rPr>
          <w:rFonts w:ascii="Times New Roman" w:eastAsia="Times New Roman" w:hAnsi="Times New Roman" w:cs="Times New Roman"/>
          <w:bCs/>
          <w:sz w:val="24"/>
          <w:szCs w:val="24"/>
        </w:rPr>
        <w:br/>
      </w:r>
      <w:r w:rsidRPr="00665BA1">
        <w:rPr>
          <w:rFonts w:ascii="Times New Roman" w:eastAsia="Times New Roman" w:hAnsi="Times New Roman" w:cs="Times New Roman"/>
          <w:bCs/>
          <w:sz w:val="24"/>
          <w:szCs w:val="24"/>
        </w:rPr>
        <w:br/>
        <w:t>ETİKET ÖRNEKLERİ</w:t>
      </w:r>
      <w:r w:rsidRPr="00665BA1">
        <w:rPr>
          <w:rFonts w:ascii="Times New Roman" w:eastAsia="Times New Roman" w:hAnsi="Times New Roman" w:cs="Times New Roman"/>
          <w:bCs/>
          <w:sz w:val="24"/>
          <w:szCs w:val="24"/>
        </w:rPr>
        <w:br/>
      </w:r>
      <w:r w:rsidR="00383988" w:rsidRPr="00665BA1">
        <w:rPr>
          <w:rFonts w:ascii="Times New Roman" w:eastAsia="Times New Roman" w:hAnsi="Times New Roman" w:cs="Times New Roman"/>
          <w:bCs/>
          <w:sz w:val="24"/>
          <w:szCs w:val="24"/>
        </w:rPr>
        <w:t>10</w:t>
      </w:r>
      <w:r w:rsidRPr="00665BA1">
        <w:rPr>
          <w:rFonts w:ascii="Times New Roman" w:eastAsia="Times New Roman" w:hAnsi="Times New Roman" w:cs="Times New Roman"/>
          <w:bCs/>
          <w:sz w:val="24"/>
          <w:szCs w:val="24"/>
        </w:rPr>
        <w:t xml:space="preserve">,0 cm. </w:t>
      </w:r>
      <w:r w:rsidR="00383988" w:rsidRPr="00665BA1">
        <w:rPr>
          <w:rFonts w:ascii="Times New Roman" w:eastAsia="Times New Roman" w:hAnsi="Times New Roman" w:cs="Times New Roman"/>
          <w:bCs/>
          <w:sz w:val="24"/>
          <w:szCs w:val="24"/>
        </w:rPr>
        <w:t>7</w:t>
      </w:r>
      <w:r w:rsidRPr="00665BA1">
        <w:rPr>
          <w:rFonts w:ascii="Times New Roman" w:eastAsia="Times New Roman" w:hAnsi="Times New Roman" w:cs="Times New Roman"/>
          <w:bCs/>
          <w:sz w:val="24"/>
          <w:szCs w:val="24"/>
        </w:rPr>
        <w:t>,0 cm.</w:t>
      </w:r>
      <w:r w:rsidRPr="00665BA1">
        <w:rPr>
          <w:rFonts w:ascii="Times New Roman" w:eastAsia="Times New Roman" w:hAnsi="Times New Roman" w:cs="Times New Roman"/>
          <w:bCs/>
          <w:sz w:val="24"/>
          <w:szCs w:val="24"/>
        </w:rPr>
        <w:br/>
      </w:r>
      <w:r w:rsidR="00383988" w:rsidRPr="00665BA1">
        <w:rPr>
          <w:rFonts w:ascii="Times New Roman" w:eastAsia="Times New Roman" w:hAnsi="Times New Roman" w:cs="Times New Roman"/>
          <w:bCs/>
          <w:sz w:val="24"/>
          <w:szCs w:val="24"/>
        </w:rPr>
        <w:t xml:space="preserve">İDARENİN </w:t>
      </w:r>
      <w:proofErr w:type="gramStart"/>
      <w:r w:rsidR="00383988" w:rsidRPr="00665BA1">
        <w:rPr>
          <w:rFonts w:ascii="Times New Roman" w:eastAsia="Times New Roman" w:hAnsi="Times New Roman" w:cs="Times New Roman"/>
          <w:bCs/>
          <w:sz w:val="24"/>
          <w:szCs w:val="24"/>
        </w:rPr>
        <w:t>ADI : 6’NCI</w:t>
      </w:r>
      <w:proofErr w:type="gramEnd"/>
      <w:r w:rsidR="00383988" w:rsidRPr="00665BA1">
        <w:rPr>
          <w:rFonts w:ascii="Times New Roman" w:eastAsia="Times New Roman" w:hAnsi="Times New Roman" w:cs="Times New Roman"/>
          <w:bCs/>
          <w:sz w:val="24"/>
          <w:szCs w:val="24"/>
        </w:rPr>
        <w:t xml:space="preserve"> ANA BKM.</w:t>
      </w:r>
      <w:r w:rsidR="00211988" w:rsidRPr="00665BA1">
        <w:rPr>
          <w:rFonts w:ascii="Times New Roman" w:eastAsia="Times New Roman" w:hAnsi="Times New Roman" w:cs="Times New Roman"/>
          <w:bCs/>
          <w:sz w:val="24"/>
          <w:szCs w:val="24"/>
        </w:rPr>
        <w:t>FAB.MD.LÜĞÜ</w:t>
      </w:r>
      <w:r w:rsidR="00383988" w:rsidRPr="00665BA1">
        <w:rPr>
          <w:rFonts w:ascii="Times New Roman" w:eastAsia="Times New Roman" w:hAnsi="Times New Roman" w:cs="Times New Roman"/>
          <w:bCs/>
          <w:sz w:val="24"/>
          <w:szCs w:val="24"/>
        </w:rPr>
        <w:t>/BALIKESİR</w:t>
      </w:r>
    </w:p>
    <w:p w:rsidR="004831F9" w:rsidRPr="00665BA1" w:rsidRDefault="00D41B8C" w:rsidP="00383988">
      <w:pPr>
        <w:spacing w:after="120"/>
        <w:rPr>
          <w:rFonts w:ascii="Times New Roman" w:eastAsia="Times New Roman" w:hAnsi="Times New Roman" w:cs="Times New Roman"/>
          <w:bCs/>
          <w:sz w:val="24"/>
          <w:szCs w:val="24"/>
        </w:rPr>
      </w:pPr>
      <w:proofErr w:type="gramStart"/>
      <w:r w:rsidRPr="00665BA1">
        <w:rPr>
          <w:rFonts w:ascii="Times New Roman" w:eastAsia="Times New Roman" w:hAnsi="Times New Roman" w:cs="Times New Roman"/>
          <w:bCs/>
          <w:sz w:val="24"/>
          <w:szCs w:val="24"/>
        </w:rPr>
        <w:t>İSMİ : ÇANTA</w:t>
      </w:r>
      <w:proofErr w:type="gramEnd"/>
      <w:r w:rsidRPr="00665BA1">
        <w:rPr>
          <w:rFonts w:ascii="Times New Roman" w:eastAsia="Times New Roman" w:hAnsi="Times New Roman" w:cs="Times New Roman"/>
          <w:bCs/>
          <w:sz w:val="24"/>
          <w:szCs w:val="24"/>
        </w:rPr>
        <w:t>,</w:t>
      </w:r>
      <w:r w:rsidR="00383988" w:rsidRPr="00665BA1">
        <w:rPr>
          <w:rFonts w:ascii="Times New Roman" w:eastAsia="Times New Roman" w:hAnsi="Times New Roman" w:cs="Times New Roman"/>
          <w:bCs/>
          <w:sz w:val="24"/>
          <w:szCs w:val="24"/>
        </w:rPr>
        <w:t xml:space="preserve"> </w:t>
      </w:r>
      <w:r w:rsidRPr="00665BA1">
        <w:rPr>
          <w:rFonts w:ascii="Times New Roman" w:eastAsia="Times New Roman" w:hAnsi="Times New Roman" w:cs="Times New Roman"/>
          <w:bCs/>
          <w:sz w:val="24"/>
          <w:szCs w:val="24"/>
        </w:rPr>
        <w:t>YEDEK PARÇA İSMİ : ÇANTA,YEDEK PARÇA</w:t>
      </w:r>
      <w:r w:rsidRPr="00665BA1">
        <w:rPr>
          <w:rFonts w:ascii="Times New Roman" w:eastAsia="Times New Roman" w:hAnsi="Times New Roman" w:cs="Times New Roman"/>
          <w:bCs/>
          <w:sz w:val="24"/>
          <w:szCs w:val="24"/>
        </w:rPr>
        <w:br/>
        <w:t xml:space="preserve">BRM.AMB. : KUTU MİK: 100 AD. </w:t>
      </w:r>
      <w:proofErr w:type="gramStart"/>
      <w:r w:rsidRPr="00665BA1">
        <w:rPr>
          <w:rFonts w:ascii="Times New Roman" w:eastAsia="Times New Roman" w:hAnsi="Times New Roman" w:cs="Times New Roman"/>
          <w:bCs/>
          <w:sz w:val="24"/>
          <w:szCs w:val="24"/>
        </w:rPr>
        <w:t>DĞT.BRM</w:t>
      </w:r>
      <w:proofErr w:type="gramEnd"/>
      <w:r w:rsidRPr="00665BA1">
        <w:rPr>
          <w:rFonts w:ascii="Times New Roman" w:eastAsia="Times New Roman" w:hAnsi="Times New Roman" w:cs="Times New Roman"/>
          <w:bCs/>
          <w:sz w:val="24"/>
          <w:szCs w:val="24"/>
        </w:rPr>
        <w:t>. : ADET</w:t>
      </w:r>
      <w:r w:rsidRPr="00665BA1">
        <w:rPr>
          <w:rFonts w:ascii="Times New Roman" w:eastAsia="Times New Roman" w:hAnsi="Times New Roman" w:cs="Times New Roman"/>
          <w:bCs/>
          <w:sz w:val="24"/>
          <w:szCs w:val="24"/>
        </w:rPr>
        <w:br/>
        <w:t xml:space="preserve">STOK </w:t>
      </w:r>
      <w:proofErr w:type="gramStart"/>
      <w:r w:rsidRPr="00665BA1">
        <w:rPr>
          <w:rFonts w:ascii="Times New Roman" w:eastAsia="Times New Roman" w:hAnsi="Times New Roman" w:cs="Times New Roman"/>
          <w:bCs/>
          <w:sz w:val="24"/>
          <w:szCs w:val="24"/>
        </w:rPr>
        <w:t>NO : 8105</w:t>
      </w:r>
      <w:proofErr w:type="gramEnd"/>
      <w:r w:rsidRPr="00665BA1">
        <w:rPr>
          <w:rFonts w:ascii="Times New Roman" w:eastAsia="Times New Roman" w:hAnsi="Times New Roman" w:cs="Times New Roman"/>
          <w:bCs/>
          <w:sz w:val="24"/>
          <w:szCs w:val="24"/>
        </w:rPr>
        <w:t>-00-555-9696 STOK NO : 8105-00-555-9696</w:t>
      </w:r>
      <w:r w:rsidRPr="00665BA1">
        <w:rPr>
          <w:rFonts w:ascii="Times New Roman" w:eastAsia="Times New Roman" w:hAnsi="Times New Roman" w:cs="Times New Roman"/>
          <w:bCs/>
          <w:sz w:val="24"/>
          <w:szCs w:val="24"/>
        </w:rPr>
        <w:br/>
        <w:t xml:space="preserve">İM.KODU : 12788 PRÇ.NO:499076 İM.KODU : 12788 PRÇ.NO:499076 </w:t>
      </w:r>
      <w:r w:rsidRPr="00665BA1">
        <w:rPr>
          <w:rFonts w:ascii="Times New Roman" w:eastAsia="Times New Roman" w:hAnsi="Times New Roman" w:cs="Times New Roman"/>
          <w:bCs/>
          <w:sz w:val="24"/>
          <w:szCs w:val="24"/>
        </w:rPr>
        <w:br/>
        <w:t>cm</w:t>
      </w:r>
      <w:r w:rsidRPr="00665BA1">
        <w:rPr>
          <w:rFonts w:ascii="Times New Roman" w:eastAsia="Times New Roman" w:hAnsi="Times New Roman" w:cs="Times New Roman"/>
          <w:bCs/>
          <w:sz w:val="24"/>
          <w:szCs w:val="24"/>
        </w:rPr>
        <w:br/>
        <w:t>8 1 0 5 0 0 5 5 5 9 6 9 6 8 1 0 5 0 0 5 5 5 9 6 9 6</w:t>
      </w:r>
      <w:r w:rsidRPr="00665BA1">
        <w:rPr>
          <w:rFonts w:ascii="Times New Roman" w:eastAsia="Times New Roman" w:hAnsi="Times New Roman" w:cs="Times New Roman"/>
          <w:bCs/>
          <w:sz w:val="24"/>
          <w:szCs w:val="24"/>
        </w:rPr>
        <w:br/>
        <w:t>AMBALAJ ETİKETİ TEK MALZEME ETİKETİ</w:t>
      </w:r>
      <w:r w:rsidRPr="00665BA1">
        <w:rPr>
          <w:rFonts w:ascii="Times New Roman" w:eastAsia="Times New Roman" w:hAnsi="Times New Roman" w:cs="Times New Roman"/>
          <w:bCs/>
          <w:sz w:val="24"/>
          <w:szCs w:val="24"/>
        </w:rPr>
        <w:br/>
      </w:r>
      <w:r w:rsidRPr="00665BA1">
        <w:rPr>
          <w:rFonts w:ascii="Times New Roman" w:eastAsia="Times New Roman" w:hAnsi="Times New Roman" w:cs="Times New Roman"/>
          <w:bCs/>
          <w:sz w:val="24"/>
          <w:szCs w:val="24"/>
        </w:rPr>
        <w:br/>
        <w:t>c. HANGİ MALZEMELER NASIL ETİKETLENECEK</w:t>
      </w:r>
      <w:r w:rsidRPr="00665BA1">
        <w:rPr>
          <w:rFonts w:ascii="Times New Roman" w:eastAsia="Times New Roman" w:hAnsi="Times New Roman" w:cs="Times New Roman"/>
          <w:bCs/>
          <w:sz w:val="24"/>
          <w:szCs w:val="24"/>
        </w:rPr>
        <w:br/>
        <w:t>c.1. Malzemeler tek tek ambalajlandığı gibi, bazı küçük ebatlı ( cıvata, somun vb.) malzemeler ile ölçü birimi kg. litre vb. olan döküm türü malzemelerin birden fazla birimi bir arada (kutu veya şişe gibi.) olabilmektedir. Ayrıca her birimi tek tek etiketlenen bazı malzemelerden belli bir miktarı daha büyük ambalaj içerisine konulabilmektedir.</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c</w:t>
      </w:r>
      <w:proofErr w:type="gramEnd"/>
      <w:r w:rsidRPr="00665BA1">
        <w:rPr>
          <w:rFonts w:ascii="Times New Roman" w:eastAsia="Times New Roman" w:hAnsi="Times New Roman" w:cs="Times New Roman"/>
          <w:bCs/>
          <w:sz w:val="24"/>
          <w:szCs w:val="24"/>
        </w:rPr>
        <w:t xml:space="preserve">.2. Her biri ayrı ayrı ambalajlanan malzemelere 2,5x5 cm. ebadında ve nitelikleri aşağıda belirtilen etiket malzemenin düzgün satıhlı bir yerine yapıştırılır. Malzemenin düzgün satıhlı olmaması halinde aynı boyutlarda bir kartona yapıştırılarak veya etiket bilgileri </w:t>
      </w:r>
      <w:proofErr w:type="spellStart"/>
      <w:r w:rsidRPr="00665BA1">
        <w:rPr>
          <w:rFonts w:ascii="Times New Roman" w:eastAsia="Times New Roman" w:hAnsi="Times New Roman" w:cs="Times New Roman"/>
          <w:bCs/>
          <w:sz w:val="24"/>
          <w:szCs w:val="24"/>
        </w:rPr>
        <w:t>matbuu</w:t>
      </w:r>
      <w:proofErr w:type="spellEnd"/>
      <w:r w:rsidRPr="00665BA1">
        <w:rPr>
          <w:rFonts w:ascii="Times New Roman" w:eastAsia="Times New Roman" w:hAnsi="Times New Roman" w:cs="Times New Roman"/>
          <w:bCs/>
          <w:sz w:val="24"/>
          <w:szCs w:val="24"/>
        </w:rPr>
        <w:t xml:space="preserve"> olarak basılarak malzemeye elden geçirme esnasında kopmayacak şekilde tutturulur. Eğer bu tür malzeme düzgün ambalaj içerisinde gönderiliyor ise, etiket malzeme ambalajı üzerine yapıştırılacaktır. Bu durumda ambalaj üzerinde malzeme ile ilgili bilgilerin üzerine etiket yapıştırılarak bu bilgilerin kullanılamaz hale getirilmemesine dikkat edilecektir.</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lastRenderedPageBreak/>
        <w:t>c</w:t>
      </w:r>
      <w:proofErr w:type="gramEnd"/>
      <w:r w:rsidRPr="00665BA1">
        <w:rPr>
          <w:rFonts w:ascii="Times New Roman" w:eastAsia="Times New Roman" w:hAnsi="Times New Roman" w:cs="Times New Roman"/>
          <w:bCs/>
          <w:sz w:val="24"/>
          <w:szCs w:val="24"/>
        </w:rPr>
        <w:t xml:space="preserve">.3. Birden fazla birimin bir arada ambalajlandığı küçük ebatlı veya döküm türü malzemelerde de aynı etiket kullanılacak, ancak birim ambalajının türü ile dağıtım birimi cinsinden birim ambalajdaki miktar etiket üzerinde belirtilecektir. Etiketin yapıştırılmasında ikinci madde de belirtilen hususlara dikkat edilecektir. </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c</w:t>
      </w:r>
      <w:proofErr w:type="gramEnd"/>
      <w:r w:rsidRPr="00665BA1">
        <w:rPr>
          <w:rFonts w:ascii="Times New Roman" w:eastAsia="Times New Roman" w:hAnsi="Times New Roman" w:cs="Times New Roman"/>
          <w:bCs/>
          <w:sz w:val="24"/>
          <w:szCs w:val="24"/>
        </w:rPr>
        <w:t xml:space="preserve">.4. Her biri ayrı ayrı ambalajlanan veya etiketlenebilecek büyüklükte olan, ancak sevk amacıyla birden fazlası bir arada koliler halinde paketlenen malzemelerin her biri 2 </w:t>
      </w:r>
      <w:proofErr w:type="spellStart"/>
      <w:r w:rsidRPr="00665BA1">
        <w:rPr>
          <w:rFonts w:ascii="Times New Roman" w:eastAsia="Times New Roman" w:hAnsi="Times New Roman" w:cs="Times New Roman"/>
          <w:bCs/>
          <w:sz w:val="24"/>
          <w:szCs w:val="24"/>
        </w:rPr>
        <w:t>nci</w:t>
      </w:r>
      <w:proofErr w:type="spellEnd"/>
      <w:r w:rsidRPr="00665BA1">
        <w:rPr>
          <w:rFonts w:ascii="Times New Roman" w:eastAsia="Times New Roman" w:hAnsi="Times New Roman" w:cs="Times New Roman"/>
          <w:bCs/>
          <w:sz w:val="24"/>
          <w:szCs w:val="24"/>
        </w:rPr>
        <w:t xml:space="preserve"> maddede belirtilen şekilde etiketlenecektir. Çoklu ambalajların üzerine ise 3 </w:t>
      </w:r>
      <w:proofErr w:type="spellStart"/>
      <w:r w:rsidRPr="00665BA1">
        <w:rPr>
          <w:rFonts w:ascii="Times New Roman" w:eastAsia="Times New Roman" w:hAnsi="Times New Roman" w:cs="Times New Roman"/>
          <w:bCs/>
          <w:sz w:val="24"/>
          <w:szCs w:val="24"/>
        </w:rPr>
        <w:t>ncü</w:t>
      </w:r>
      <w:proofErr w:type="spellEnd"/>
      <w:r w:rsidRPr="00665BA1">
        <w:rPr>
          <w:rFonts w:ascii="Times New Roman" w:eastAsia="Times New Roman" w:hAnsi="Times New Roman" w:cs="Times New Roman"/>
          <w:bCs/>
          <w:sz w:val="24"/>
          <w:szCs w:val="24"/>
        </w:rPr>
        <w:t xml:space="preserve"> maddede belirtilen ambalaj etiketi </w:t>
      </w:r>
      <w:r w:rsidR="00383988" w:rsidRPr="00665BA1">
        <w:rPr>
          <w:rFonts w:ascii="Times New Roman" w:eastAsia="Times New Roman" w:hAnsi="Times New Roman" w:cs="Times New Roman"/>
          <w:bCs/>
          <w:sz w:val="24"/>
          <w:szCs w:val="24"/>
        </w:rPr>
        <w:t>10</w:t>
      </w:r>
      <w:r w:rsidRPr="00665BA1">
        <w:rPr>
          <w:rFonts w:ascii="Times New Roman" w:eastAsia="Times New Roman" w:hAnsi="Times New Roman" w:cs="Times New Roman"/>
          <w:bCs/>
          <w:sz w:val="24"/>
          <w:szCs w:val="24"/>
        </w:rPr>
        <w:t>x</w:t>
      </w:r>
      <w:r w:rsidR="00383988" w:rsidRPr="00665BA1">
        <w:rPr>
          <w:rFonts w:ascii="Times New Roman" w:eastAsia="Times New Roman" w:hAnsi="Times New Roman" w:cs="Times New Roman"/>
          <w:bCs/>
          <w:sz w:val="24"/>
          <w:szCs w:val="24"/>
        </w:rPr>
        <w:t>7</w:t>
      </w:r>
      <w:r w:rsidRPr="00665BA1">
        <w:rPr>
          <w:rFonts w:ascii="Times New Roman" w:eastAsia="Times New Roman" w:hAnsi="Times New Roman" w:cs="Times New Roman"/>
          <w:bCs/>
          <w:sz w:val="24"/>
          <w:szCs w:val="24"/>
        </w:rPr>
        <w:t xml:space="preserve"> cm. boyutlarında hazırlanarak yapıştırılacaktır.</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d</w:t>
      </w:r>
      <w:proofErr w:type="gramEnd"/>
      <w:r w:rsidRPr="00665BA1">
        <w:rPr>
          <w:rFonts w:ascii="Times New Roman" w:eastAsia="Times New Roman" w:hAnsi="Times New Roman" w:cs="Times New Roman"/>
          <w:bCs/>
          <w:sz w:val="24"/>
          <w:szCs w:val="24"/>
        </w:rPr>
        <w:t>. ETİKETLERDE BULUNACAK BİLGİLER.</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d</w:t>
      </w:r>
      <w:proofErr w:type="gramEnd"/>
      <w:r w:rsidRPr="00665BA1">
        <w:rPr>
          <w:rFonts w:ascii="Times New Roman" w:eastAsia="Times New Roman" w:hAnsi="Times New Roman" w:cs="Times New Roman"/>
          <w:bCs/>
          <w:sz w:val="24"/>
          <w:szCs w:val="24"/>
        </w:rPr>
        <w:t xml:space="preserve">.1. GENEL: Etiketlerde </w:t>
      </w:r>
      <w:r w:rsidR="004831F9" w:rsidRPr="00665BA1">
        <w:rPr>
          <w:rFonts w:ascii="Times New Roman" w:eastAsia="Times New Roman" w:hAnsi="Times New Roman" w:cs="Times New Roman"/>
          <w:bCs/>
          <w:sz w:val="24"/>
          <w:szCs w:val="24"/>
        </w:rPr>
        <w:t xml:space="preserve">İdarenin adı, malzemenin </w:t>
      </w:r>
      <w:r w:rsidRPr="00665BA1">
        <w:rPr>
          <w:rFonts w:ascii="Times New Roman" w:eastAsia="Times New Roman" w:hAnsi="Times New Roman" w:cs="Times New Roman"/>
          <w:bCs/>
          <w:sz w:val="24"/>
          <w:szCs w:val="24"/>
        </w:rPr>
        <w:t xml:space="preserve">isim, birim ambalaj cinsi, birim ambalajdaki miktar, dağıtım birimi, stok </w:t>
      </w:r>
      <w:proofErr w:type="spellStart"/>
      <w:r w:rsidRPr="00665BA1">
        <w:rPr>
          <w:rFonts w:ascii="Times New Roman" w:eastAsia="Times New Roman" w:hAnsi="Times New Roman" w:cs="Times New Roman"/>
          <w:bCs/>
          <w:sz w:val="24"/>
          <w:szCs w:val="24"/>
        </w:rPr>
        <w:t>no</w:t>
      </w:r>
      <w:proofErr w:type="spellEnd"/>
      <w:r w:rsidRPr="00665BA1">
        <w:rPr>
          <w:rFonts w:ascii="Times New Roman" w:eastAsia="Times New Roman" w:hAnsi="Times New Roman" w:cs="Times New Roman"/>
          <w:bCs/>
          <w:sz w:val="24"/>
          <w:szCs w:val="24"/>
        </w:rPr>
        <w:t xml:space="preserve">. İmalatçı kodu ve </w:t>
      </w:r>
      <w:r w:rsidR="0073437A" w:rsidRPr="00665BA1">
        <w:rPr>
          <w:rFonts w:ascii="Times New Roman" w:eastAsia="Times New Roman" w:hAnsi="Times New Roman" w:cs="Times New Roman"/>
          <w:bCs/>
          <w:sz w:val="24"/>
          <w:szCs w:val="24"/>
        </w:rPr>
        <w:t>referans (</w:t>
      </w:r>
      <w:r w:rsidRPr="00665BA1">
        <w:rPr>
          <w:rFonts w:ascii="Times New Roman" w:eastAsia="Times New Roman" w:hAnsi="Times New Roman" w:cs="Times New Roman"/>
          <w:bCs/>
          <w:sz w:val="24"/>
          <w:szCs w:val="24"/>
        </w:rPr>
        <w:t>parça</w:t>
      </w:r>
      <w:r w:rsidR="0073437A" w:rsidRPr="00665BA1">
        <w:rPr>
          <w:rFonts w:ascii="Times New Roman" w:eastAsia="Times New Roman" w:hAnsi="Times New Roman" w:cs="Times New Roman"/>
          <w:bCs/>
          <w:sz w:val="24"/>
          <w:szCs w:val="24"/>
        </w:rPr>
        <w:t>)</w:t>
      </w:r>
      <w:r w:rsidRPr="00665BA1">
        <w:rPr>
          <w:rFonts w:ascii="Times New Roman" w:eastAsia="Times New Roman" w:hAnsi="Times New Roman" w:cs="Times New Roman"/>
          <w:bCs/>
          <w:sz w:val="24"/>
          <w:szCs w:val="24"/>
        </w:rPr>
        <w:t xml:space="preserve"> </w:t>
      </w:r>
      <w:proofErr w:type="spellStart"/>
      <w:r w:rsidRPr="00665BA1">
        <w:rPr>
          <w:rFonts w:ascii="Times New Roman" w:eastAsia="Times New Roman" w:hAnsi="Times New Roman" w:cs="Times New Roman"/>
          <w:bCs/>
          <w:sz w:val="24"/>
          <w:szCs w:val="24"/>
        </w:rPr>
        <w:t>no</w:t>
      </w:r>
      <w:proofErr w:type="spellEnd"/>
      <w:r w:rsidR="0073437A" w:rsidRPr="00665BA1">
        <w:rPr>
          <w:rFonts w:ascii="Times New Roman" w:eastAsia="Times New Roman" w:hAnsi="Times New Roman" w:cs="Times New Roman"/>
          <w:bCs/>
          <w:sz w:val="24"/>
          <w:szCs w:val="24"/>
        </w:rPr>
        <w:t>.</w:t>
      </w:r>
      <w:r w:rsidRPr="00665BA1">
        <w:rPr>
          <w:rFonts w:ascii="Times New Roman" w:eastAsia="Times New Roman" w:hAnsi="Times New Roman" w:cs="Times New Roman"/>
          <w:bCs/>
          <w:sz w:val="24"/>
          <w:szCs w:val="24"/>
        </w:rPr>
        <w:t xml:space="preserve"> bulunmakta; stok numarası ayrıca barkotlu olarak da yazılmaktadır. Ambalaj ve Tek Malzeme Etiketleri arasındaki fark ise Ambalaj Etiketinin </w:t>
      </w:r>
      <w:r w:rsidR="00383988" w:rsidRPr="00665BA1">
        <w:rPr>
          <w:rFonts w:ascii="Times New Roman" w:eastAsia="Times New Roman" w:hAnsi="Times New Roman" w:cs="Times New Roman"/>
          <w:bCs/>
          <w:sz w:val="24"/>
          <w:szCs w:val="24"/>
        </w:rPr>
        <w:t>üçüncü</w:t>
      </w:r>
      <w:r w:rsidRPr="00665BA1">
        <w:rPr>
          <w:rFonts w:ascii="Times New Roman" w:eastAsia="Times New Roman" w:hAnsi="Times New Roman" w:cs="Times New Roman"/>
          <w:bCs/>
          <w:sz w:val="24"/>
          <w:szCs w:val="24"/>
        </w:rPr>
        <w:t xml:space="preserve"> satırında Dağıtım Birimi (</w:t>
      </w:r>
      <w:proofErr w:type="gramStart"/>
      <w:r w:rsidRPr="00665BA1">
        <w:rPr>
          <w:rFonts w:ascii="Times New Roman" w:eastAsia="Times New Roman" w:hAnsi="Times New Roman" w:cs="Times New Roman"/>
          <w:bCs/>
          <w:sz w:val="24"/>
          <w:szCs w:val="24"/>
        </w:rPr>
        <w:t>DĞT.BRM</w:t>
      </w:r>
      <w:proofErr w:type="gramEnd"/>
      <w:r w:rsidRPr="00665BA1">
        <w:rPr>
          <w:rFonts w:ascii="Times New Roman" w:eastAsia="Times New Roman" w:hAnsi="Times New Roman" w:cs="Times New Roman"/>
          <w:bCs/>
          <w:sz w:val="24"/>
          <w:szCs w:val="24"/>
        </w:rPr>
        <w:t>.) yerine Birim Ambalaj cinsi ve birim ambalajdaki miktar bilgilerinin yazılmasıdır.</w:t>
      </w:r>
      <w:r w:rsidRPr="00665BA1">
        <w:rPr>
          <w:rFonts w:ascii="Times New Roman" w:eastAsia="Times New Roman" w:hAnsi="Times New Roman" w:cs="Times New Roman"/>
          <w:bCs/>
          <w:sz w:val="24"/>
          <w:szCs w:val="24"/>
        </w:rPr>
        <w:br/>
      </w:r>
      <w:r w:rsidR="004831F9" w:rsidRPr="00665BA1">
        <w:rPr>
          <w:rFonts w:ascii="Times New Roman" w:eastAsia="Times New Roman" w:hAnsi="Times New Roman" w:cs="Times New Roman"/>
          <w:bCs/>
          <w:sz w:val="24"/>
          <w:szCs w:val="24"/>
        </w:rPr>
        <w:t xml:space="preserve">d.2. İDARENİN </w:t>
      </w:r>
      <w:proofErr w:type="gramStart"/>
      <w:r w:rsidR="004831F9" w:rsidRPr="00665BA1">
        <w:rPr>
          <w:rFonts w:ascii="Times New Roman" w:eastAsia="Times New Roman" w:hAnsi="Times New Roman" w:cs="Times New Roman"/>
          <w:bCs/>
          <w:sz w:val="24"/>
          <w:szCs w:val="24"/>
        </w:rPr>
        <w:t>ADI : Her</w:t>
      </w:r>
      <w:proofErr w:type="gramEnd"/>
      <w:r w:rsidR="004831F9" w:rsidRPr="00665BA1">
        <w:rPr>
          <w:rFonts w:ascii="Times New Roman" w:eastAsia="Times New Roman" w:hAnsi="Times New Roman" w:cs="Times New Roman"/>
          <w:bCs/>
          <w:sz w:val="24"/>
          <w:szCs w:val="24"/>
        </w:rPr>
        <w:t xml:space="preserve"> etiketin ilk satırı İDARENİN ADI: 6’NCI ANA BKM.</w:t>
      </w:r>
      <w:r w:rsidR="00211988" w:rsidRPr="00665BA1">
        <w:rPr>
          <w:rFonts w:ascii="Times New Roman" w:eastAsia="Times New Roman" w:hAnsi="Times New Roman" w:cs="Times New Roman"/>
          <w:bCs/>
          <w:sz w:val="24"/>
          <w:szCs w:val="24"/>
        </w:rPr>
        <w:t>FAB.MD.LÜĞÜ</w:t>
      </w:r>
      <w:r w:rsidR="004831F9" w:rsidRPr="00665BA1">
        <w:rPr>
          <w:rFonts w:ascii="Times New Roman" w:eastAsia="Times New Roman" w:hAnsi="Times New Roman" w:cs="Times New Roman"/>
          <w:bCs/>
          <w:sz w:val="24"/>
          <w:szCs w:val="24"/>
        </w:rPr>
        <w:t xml:space="preserve">/BALIKESİR olacak şekilde, Times New Roman veya </w:t>
      </w:r>
      <w:proofErr w:type="spellStart"/>
      <w:r w:rsidR="004831F9" w:rsidRPr="00665BA1">
        <w:rPr>
          <w:rFonts w:ascii="Times New Roman" w:eastAsia="Times New Roman" w:hAnsi="Times New Roman" w:cs="Times New Roman"/>
          <w:bCs/>
          <w:sz w:val="24"/>
          <w:szCs w:val="24"/>
        </w:rPr>
        <w:t>Arial</w:t>
      </w:r>
      <w:proofErr w:type="spellEnd"/>
      <w:r w:rsidR="004831F9" w:rsidRPr="00665BA1">
        <w:rPr>
          <w:rFonts w:ascii="Times New Roman" w:eastAsia="Times New Roman" w:hAnsi="Times New Roman" w:cs="Times New Roman"/>
          <w:bCs/>
          <w:sz w:val="24"/>
          <w:szCs w:val="24"/>
        </w:rPr>
        <w:t xml:space="preserve"> tipinde, 12 </w:t>
      </w:r>
      <w:proofErr w:type="spellStart"/>
      <w:r w:rsidR="004831F9" w:rsidRPr="00665BA1">
        <w:rPr>
          <w:rFonts w:ascii="Times New Roman" w:eastAsia="Times New Roman" w:hAnsi="Times New Roman" w:cs="Times New Roman"/>
          <w:bCs/>
          <w:sz w:val="24"/>
          <w:szCs w:val="24"/>
        </w:rPr>
        <w:t>nolu</w:t>
      </w:r>
      <w:proofErr w:type="spellEnd"/>
      <w:r w:rsidR="004831F9" w:rsidRPr="00665BA1">
        <w:rPr>
          <w:rFonts w:ascii="Times New Roman" w:eastAsia="Times New Roman" w:hAnsi="Times New Roman" w:cs="Times New Roman"/>
          <w:bCs/>
          <w:sz w:val="24"/>
          <w:szCs w:val="24"/>
        </w:rPr>
        <w:t xml:space="preserve"> font kullanılarak tamamı büyük harfle yazılacaktır.</w:t>
      </w:r>
    </w:p>
    <w:p w:rsidR="00665BA1" w:rsidRDefault="00D41B8C" w:rsidP="00F65CD0">
      <w:pPr>
        <w:rPr>
          <w:rFonts w:ascii="Times New Roman" w:eastAsia="Times New Roman" w:hAnsi="Times New Roman" w:cs="Times New Roman"/>
          <w:bCs/>
          <w:sz w:val="24"/>
          <w:szCs w:val="24"/>
        </w:rPr>
      </w:pPr>
      <w:proofErr w:type="gramStart"/>
      <w:r w:rsidRPr="00665BA1">
        <w:rPr>
          <w:rFonts w:ascii="Times New Roman" w:eastAsia="Times New Roman" w:hAnsi="Times New Roman" w:cs="Times New Roman"/>
          <w:bCs/>
          <w:sz w:val="24"/>
          <w:szCs w:val="24"/>
        </w:rPr>
        <w:t>d</w:t>
      </w:r>
      <w:proofErr w:type="gramEnd"/>
      <w:r w:rsidRPr="00665BA1">
        <w:rPr>
          <w:rFonts w:ascii="Times New Roman" w:eastAsia="Times New Roman" w:hAnsi="Times New Roman" w:cs="Times New Roman"/>
          <w:bCs/>
          <w:sz w:val="24"/>
          <w:szCs w:val="24"/>
        </w:rPr>
        <w:t>.</w:t>
      </w:r>
      <w:r w:rsidR="004831F9" w:rsidRPr="00665BA1">
        <w:rPr>
          <w:rFonts w:ascii="Times New Roman" w:eastAsia="Times New Roman" w:hAnsi="Times New Roman" w:cs="Times New Roman"/>
          <w:bCs/>
          <w:sz w:val="24"/>
          <w:szCs w:val="24"/>
        </w:rPr>
        <w:t>3</w:t>
      </w:r>
      <w:r w:rsidRPr="00665BA1">
        <w:rPr>
          <w:rFonts w:ascii="Times New Roman" w:eastAsia="Times New Roman" w:hAnsi="Times New Roman" w:cs="Times New Roman"/>
          <w:bCs/>
          <w:sz w:val="24"/>
          <w:szCs w:val="24"/>
        </w:rPr>
        <w:t xml:space="preserve">. İSMİ: Her etiketin </w:t>
      </w:r>
      <w:r w:rsidR="004831F9" w:rsidRPr="00665BA1">
        <w:rPr>
          <w:rFonts w:ascii="Times New Roman" w:eastAsia="Times New Roman" w:hAnsi="Times New Roman" w:cs="Times New Roman"/>
          <w:bCs/>
          <w:sz w:val="24"/>
          <w:szCs w:val="24"/>
        </w:rPr>
        <w:t xml:space="preserve">ikinci </w:t>
      </w:r>
      <w:r w:rsidRPr="00665BA1">
        <w:rPr>
          <w:rFonts w:ascii="Times New Roman" w:eastAsia="Times New Roman" w:hAnsi="Times New Roman" w:cs="Times New Roman"/>
          <w:bCs/>
          <w:sz w:val="24"/>
          <w:szCs w:val="24"/>
        </w:rPr>
        <w:t xml:space="preserve">satırı İSMİ: ibaresini takiben 18 haneli olacaktır. Times New Roman veya </w:t>
      </w:r>
      <w:proofErr w:type="spellStart"/>
      <w:r w:rsidRPr="00665BA1">
        <w:rPr>
          <w:rFonts w:ascii="Times New Roman" w:eastAsia="Times New Roman" w:hAnsi="Times New Roman" w:cs="Times New Roman"/>
          <w:bCs/>
          <w:sz w:val="24"/>
          <w:szCs w:val="24"/>
        </w:rPr>
        <w:t>Arial</w:t>
      </w:r>
      <w:proofErr w:type="spellEnd"/>
      <w:r w:rsidRPr="00665BA1">
        <w:rPr>
          <w:rFonts w:ascii="Times New Roman" w:eastAsia="Times New Roman" w:hAnsi="Times New Roman" w:cs="Times New Roman"/>
          <w:bCs/>
          <w:sz w:val="24"/>
          <w:szCs w:val="24"/>
        </w:rPr>
        <w:t xml:space="preserve"> tipinde, 12 </w:t>
      </w:r>
      <w:proofErr w:type="spellStart"/>
      <w:r w:rsidRPr="00665BA1">
        <w:rPr>
          <w:rFonts w:ascii="Times New Roman" w:eastAsia="Times New Roman" w:hAnsi="Times New Roman" w:cs="Times New Roman"/>
          <w:bCs/>
          <w:sz w:val="24"/>
          <w:szCs w:val="24"/>
        </w:rPr>
        <w:t>nolu</w:t>
      </w:r>
      <w:proofErr w:type="spellEnd"/>
      <w:r w:rsidRPr="00665BA1">
        <w:rPr>
          <w:rFonts w:ascii="Times New Roman" w:eastAsia="Times New Roman" w:hAnsi="Times New Roman" w:cs="Times New Roman"/>
          <w:bCs/>
          <w:sz w:val="24"/>
          <w:szCs w:val="24"/>
        </w:rPr>
        <w:t xml:space="preserve"> font kullanılarak tamamı büyük harfle yazılacaktır. İsimlerin Türkçe olması tercih edilmektedir. Türkçe ismi bilinmeyen malzemelerin orijinal adları yazılacaktır. İsimlendirmede malzemenin ne olduğu önce yazılacak; diğer nitelikleri bunu takip edecektir. Örneğin: </w:t>
      </w:r>
      <w:proofErr w:type="spellStart"/>
      <w:r w:rsidRPr="00665BA1">
        <w:rPr>
          <w:rFonts w:ascii="Times New Roman" w:eastAsia="Times New Roman" w:hAnsi="Times New Roman" w:cs="Times New Roman"/>
          <w:bCs/>
          <w:sz w:val="24"/>
          <w:szCs w:val="24"/>
        </w:rPr>
        <w:t>Reo</w:t>
      </w:r>
      <w:proofErr w:type="spellEnd"/>
      <w:r w:rsidRPr="00665BA1">
        <w:rPr>
          <w:rFonts w:ascii="Times New Roman" w:eastAsia="Times New Roman" w:hAnsi="Times New Roman" w:cs="Times New Roman"/>
          <w:bCs/>
          <w:sz w:val="24"/>
          <w:szCs w:val="24"/>
        </w:rPr>
        <w:t xml:space="preserve">, ön fren balatası yazılmayacak; Balata, fren, ön, </w:t>
      </w:r>
      <w:proofErr w:type="spellStart"/>
      <w:r w:rsidRPr="00665BA1">
        <w:rPr>
          <w:rFonts w:ascii="Times New Roman" w:eastAsia="Times New Roman" w:hAnsi="Times New Roman" w:cs="Times New Roman"/>
          <w:bCs/>
          <w:sz w:val="24"/>
          <w:szCs w:val="24"/>
        </w:rPr>
        <w:t>reo</w:t>
      </w:r>
      <w:proofErr w:type="spellEnd"/>
      <w:r w:rsidRPr="00665BA1">
        <w:rPr>
          <w:rFonts w:ascii="Times New Roman" w:eastAsia="Times New Roman" w:hAnsi="Times New Roman" w:cs="Times New Roman"/>
          <w:bCs/>
          <w:sz w:val="24"/>
          <w:szCs w:val="24"/>
        </w:rPr>
        <w:t xml:space="preserve"> şeklinde isimlendirilecektir. </w:t>
      </w:r>
      <w:r w:rsidRPr="00665BA1">
        <w:rPr>
          <w:rFonts w:ascii="Times New Roman" w:eastAsia="Times New Roman" w:hAnsi="Times New Roman" w:cs="Times New Roman"/>
          <w:bCs/>
          <w:sz w:val="24"/>
          <w:szCs w:val="24"/>
        </w:rPr>
        <w:br/>
        <w:t>d.</w:t>
      </w:r>
      <w:r w:rsidR="004831F9" w:rsidRPr="00665BA1">
        <w:rPr>
          <w:rFonts w:ascii="Times New Roman" w:eastAsia="Times New Roman" w:hAnsi="Times New Roman" w:cs="Times New Roman"/>
          <w:bCs/>
          <w:sz w:val="24"/>
          <w:szCs w:val="24"/>
        </w:rPr>
        <w:t>4</w:t>
      </w:r>
      <w:r w:rsidRPr="00665BA1">
        <w:rPr>
          <w:rFonts w:ascii="Times New Roman" w:eastAsia="Times New Roman" w:hAnsi="Times New Roman" w:cs="Times New Roman"/>
          <w:bCs/>
          <w:sz w:val="24"/>
          <w:szCs w:val="24"/>
        </w:rPr>
        <w:t xml:space="preserve">. BİRİM AMBALAJ CİNSİ :Ambalaj etiketinin </w:t>
      </w:r>
      <w:r w:rsidR="004831F9" w:rsidRPr="00665BA1">
        <w:rPr>
          <w:rFonts w:ascii="Times New Roman" w:eastAsia="Times New Roman" w:hAnsi="Times New Roman" w:cs="Times New Roman"/>
          <w:bCs/>
          <w:sz w:val="24"/>
          <w:szCs w:val="24"/>
        </w:rPr>
        <w:t>üçüncü</w:t>
      </w:r>
      <w:r w:rsidRPr="00665BA1">
        <w:rPr>
          <w:rFonts w:ascii="Times New Roman" w:eastAsia="Times New Roman" w:hAnsi="Times New Roman" w:cs="Times New Roman"/>
          <w:bCs/>
          <w:sz w:val="24"/>
          <w:szCs w:val="24"/>
        </w:rPr>
        <w:t xml:space="preserve"> satırında BR.AMB</w:t>
      </w:r>
      <w:proofErr w:type="gramStart"/>
      <w:r w:rsidRPr="00665BA1">
        <w:rPr>
          <w:rFonts w:ascii="Times New Roman" w:eastAsia="Times New Roman" w:hAnsi="Times New Roman" w:cs="Times New Roman"/>
          <w:bCs/>
          <w:sz w:val="24"/>
          <w:szCs w:val="24"/>
        </w:rPr>
        <w:t>.:</w:t>
      </w:r>
      <w:proofErr w:type="gramEnd"/>
      <w:r w:rsidRPr="00665BA1">
        <w:rPr>
          <w:rFonts w:ascii="Times New Roman" w:eastAsia="Times New Roman" w:hAnsi="Times New Roman" w:cs="Times New Roman"/>
          <w:bCs/>
          <w:sz w:val="24"/>
          <w:szCs w:val="24"/>
        </w:rPr>
        <w:t xml:space="preserve"> ibaresinden sonra ambalaj cinsi yazılacaktır. Ambalaj cinsi büyük harfle açık yazılacak, kodlanmayacaktır. </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d</w:t>
      </w:r>
      <w:proofErr w:type="gramEnd"/>
      <w:r w:rsidRPr="00665BA1">
        <w:rPr>
          <w:rFonts w:ascii="Times New Roman" w:eastAsia="Times New Roman" w:hAnsi="Times New Roman" w:cs="Times New Roman"/>
          <w:bCs/>
          <w:sz w:val="24"/>
          <w:szCs w:val="24"/>
        </w:rPr>
        <w:t>.</w:t>
      </w:r>
      <w:r w:rsidR="004831F9" w:rsidRPr="00665BA1">
        <w:rPr>
          <w:rFonts w:ascii="Times New Roman" w:eastAsia="Times New Roman" w:hAnsi="Times New Roman" w:cs="Times New Roman"/>
          <w:bCs/>
          <w:sz w:val="24"/>
          <w:szCs w:val="24"/>
        </w:rPr>
        <w:t>5</w:t>
      </w:r>
      <w:r w:rsidRPr="00665BA1">
        <w:rPr>
          <w:rFonts w:ascii="Times New Roman" w:eastAsia="Times New Roman" w:hAnsi="Times New Roman" w:cs="Times New Roman"/>
          <w:bCs/>
          <w:sz w:val="24"/>
          <w:szCs w:val="24"/>
        </w:rPr>
        <w:t xml:space="preserve">. BİRİM AMBALAJDAKİ MİKTAR: Ambalaj etiketinin </w:t>
      </w:r>
      <w:r w:rsidR="004831F9" w:rsidRPr="00665BA1">
        <w:rPr>
          <w:rFonts w:ascii="Times New Roman" w:eastAsia="Times New Roman" w:hAnsi="Times New Roman" w:cs="Times New Roman"/>
          <w:bCs/>
          <w:sz w:val="24"/>
          <w:szCs w:val="24"/>
        </w:rPr>
        <w:t xml:space="preserve">üçüncü </w:t>
      </w:r>
      <w:r w:rsidRPr="00665BA1">
        <w:rPr>
          <w:rFonts w:ascii="Times New Roman" w:eastAsia="Times New Roman" w:hAnsi="Times New Roman" w:cs="Times New Roman"/>
          <w:bCs/>
          <w:sz w:val="24"/>
          <w:szCs w:val="24"/>
        </w:rPr>
        <w:t xml:space="preserve">satırına birim ambalaj cinsinden sonra iki boşluk verilerek MİKTAR: ibaresinden sonra nümerik olarak yazılacaktır. Bu alana rakamla en az 2 (iki) yazılacak ve ardından iki hane boşluk verilerek dağıtım birimi kodlanmayacaktır. </w:t>
      </w:r>
      <w:r w:rsidRPr="00665BA1">
        <w:rPr>
          <w:rFonts w:ascii="Times New Roman" w:eastAsia="Times New Roman" w:hAnsi="Times New Roman" w:cs="Times New Roman"/>
          <w:bCs/>
          <w:sz w:val="24"/>
          <w:szCs w:val="24"/>
        </w:rPr>
        <w:br/>
        <w:t>d.</w:t>
      </w:r>
      <w:r w:rsidR="004831F9" w:rsidRPr="00665BA1">
        <w:rPr>
          <w:rFonts w:ascii="Times New Roman" w:eastAsia="Times New Roman" w:hAnsi="Times New Roman" w:cs="Times New Roman"/>
          <w:bCs/>
          <w:sz w:val="24"/>
          <w:szCs w:val="24"/>
        </w:rPr>
        <w:t>6</w:t>
      </w:r>
      <w:r w:rsidRPr="00665BA1">
        <w:rPr>
          <w:rFonts w:ascii="Times New Roman" w:eastAsia="Times New Roman" w:hAnsi="Times New Roman" w:cs="Times New Roman"/>
          <w:bCs/>
          <w:sz w:val="24"/>
          <w:szCs w:val="24"/>
        </w:rPr>
        <w:t xml:space="preserve">. DAĞITIM BİRİMİ : Tek malzeme etiketinin </w:t>
      </w:r>
      <w:r w:rsidR="004831F9" w:rsidRPr="00665BA1">
        <w:rPr>
          <w:rFonts w:ascii="Times New Roman" w:eastAsia="Times New Roman" w:hAnsi="Times New Roman" w:cs="Times New Roman"/>
          <w:bCs/>
          <w:sz w:val="24"/>
          <w:szCs w:val="24"/>
        </w:rPr>
        <w:t xml:space="preserve">üçüncü </w:t>
      </w:r>
      <w:r w:rsidRPr="00665BA1">
        <w:rPr>
          <w:rFonts w:ascii="Times New Roman" w:eastAsia="Times New Roman" w:hAnsi="Times New Roman" w:cs="Times New Roman"/>
          <w:bCs/>
          <w:sz w:val="24"/>
          <w:szCs w:val="24"/>
        </w:rPr>
        <w:t>satırına DĞT.BRM</w:t>
      </w:r>
      <w:proofErr w:type="gramStart"/>
      <w:r w:rsidRPr="00665BA1">
        <w:rPr>
          <w:rFonts w:ascii="Times New Roman" w:eastAsia="Times New Roman" w:hAnsi="Times New Roman" w:cs="Times New Roman"/>
          <w:bCs/>
          <w:sz w:val="24"/>
          <w:szCs w:val="24"/>
        </w:rPr>
        <w:t>.:</w:t>
      </w:r>
      <w:proofErr w:type="gramEnd"/>
      <w:r w:rsidRPr="00665BA1">
        <w:rPr>
          <w:rFonts w:ascii="Times New Roman" w:eastAsia="Times New Roman" w:hAnsi="Times New Roman" w:cs="Times New Roman"/>
          <w:bCs/>
          <w:sz w:val="24"/>
          <w:szCs w:val="24"/>
        </w:rPr>
        <w:t xml:space="preserve"> ibaresi sonrası dağıtım birim kodlanacaktır. En çok kullanılan birimler aşağıya çıkarılmıştır.</w:t>
      </w:r>
      <w:r w:rsidRPr="00665BA1">
        <w:rPr>
          <w:rFonts w:ascii="Times New Roman" w:eastAsia="Times New Roman" w:hAnsi="Times New Roman" w:cs="Times New Roman"/>
          <w:bCs/>
          <w:sz w:val="24"/>
          <w:szCs w:val="24"/>
        </w:rPr>
        <w:br/>
        <w:t>EA:EACH AD:ADET PR:PAIR PR:ÇİFT ST:SET</w:t>
      </w:r>
      <w:r w:rsidRPr="00665BA1">
        <w:rPr>
          <w:rFonts w:ascii="Times New Roman" w:eastAsia="Times New Roman" w:hAnsi="Times New Roman" w:cs="Times New Roman"/>
          <w:bCs/>
          <w:sz w:val="24"/>
          <w:szCs w:val="24"/>
        </w:rPr>
        <w:br/>
        <w:t>d.</w:t>
      </w:r>
      <w:r w:rsidR="004831F9" w:rsidRPr="00665BA1">
        <w:rPr>
          <w:rFonts w:ascii="Times New Roman" w:eastAsia="Times New Roman" w:hAnsi="Times New Roman" w:cs="Times New Roman"/>
          <w:bCs/>
          <w:sz w:val="24"/>
          <w:szCs w:val="24"/>
        </w:rPr>
        <w:t>7</w:t>
      </w:r>
      <w:r w:rsidRPr="00665BA1">
        <w:rPr>
          <w:rFonts w:ascii="Times New Roman" w:eastAsia="Times New Roman" w:hAnsi="Times New Roman" w:cs="Times New Roman"/>
          <w:bCs/>
          <w:sz w:val="24"/>
          <w:szCs w:val="24"/>
        </w:rPr>
        <w:t>. STOK NO</w:t>
      </w:r>
      <w:proofErr w:type="gramStart"/>
      <w:r w:rsidRPr="00665BA1">
        <w:rPr>
          <w:rFonts w:ascii="Times New Roman" w:eastAsia="Times New Roman" w:hAnsi="Times New Roman" w:cs="Times New Roman"/>
          <w:bCs/>
          <w:sz w:val="24"/>
          <w:szCs w:val="24"/>
        </w:rPr>
        <w:t>.:</w:t>
      </w:r>
      <w:proofErr w:type="gramEnd"/>
      <w:r w:rsidRPr="00665BA1">
        <w:rPr>
          <w:rFonts w:ascii="Times New Roman" w:eastAsia="Times New Roman" w:hAnsi="Times New Roman" w:cs="Times New Roman"/>
          <w:bCs/>
          <w:sz w:val="24"/>
          <w:szCs w:val="24"/>
        </w:rPr>
        <w:t xml:space="preserve"> Her iki etiketin </w:t>
      </w:r>
      <w:r w:rsidR="004831F9" w:rsidRPr="00665BA1">
        <w:rPr>
          <w:rFonts w:ascii="Times New Roman" w:eastAsia="Times New Roman" w:hAnsi="Times New Roman" w:cs="Times New Roman"/>
          <w:bCs/>
          <w:sz w:val="24"/>
          <w:szCs w:val="24"/>
        </w:rPr>
        <w:t>dördüncü</w:t>
      </w:r>
      <w:r w:rsidRPr="00665BA1">
        <w:rPr>
          <w:rFonts w:ascii="Times New Roman" w:eastAsia="Times New Roman" w:hAnsi="Times New Roman" w:cs="Times New Roman"/>
          <w:bCs/>
          <w:sz w:val="24"/>
          <w:szCs w:val="24"/>
        </w:rPr>
        <w:t xml:space="preserve"> satırına STOK NO: ibaresini takiben NATO Stok Numarası yazılacaktır. NATO Stok numarası bulunmayan malzemeler için boş bırakılacaktır. Stok numaraları aşağıda örnekte olduğu gibi tirelerle ayrılarak yazılacaktır. 8505-00-555-9696</w:t>
      </w:r>
      <w:r w:rsidRPr="00665BA1">
        <w:rPr>
          <w:rFonts w:ascii="Times New Roman" w:eastAsia="Times New Roman" w:hAnsi="Times New Roman" w:cs="Times New Roman"/>
          <w:bCs/>
          <w:sz w:val="24"/>
          <w:szCs w:val="24"/>
        </w:rPr>
        <w:br/>
        <w:t>d.</w:t>
      </w:r>
      <w:r w:rsidR="004831F9" w:rsidRPr="00665BA1">
        <w:rPr>
          <w:rFonts w:ascii="Times New Roman" w:eastAsia="Times New Roman" w:hAnsi="Times New Roman" w:cs="Times New Roman"/>
          <w:bCs/>
          <w:sz w:val="24"/>
          <w:szCs w:val="24"/>
        </w:rPr>
        <w:t>8</w:t>
      </w:r>
      <w:r w:rsidRPr="00665BA1">
        <w:rPr>
          <w:rFonts w:ascii="Times New Roman" w:eastAsia="Times New Roman" w:hAnsi="Times New Roman" w:cs="Times New Roman"/>
          <w:bCs/>
          <w:sz w:val="24"/>
          <w:szCs w:val="24"/>
        </w:rPr>
        <w:t xml:space="preserve">. İMALATÇI KODU: </w:t>
      </w:r>
      <w:r w:rsidRPr="00665BA1">
        <w:rPr>
          <w:rFonts w:ascii="Times New Roman" w:eastAsia="Times New Roman" w:hAnsi="Times New Roman" w:cs="Times New Roman"/>
          <w:bCs/>
          <w:sz w:val="24"/>
          <w:szCs w:val="24"/>
        </w:rPr>
        <w:br/>
        <w:t xml:space="preserve">Her iki etiketin </w:t>
      </w:r>
      <w:r w:rsidR="004831F9" w:rsidRPr="00665BA1">
        <w:rPr>
          <w:rFonts w:ascii="Times New Roman" w:eastAsia="Times New Roman" w:hAnsi="Times New Roman" w:cs="Times New Roman"/>
          <w:bCs/>
          <w:sz w:val="24"/>
          <w:szCs w:val="24"/>
        </w:rPr>
        <w:t>beşinci</w:t>
      </w:r>
      <w:r w:rsidRPr="00665BA1">
        <w:rPr>
          <w:rFonts w:ascii="Times New Roman" w:eastAsia="Times New Roman" w:hAnsi="Times New Roman" w:cs="Times New Roman"/>
          <w:bCs/>
          <w:sz w:val="24"/>
          <w:szCs w:val="24"/>
        </w:rPr>
        <w:t xml:space="preserve"> satırına </w:t>
      </w:r>
      <w:proofErr w:type="gramStart"/>
      <w:r w:rsidRPr="00665BA1">
        <w:rPr>
          <w:rFonts w:ascii="Times New Roman" w:eastAsia="Times New Roman" w:hAnsi="Times New Roman" w:cs="Times New Roman"/>
          <w:bCs/>
          <w:sz w:val="24"/>
          <w:szCs w:val="24"/>
        </w:rPr>
        <w:t>İM.KODU</w:t>
      </w:r>
      <w:proofErr w:type="gramEnd"/>
      <w:r w:rsidRPr="00665BA1">
        <w:rPr>
          <w:rFonts w:ascii="Times New Roman" w:eastAsia="Times New Roman" w:hAnsi="Times New Roman" w:cs="Times New Roman"/>
          <w:bCs/>
          <w:sz w:val="24"/>
          <w:szCs w:val="24"/>
        </w:rPr>
        <w:t xml:space="preserve">: ibaresinden sonra malzemeyi imal eden firma veya kuruluşa MİLLİ KODLANDIRMA BÜROSU tarafından verilen imalatçı kodu yazılacaktır. KOD 5 HANELİ OLACAKTIR. </w:t>
      </w:r>
      <w:r w:rsidRPr="00665BA1">
        <w:rPr>
          <w:rFonts w:ascii="Times New Roman" w:eastAsia="Times New Roman" w:hAnsi="Times New Roman" w:cs="Times New Roman"/>
          <w:bCs/>
          <w:sz w:val="24"/>
          <w:szCs w:val="24"/>
        </w:rPr>
        <w:br/>
      </w:r>
    </w:p>
    <w:p w:rsidR="004831F9" w:rsidRPr="00665BA1" w:rsidRDefault="00D41B8C" w:rsidP="00F65CD0">
      <w:pPr>
        <w:rPr>
          <w:rFonts w:ascii="Times New Roman" w:eastAsia="Times New Roman" w:hAnsi="Times New Roman" w:cs="Times New Roman"/>
          <w:bCs/>
          <w:sz w:val="24"/>
          <w:szCs w:val="24"/>
        </w:rPr>
      </w:pPr>
      <w:r w:rsidRPr="00665BA1">
        <w:rPr>
          <w:rFonts w:ascii="Times New Roman" w:eastAsia="Times New Roman" w:hAnsi="Times New Roman" w:cs="Times New Roman"/>
          <w:bCs/>
          <w:sz w:val="24"/>
          <w:szCs w:val="24"/>
        </w:rPr>
        <w:lastRenderedPageBreak/>
        <w:t>d.</w:t>
      </w:r>
      <w:r w:rsidR="004831F9" w:rsidRPr="00665BA1">
        <w:rPr>
          <w:rFonts w:ascii="Times New Roman" w:eastAsia="Times New Roman" w:hAnsi="Times New Roman" w:cs="Times New Roman"/>
          <w:bCs/>
          <w:sz w:val="24"/>
          <w:szCs w:val="24"/>
        </w:rPr>
        <w:t>9</w:t>
      </w:r>
      <w:r w:rsidRPr="00665BA1">
        <w:rPr>
          <w:rFonts w:ascii="Times New Roman" w:eastAsia="Times New Roman" w:hAnsi="Times New Roman" w:cs="Times New Roman"/>
          <w:bCs/>
          <w:sz w:val="24"/>
          <w:szCs w:val="24"/>
        </w:rPr>
        <w:t xml:space="preserve">. PARÇANO: Her iki etikette malzemenin </w:t>
      </w:r>
      <w:r w:rsidR="004831F9" w:rsidRPr="00665BA1">
        <w:rPr>
          <w:rFonts w:ascii="Times New Roman" w:eastAsia="Times New Roman" w:hAnsi="Times New Roman" w:cs="Times New Roman"/>
          <w:bCs/>
          <w:sz w:val="24"/>
          <w:szCs w:val="24"/>
        </w:rPr>
        <w:t xml:space="preserve">beşinci </w:t>
      </w:r>
      <w:r w:rsidRPr="00665BA1">
        <w:rPr>
          <w:rFonts w:ascii="Times New Roman" w:eastAsia="Times New Roman" w:hAnsi="Times New Roman" w:cs="Times New Roman"/>
          <w:bCs/>
          <w:sz w:val="24"/>
          <w:szCs w:val="24"/>
        </w:rPr>
        <w:t xml:space="preserve">satırına imalatçı Kodundan sonra iki hane boşluk bırakılarak </w:t>
      </w:r>
      <w:proofErr w:type="gramStart"/>
      <w:r w:rsidRPr="00665BA1">
        <w:rPr>
          <w:rFonts w:ascii="Times New Roman" w:eastAsia="Times New Roman" w:hAnsi="Times New Roman" w:cs="Times New Roman"/>
          <w:bCs/>
          <w:sz w:val="24"/>
          <w:szCs w:val="24"/>
        </w:rPr>
        <w:t>PRC.NO</w:t>
      </w:r>
      <w:proofErr w:type="gramEnd"/>
      <w:r w:rsidRPr="00665BA1">
        <w:rPr>
          <w:rFonts w:ascii="Times New Roman" w:eastAsia="Times New Roman" w:hAnsi="Times New Roman" w:cs="Times New Roman"/>
          <w:bCs/>
          <w:sz w:val="24"/>
          <w:szCs w:val="24"/>
        </w:rPr>
        <w:t xml:space="preserve">: ibaresini takiben tamamı büyük harfle yazılacaktır. </w:t>
      </w:r>
      <w:r w:rsidR="0073437A" w:rsidRPr="00665BA1">
        <w:rPr>
          <w:rFonts w:ascii="Times New Roman" w:eastAsia="Times New Roman" w:hAnsi="Times New Roman" w:cs="Times New Roman"/>
          <w:bCs/>
          <w:sz w:val="24"/>
          <w:szCs w:val="24"/>
        </w:rPr>
        <w:t>Referans (</w:t>
      </w:r>
      <w:r w:rsidRPr="00665BA1">
        <w:rPr>
          <w:rFonts w:ascii="Times New Roman" w:eastAsia="Times New Roman" w:hAnsi="Times New Roman" w:cs="Times New Roman"/>
          <w:bCs/>
          <w:sz w:val="24"/>
          <w:szCs w:val="24"/>
        </w:rPr>
        <w:t>Parça</w:t>
      </w:r>
      <w:r w:rsidR="0073437A" w:rsidRPr="00665BA1">
        <w:rPr>
          <w:rFonts w:ascii="Times New Roman" w:eastAsia="Times New Roman" w:hAnsi="Times New Roman" w:cs="Times New Roman"/>
          <w:bCs/>
          <w:sz w:val="24"/>
          <w:szCs w:val="24"/>
        </w:rPr>
        <w:t>)</w:t>
      </w:r>
      <w:r w:rsidRPr="00665BA1">
        <w:rPr>
          <w:rFonts w:ascii="Times New Roman" w:eastAsia="Times New Roman" w:hAnsi="Times New Roman" w:cs="Times New Roman"/>
          <w:bCs/>
          <w:sz w:val="24"/>
          <w:szCs w:val="24"/>
        </w:rPr>
        <w:t xml:space="preserve"> Numarasının içinde boşluk veya noktalama işaretleri olmayacaktır. Askeri Fabrikalarda üretilen veya daha önce piyasadan temin edilip fihristlerden verilen malzeme numaraları bu haneye yazılacaktır. NATO STOK NUMARASI bulunmayan malzemelerin </w:t>
      </w:r>
      <w:r w:rsidR="0073437A" w:rsidRPr="00665BA1">
        <w:rPr>
          <w:rFonts w:ascii="Times New Roman" w:eastAsia="Times New Roman" w:hAnsi="Times New Roman" w:cs="Times New Roman"/>
          <w:bCs/>
          <w:sz w:val="24"/>
          <w:szCs w:val="24"/>
        </w:rPr>
        <w:t xml:space="preserve">referans (parça) </w:t>
      </w:r>
      <w:r w:rsidRPr="00665BA1">
        <w:rPr>
          <w:rFonts w:ascii="Times New Roman" w:eastAsia="Times New Roman" w:hAnsi="Times New Roman" w:cs="Times New Roman"/>
          <w:bCs/>
          <w:sz w:val="24"/>
          <w:szCs w:val="24"/>
        </w:rPr>
        <w:t>numaraları mutlaka yazılacaktır.</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d</w:t>
      </w:r>
      <w:proofErr w:type="gramEnd"/>
      <w:r w:rsidRPr="00665BA1">
        <w:rPr>
          <w:rFonts w:ascii="Times New Roman" w:eastAsia="Times New Roman" w:hAnsi="Times New Roman" w:cs="Times New Roman"/>
          <w:bCs/>
          <w:sz w:val="24"/>
          <w:szCs w:val="24"/>
        </w:rPr>
        <w:t xml:space="preserve">.9. BARKODLU STOK NO: NATO STOK NUMARASI BULUNAN MALZEMELERİN barkotlu NATO Stok Numaraları boşluk, tire veya noktalama işaretleri kullanılmadan 13 (ON ÜÇ) HANE OLARAK CODE 128 BARKOD ALFABESİ İLE BASILACAKTIR. Eğer NATO STOK NUMARASI BİLİNMİYORSA </w:t>
      </w:r>
      <w:r w:rsidR="0073437A" w:rsidRPr="00665BA1">
        <w:rPr>
          <w:rFonts w:ascii="Times New Roman" w:eastAsia="Times New Roman" w:hAnsi="Times New Roman" w:cs="Times New Roman"/>
          <w:bCs/>
          <w:sz w:val="24"/>
          <w:szCs w:val="24"/>
        </w:rPr>
        <w:t>REFERANS (</w:t>
      </w:r>
      <w:r w:rsidRPr="00665BA1">
        <w:rPr>
          <w:rFonts w:ascii="Times New Roman" w:eastAsia="Times New Roman" w:hAnsi="Times New Roman" w:cs="Times New Roman"/>
          <w:bCs/>
          <w:sz w:val="24"/>
          <w:szCs w:val="24"/>
        </w:rPr>
        <w:t>PARÇA</w:t>
      </w:r>
      <w:r w:rsidR="0073437A" w:rsidRPr="00665BA1">
        <w:rPr>
          <w:rFonts w:ascii="Times New Roman" w:eastAsia="Times New Roman" w:hAnsi="Times New Roman" w:cs="Times New Roman"/>
          <w:bCs/>
          <w:sz w:val="24"/>
          <w:szCs w:val="24"/>
        </w:rPr>
        <w:t>)</w:t>
      </w:r>
      <w:r w:rsidRPr="00665BA1">
        <w:rPr>
          <w:rFonts w:ascii="Times New Roman" w:eastAsia="Times New Roman" w:hAnsi="Times New Roman" w:cs="Times New Roman"/>
          <w:bCs/>
          <w:sz w:val="24"/>
          <w:szCs w:val="24"/>
        </w:rPr>
        <w:t xml:space="preserve"> NUMARASI BARKODLU OLARAK YAZILACAK, </w:t>
      </w:r>
      <w:r w:rsidR="0073437A" w:rsidRPr="00665BA1">
        <w:rPr>
          <w:rFonts w:ascii="Times New Roman" w:eastAsia="Times New Roman" w:hAnsi="Times New Roman" w:cs="Times New Roman"/>
          <w:bCs/>
          <w:sz w:val="24"/>
          <w:szCs w:val="24"/>
        </w:rPr>
        <w:t xml:space="preserve">REFERANS (PARÇA) </w:t>
      </w:r>
      <w:r w:rsidRPr="00665BA1">
        <w:rPr>
          <w:rFonts w:ascii="Times New Roman" w:eastAsia="Times New Roman" w:hAnsi="Times New Roman" w:cs="Times New Roman"/>
          <w:bCs/>
          <w:sz w:val="24"/>
          <w:szCs w:val="24"/>
        </w:rPr>
        <w:t xml:space="preserve">NUMARASI DA YOKSA MALZEMEYE FİHRİSTEN GEÇİCİ BİR NUMARA VERİLEREK, BU NUMARA BARKODLU OLARAK BASILACAKTIR. Barkotlu olarak basılan numaranın hemen altına NATO Stok Numarası, </w:t>
      </w:r>
      <w:r w:rsidR="0073437A" w:rsidRPr="00665BA1">
        <w:rPr>
          <w:rFonts w:ascii="Times New Roman" w:eastAsia="Times New Roman" w:hAnsi="Times New Roman" w:cs="Times New Roman"/>
          <w:bCs/>
          <w:sz w:val="24"/>
          <w:szCs w:val="24"/>
        </w:rPr>
        <w:t>referans (</w:t>
      </w:r>
      <w:r w:rsidRPr="00665BA1">
        <w:rPr>
          <w:rFonts w:ascii="Times New Roman" w:eastAsia="Times New Roman" w:hAnsi="Times New Roman" w:cs="Times New Roman"/>
          <w:bCs/>
          <w:sz w:val="24"/>
          <w:szCs w:val="24"/>
        </w:rPr>
        <w:t>parça</w:t>
      </w:r>
      <w:r w:rsidR="0073437A" w:rsidRPr="00665BA1">
        <w:rPr>
          <w:rFonts w:ascii="Times New Roman" w:eastAsia="Times New Roman" w:hAnsi="Times New Roman" w:cs="Times New Roman"/>
          <w:bCs/>
          <w:sz w:val="24"/>
          <w:szCs w:val="24"/>
        </w:rPr>
        <w:t>)</w:t>
      </w:r>
      <w:r w:rsidRPr="00665BA1">
        <w:rPr>
          <w:rFonts w:ascii="Times New Roman" w:eastAsia="Times New Roman" w:hAnsi="Times New Roman" w:cs="Times New Roman"/>
          <w:bCs/>
          <w:sz w:val="24"/>
          <w:szCs w:val="24"/>
        </w:rPr>
        <w:t xml:space="preserve"> </w:t>
      </w:r>
      <w:proofErr w:type="spellStart"/>
      <w:r w:rsidRPr="00665BA1">
        <w:rPr>
          <w:rFonts w:ascii="Times New Roman" w:eastAsia="Times New Roman" w:hAnsi="Times New Roman" w:cs="Times New Roman"/>
          <w:bCs/>
          <w:sz w:val="24"/>
          <w:szCs w:val="24"/>
        </w:rPr>
        <w:t>no</w:t>
      </w:r>
      <w:proofErr w:type="spellEnd"/>
      <w:r w:rsidRPr="00665BA1">
        <w:rPr>
          <w:rFonts w:ascii="Times New Roman" w:eastAsia="Times New Roman" w:hAnsi="Times New Roman" w:cs="Times New Roman"/>
          <w:bCs/>
          <w:sz w:val="24"/>
          <w:szCs w:val="24"/>
        </w:rPr>
        <w:t xml:space="preserve"> veya geçici </w:t>
      </w:r>
      <w:proofErr w:type="spellStart"/>
      <w:r w:rsidRPr="00665BA1">
        <w:rPr>
          <w:rFonts w:ascii="Times New Roman" w:eastAsia="Times New Roman" w:hAnsi="Times New Roman" w:cs="Times New Roman"/>
          <w:bCs/>
          <w:sz w:val="24"/>
          <w:szCs w:val="24"/>
        </w:rPr>
        <w:t>no</w:t>
      </w:r>
      <w:proofErr w:type="spellEnd"/>
      <w:r w:rsidRPr="00665BA1">
        <w:rPr>
          <w:rFonts w:ascii="Times New Roman" w:eastAsia="Times New Roman" w:hAnsi="Times New Roman" w:cs="Times New Roman"/>
          <w:bCs/>
          <w:sz w:val="24"/>
          <w:szCs w:val="24"/>
        </w:rPr>
        <w:t xml:space="preserve"> örnekte olduğu gibi açık olarak yazılacaktır. </w:t>
      </w:r>
      <w:r w:rsidRPr="00665BA1">
        <w:rPr>
          <w:rFonts w:ascii="Times New Roman" w:eastAsia="Times New Roman" w:hAnsi="Times New Roman" w:cs="Times New Roman"/>
          <w:bCs/>
          <w:sz w:val="24"/>
          <w:szCs w:val="24"/>
        </w:rPr>
        <w:br/>
        <w:t xml:space="preserve">d.10. KULLANILAN BARKOD </w:t>
      </w:r>
      <w:proofErr w:type="gramStart"/>
      <w:r w:rsidRPr="00665BA1">
        <w:rPr>
          <w:rFonts w:ascii="Times New Roman" w:eastAsia="Times New Roman" w:hAnsi="Times New Roman" w:cs="Times New Roman"/>
          <w:bCs/>
          <w:sz w:val="24"/>
          <w:szCs w:val="24"/>
        </w:rPr>
        <w:t>ALFABESİ : Türkçe</w:t>
      </w:r>
      <w:proofErr w:type="gramEnd"/>
      <w:r w:rsidRPr="00665BA1">
        <w:rPr>
          <w:rFonts w:ascii="Times New Roman" w:eastAsia="Times New Roman" w:hAnsi="Times New Roman" w:cs="Times New Roman"/>
          <w:bCs/>
          <w:sz w:val="24"/>
          <w:szCs w:val="24"/>
        </w:rPr>
        <w:t xml:space="preserve"> karakterleri desteklemediğinden dönüştürme tablosu gereğince Türkçe karakterlere karşılık gelen özel işaretler aşağıda belirtildiği gibidir. </w:t>
      </w:r>
      <w:r w:rsidRPr="00665BA1">
        <w:rPr>
          <w:rFonts w:ascii="Times New Roman" w:eastAsia="Times New Roman" w:hAnsi="Times New Roman" w:cs="Times New Roman"/>
          <w:bCs/>
          <w:sz w:val="24"/>
          <w:szCs w:val="24"/>
        </w:rPr>
        <w:br/>
      </w:r>
      <w:r w:rsidRPr="00665BA1">
        <w:rPr>
          <w:rFonts w:ascii="Times New Roman" w:eastAsia="Times New Roman" w:hAnsi="Times New Roman" w:cs="Times New Roman"/>
          <w:bCs/>
          <w:sz w:val="24"/>
          <w:szCs w:val="24"/>
        </w:rPr>
        <w:br/>
        <w:t>HARF ÖZEL İŞARETİ</w:t>
      </w:r>
      <w:r w:rsidRPr="00665BA1">
        <w:rPr>
          <w:rFonts w:ascii="Times New Roman" w:eastAsia="Times New Roman" w:hAnsi="Times New Roman" w:cs="Times New Roman"/>
          <w:bCs/>
          <w:sz w:val="24"/>
          <w:szCs w:val="24"/>
        </w:rPr>
        <w:br/>
        <w:t xml:space="preserve">Ç # </w:t>
      </w:r>
      <w:r w:rsidRPr="00665BA1">
        <w:rPr>
          <w:rFonts w:ascii="Times New Roman" w:eastAsia="Times New Roman" w:hAnsi="Times New Roman" w:cs="Times New Roman"/>
          <w:bCs/>
          <w:sz w:val="24"/>
          <w:szCs w:val="24"/>
        </w:rPr>
        <w:br/>
        <w:t>Ğ @</w:t>
      </w:r>
      <w:r w:rsidRPr="00665BA1">
        <w:rPr>
          <w:rFonts w:ascii="Times New Roman" w:eastAsia="Times New Roman" w:hAnsi="Times New Roman" w:cs="Times New Roman"/>
          <w:bCs/>
          <w:sz w:val="24"/>
          <w:szCs w:val="24"/>
        </w:rPr>
        <w:br/>
      </w:r>
      <w:proofErr w:type="gramStart"/>
      <w:r w:rsidRPr="00665BA1">
        <w:rPr>
          <w:rFonts w:ascii="Times New Roman" w:eastAsia="Times New Roman" w:hAnsi="Times New Roman" w:cs="Times New Roman"/>
          <w:bCs/>
          <w:sz w:val="24"/>
          <w:szCs w:val="24"/>
        </w:rPr>
        <w:t>İ !</w:t>
      </w:r>
      <w:proofErr w:type="gramEnd"/>
      <w:r w:rsidRPr="00665BA1">
        <w:rPr>
          <w:rFonts w:ascii="Times New Roman" w:eastAsia="Times New Roman" w:hAnsi="Times New Roman" w:cs="Times New Roman"/>
          <w:bCs/>
          <w:sz w:val="24"/>
          <w:szCs w:val="24"/>
        </w:rPr>
        <w:br/>
        <w:t>Ö &amp;</w:t>
      </w:r>
      <w:r w:rsidRPr="00665BA1">
        <w:rPr>
          <w:rFonts w:ascii="Times New Roman" w:eastAsia="Times New Roman" w:hAnsi="Times New Roman" w:cs="Times New Roman"/>
          <w:bCs/>
          <w:sz w:val="24"/>
          <w:szCs w:val="24"/>
        </w:rPr>
        <w:br/>
        <w:t>Ş $</w:t>
      </w:r>
      <w:r w:rsidRPr="00665BA1">
        <w:rPr>
          <w:rFonts w:ascii="Times New Roman" w:eastAsia="Times New Roman" w:hAnsi="Times New Roman" w:cs="Times New Roman"/>
          <w:bCs/>
          <w:sz w:val="24"/>
          <w:szCs w:val="24"/>
        </w:rPr>
        <w:br/>
        <w:t>Ü %</w:t>
      </w:r>
    </w:p>
    <w:p w:rsidR="004E5E17" w:rsidRDefault="004E5E17" w:rsidP="004E5E17">
      <w:pPr>
        <w:rPr>
          <w:rFonts w:ascii="Times New Roman" w:eastAsia="Times New Roman" w:hAnsi="Times New Roman" w:cs="Times New Roman"/>
          <w:b/>
          <w:bCs/>
          <w:sz w:val="24"/>
          <w:szCs w:val="24"/>
        </w:rPr>
      </w:pPr>
    </w:p>
    <w:p w:rsidR="00665BA1" w:rsidRPr="00DA3D84" w:rsidRDefault="00665BA1" w:rsidP="004E5E17">
      <w:pPr>
        <w:rPr>
          <w:rFonts w:ascii="Times New Roman" w:eastAsia="Times New Roman" w:hAnsi="Times New Roman" w:cs="Times New Roman"/>
          <w:b/>
          <w:bCs/>
          <w:sz w:val="24"/>
          <w:szCs w:val="24"/>
        </w:rPr>
      </w:pPr>
    </w:p>
    <w:p w:rsidR="00923FAD" w:rsidRPr="00923FAD" w:rsidRDefault="00923FAD" w:rsidP="00923FAD">
      <w:pPr>
        <w:ind w:firstLine="708"/>
        <w:rPr>
          <w:rFonts w:ascii="Times New Roman" w:hAnsi="Times New Roman" w:cs="Times New Roman"/>
        </w:rPr>
      </w:pPr>
      <w:r w:rsidRPr="00923FAD">
        <w:rPr>
          <w:rFonts w:ascii="Times New Roman" w:hAnsi="Times New Roman" w:cs="Times New Roman"/>
        </w:rPr>
        <w:t xml:space="preserve">    </w:t>
      </w:r>
      <w:r w:rsidRPr="00923FAD">
        <w:rPr>
          <w:rFonts w:ascii="Times New Roman" w:hAnsi="Times New Roman" w:cs="Times New Roman"/>
          <w:u w:val="single"/>
        </w:rPr>
        <w:t>HAZIRLAYAN</w:t>
      </w:r>
      <w:r w:rsidRPr="00923FAD">
        <w:rPr>
          <w:rFonts w:ascii="Times New Roman" w:hAnsi="Times New Roman" w:cs="Times New Roman"/>
        </w:rPr>
        <w:tab/>
      </w:r>
      <w:r w:rsidRPr="00923FAD">
        <w:rPr>
          <w:rFonts w:ascii="Times New Roman" w:hAnsi="Times New Roman" w:cs="Times New Roman"/>
        </w:rPr>
        <w:tab/>
      </w:r>
      <w:r w:rsidR="00CB28F7">
        <w:rPr>
          <w:rFonts w:ascii="Times New Roman" w:hAnsi="Times New Roman" w:cs="Times New Roman"/>
        </w:rPr>
        <w:t xml:space="preserve">      </w:t>
      </w:r>
      <w:r w:rsidRPr="00923FAD">
        <w:rPr>
          <w:rFonts w:ascii="Times New Roman" w:hAnsi="Times New Roman" w:cs="Times New Roman"/>
          <w:u w:val="single"/>
        </w:rPr>
        <w:t>DÜZENLEYEN</w:t>
      </w:r>
      <w:r w:rsidRPr="00923FAD">
        <w:rPr>
          <w:rFonts w:ascii="Times New Roman" w:hAnsi="Times New Roman" w:cs="Times New Roman"/>
        </w:rPr>
        <w:tab/>
      </w:r>
      <w:r w:rsidRPr="00923FAD">
        <w:rPr>
          <w:rFonts w:ascii="Times New Roman" w:hAnsi="Times New Roman" w:cs="Times New Roman"/>
        </w:rPr>
        <w:tab/>
      </w:r>
      <w:r w:rsidR="00CB28F7">
        <w:rPr>
          <w:rFonts w:ascii="Times New Roman" w:hAnsi="Times New Roman" w:cs="Times New Roman"/>
        </w:rPr>
        <w:t xml:space="preserve">        </w:t>
      </w:r>
      <w:r w:rsidRPr="00923FAD">
        <w:rPr>
          <w:rFonts w:ascii="Times New Roman" w:hAnsi="Times New Roman" w:cs="Times New Roman"/>
          <w:u w:val="single"/>
        </w:rPr>
        <w:t>KONTROL EDEN</w:t>
      </w:r>
      <w:r w:rsidRPr="00923FAD">
        <w:rPr>
          <w:rFonts w:ascii="Times New Roman" w:hAnsi="Times New Roman" w:cs="Times New Roman"/>
        </w:rPr>
        <w:t xml:space="preserve">           </w:t>
      </w:r>
      <w:r w:rsidRPr="00923FAD">
        <w:rPr>
          <w:rFonts w:ascii="Times New Roman" w:hAnsi="Times New Roman" w:cs="Times New Roman"/>
        </w:rPr>
        <w:tab/>
      </w:r>
      <w:r w:rsidRPr="00923FAD">
        <w:rPr>
          <w:rFonts w:ascii="Times New Roman" w:hAnsi="Times New Roman" w:cs="Times New Roman"/>
        </w:rPr>
        <w:tab/>
      </w:r>
      <w:r w:rsidRPr="00923FAD">
        <w:rPr>
          <w:rFonts w:ascii="Times New Roman" w:hAnsi="Times New Roman" w:cs="Times New Roman"/>
          <w:u w:val="single"/>
        </w:rPr>
        <w:t xml:space="preserve"> </w:t>
      </w:r>
    </w:p>
    <w:p w:rsidR="00923FAD" w:rsidRPr="00923FAD" w:rsidRDefault="00923FAD" w:rsidP="00923FAD">
      <w:pPr>
        <w:jc w:val="both"/>
        <w:rPr>
          <w:rFonts w:ascii="Times New Roman" w:hAnsi="Times New Roman" w:cs="Times New Roman"/>
        </w:rPr>
      </w:pPr>
    </w:p>
    <w:p w:rsidR="00923FAD" w:rsidRPr="00923FAD" w:rsidRDefault="00901E08" w:rsidP="00923FAD">
      <w:pPr>
        <w:ind w:firstLine="708"/>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Ü.Turan</w:t>
      </w:r>
      <w:proofErr w:type="spellEnd"/>
      <w:r>
        <w:rPr>
          <w:rFonts w:ascii="Times New Roman" w:hAnsi="Times New Roman" w:cs="Times New Roman"/>
        </w:rPr>
        <w:t xml:space="preserve"> ERİK</w:t>
      </w:r>
      <w:r w:rsidR="00923FAD" w:rsidRPr="00923FAD">
        <w:rPr>
          <w:rFonts w:ascii="Times New Roman" w:hAnsi="Times New Roman" w:cs="Times New Roman"/>
        </w:rPr>
        <w:tab/>
      </w:r>
      <w:r w:rsidR="003F1CD5">
        <w:rPr>
          <w:rFonts w:ascii="Times New Roman" w:hAnsi="Times New Roman" w:cs="Times New Roman"/>
        </w:rPr>
        <w:t xml:space="preserve">  </w:t>
      </w:r>
      <w:r w:rsidR="00923FAD" w:rsidRPr="00923FAD">
        <w:rPr>
          <w:rFonts w:ascii="Times New Roman" w:hAnsi="Times New Roman" w:cs="Times New Roman"/>
        </w:rPr>
        <w:tab/>
      </w:r>
      <w:r w:rsidR="00CB28F7">
        <w:rPr>
          <w:rFonts w:ascii="Times New Roman" w:hAnsi="Times New Roman" w:cs="Times New Roman"/>
        </w:rPr>
        <w:t xml:space="preserve">    </w:t>
      </w:r>
      <w:r w:rsidR="003F1CD5">
        <w:rPr>
          <w:rFonts w:ascii="Times New Roman" w:hAnsi="Times New Roman" w:cs="Times New Roman"/>
        </w:rPr>
        <w:t xml:space="preserve">  </w:t>
      </w:r>
      <w:r w:rsidRPr="00923FAD">
        <w:rPr>
          <w:rFonts w:ascii="Times New Roman" w:hAnsi="Times New Roman" w:cs="Times New Roman"/>
        </w:rPr>
        <w:t>Cemal DEMİRAĞ</w:t>
      </w:r>
      <w:r w:rsidR="00923FAD" w:rsidRPr="00923FAD">
        <w:rPr>
          <w:rFonts w:ascii="Times New Roman" w:hAnsi="Times New Roman" w:cs="Times New Roman"/>
        </w:rPr>
        <w:tab/>
      </w:r>
      <w:r w:rsidR="00923FAD" w:rsidRPr="00923FAD">
        <w:rPr>
          <w:rFonts w:ascii="Times New Roman" w:hAnsi="Times New Roman" w:cs="Times New Roman"/>
        </w:rPr>
        <w:tab/>
      </w:r>
      <w:r w:rsidR="00CB28F7">
        <w:rPr>
          <w:rFonts w:ascii="Times New Roman" w:hAnsi="Times New Roman" w:cs="Times New Roman"/>
        </w:rPr>
        <w:t xml:space="preserve">     </w:t>
      </w:r>
      <w:r w:rsidR="003F1CD5">
        <w:rPr>
          <w:rFonts w:ascii="Times New Roman" w:hAnsi="Times New Roman" w:cs="Times New Roman"/>
        </w:rPr>
        <w:t xml:space="preserve">   </w:t>
      </w:r>
      <w:r w:rsidR="00CB28F7">
        <w:rPr>
          <w:rFonts w:ascii="Times New Roman" w:hAnsi="Times New Roman" w:cs="Times New Roman"/>
        </w:rPr>
        <w:t xml:space="preserve">   </w:t>
      </w:r>
      <w:r w:rsidR="00CF0036">
        <w:rPr>
          <w:rFonts w:ascii="Times New Roman" w:hAnsi="Times New Roman" w:cs="Times New Roman"/>
        </w:rPr>
        <w:t xml:space="preserve">  </w:t>
      </w:r>
      <w:r w:rsidR="00923FAD" w:rsidRPr="00923FAD">
        <w:rPr>
          <w:rFonts w:ascii="Times New Roman" w:hAnsi="Times New Roman" w:cs="Times New Roman"/>
        </w:rPr>
        <w:t xml:space="preserve">  </w:t>
      </w:r>
      <w:r>
        <w:rPr>
          <w:rFonts w:ascii="Times New Roman" w:hAnsi="Times New Roman" w:cs="Times New Roman"/>
        </w:rPr>
        <w:t>Erkal TÜRKER</w:t>
      </w:r>
    </w:p>
    <w:p w:rsidR="00923FAD" w:rsidRPr="00923FAD" w:rsidRDefault="003F1CD5" w:rsidP="003F1CD5">
      <w:pPr>
        <w:rPr>
          <w:rFonts w:ascii="Times New Roman" w:hAnsi="Times New Roman" w:cs="Times New Roman"/>
        </w:rPr>
      </w:pPr>
      <w:r>
        <w:rPr>
          <w:rFonts w:ascii="Times New Roman" w:hAnsi="Times New Roman" w:cs="Times New Roman"/>
        </w:rPr>
        <w:t xml:space="preserve">                 </w:t>
      </w:r>
      <w:proofErr w:type="spellStart"/>
      <w:proofErr w:type="gramStart"/>
      <w:r w:rsidR="00923FAD" w:rsidRPr="00923FAD">
        <w:rPr>
          <w:rFonts w:ascii="Times New Roman" w:hAnsi="Times New Roman" w:cs="Times New Roman"/>
        </w:rPr>
        <w:t>Asb.Kd</w:t>
      </w:r>
      <w:proofErr w:type="gramEnd"/>
      <w:r w:rsidR="00923FAD" w:rsidRPr="00923FAD">
        <w:rPr>
          <w:rFonts w:ascii="Times New Roman" w:hAnsi="Times New Roman" w:cs="Times New Roman"/>
        </w:rPr>
        <w:t>.Bçvş</w:t>
      </w:r>
      <w:proofErr w:type="spellEnd"/>
      <w:r w:rsidR="00923FAD" w:rsidRPr="00923FAD">
        <w:rPr>
          <w:rFonts w:ascii="Times New Roman" w:hAnsi="Times New Roman" w:cs="Times New Roman"/>
        </w:rPr>
        <w:t>.</w:t>
      </w:r>
      <w:r w:rsidR="00923FAD" w:rsidRPr="00923FAD">
        <w:rPr>
          <w:rFonts w:ascii="Times New Roman" w:hAnsi="Times New Roman" w:cs="Times New Roman"/>
        </w:rPr>
        <w:tab/>
      </w:r>
      <w:r w:rsidR="00923FAD" w:rsidRPr="00923FAD">
        <w:rPr>
          <w:rFonts w:ascii="Times New Roman" w:hAnsi="Times New Roman" w:cs="Times New Roman"/>
        </w:rPr>
        <w:tab/>
        <w:t xml:space="preserve"> </w:t>
      </w:r>
      <w:r w:rsidR="00901E08">
        <w:rPr>
          <w:rFonts w:ascii="Times New Roman" w:hAnsi="Times New Roman" w:cs="Times New Roman"/>
        </w:rPr>
        <w:t xml:space="preserve">  </w:t>
      </w:r>
      <w:r w:rsidR="00CB28F7">
        <w:rPr>
          <w:rFonts w:ascii="Times New Roman" w:hAnsi="Times New Roman" w:cs="Times New Roman"/>
        </w:rPr>
        <w:t xml:space="preserve">    </w:t>
      </w:r>
      <w:r w:rsidR="00923FAD" w:rsidRPr="00923FAD">
        <w:rPr>
          <w:rFonts w:ascii="Times New Roman" w:hAnsi="Times New Roman" w:cs="Times New Roman"/>
        </w:rPr>
        <w:t xml:space="preserve">   </w:t>
      </w:r>
      <w:proofErr w:type="spellStart"/>
      <w:proofErr w:type="gramStart"/>
      <w:r w:rsidR="00923FAD" w:rsidRPr="00923FAD">
        <w:rPr>
          <w:rFonts w:ascii="Times New Roman" w:hAnsi="Times New Roman" w:cs="Times New Roman"/>
        </w:rPr>
        <w:t>Asb.Kd</w:t>
      </w:r>
      <w:proofErr w:type="gramEnd"/>
      <w:r w:rsidR="00923FAD" w:rsidRPr="00923FAD">
        <w:rPr>
          <w:rFonts w:ascii="Times New Roman" w:hAnsi="Times New Roman" w:cs="Times New Roman"/>
        </w:rPr>
        <w:t>.Bçvş</w:t>
      </w:r>
      <w:proofErr w:type="spellEnd"/>
      <w:r w:rsidR="00923FAD" w:rsidRPr="00923FAD">
        <w:rPr>
          <w:rFonts w:ascii="Times New Roman" w:hAnsi="Times New Roman" w:cs="Times New Roman"/>
        </w:rPr>
        <w:t xml:space="preserve">.         </w:t>
      </w:r>
      <w:r w:rsidR="00923FAD" w:rsidRPr="00923FAD">
        <w:rPr>
          <w:rFonts w:ascii="Times New Roman" w:hAnsi="Times New Roman" w:cs="Times New Roman"/>
        </w:rPr>
        <w:tab/>
      </w:r>
      <w:r w:rsidR="00901E08">
        <w:rPr>
          <w:rFonts w:ascii="Times New Roman" w:hAnsi="Times New Roman" w:cs="Times New Roman"/>
        </w:rPr>
        <w:t xml:space="preserve">                </w:t>
      </w:r>
      <w:proofErr w:type="spellStart"/>
      <w:proofErr w:type="gramStart"/>
      <w:r w:rsidR="00901E08" w:rsidRPr="00923FAD">
        <w:rPr>
          <w:rFonts w:ascii="Times New Roman" w:hAnsi="Times New Roman" w:cs="Times New Roman"/>
        </w:rPr>
        <w:t>Asb.Kd</w:t>
      </w:r>
      <w:proofErr w:type="gramEnd"/>
      <w:r w:rsidR="00901E08" w:rsidRPr="00923FAD">
        <w:rPr>
          <w:rFonts w:ascii="Times New Roman" w:hAnsi="Times New Roman" w:cs="Times New Roman"/>
        </w:rPr>
        <w:t>.Bçvş</w:t>
      </w:r>
      <w:proofErr w:type="spellEnd"/>
      <w:r w:rsidR="00901E08" w:rsidRPr="00923FAD">
        <w:rPr>
          <w:rFonts w:ascii="Times New Roman" w:hAnsi="Times New Roman" w:cs="Times New Roman"/>
        </w:rPr>
        <w:t>.</w:t>
      </w:r>
    </w:p>
    <w:p w:rsidR="00923FAD" w:rsidRPr="00923FAD" w:rsidRDefault="00923FAD" w:rsidP="00923FAD">
      <w:pPr>
        <w:ind w:left="1125"/>
        <w:rPr>
          <w:rFonts w:ascii="Times New Roman" w:hAnsi="Times New Roman" w:cs="Times New Roman"/>
        </w:rPr>
      </w:pPr>
      <w:proofErr w:type="spellStart"/>
      <w:proofErr w:type="gramStart"/>
      <w:r w:rsidRPr="00923FAD">
        <w:rPr>
          <w:rFonts w:ascii="Times New Roman" w:hAnsi="Times New Roman" w:cs="Times New Roman"/>
        </w:rPr>
        <w:t>Ted.Asb</w:t>
      </w:r>
      <w:proofErr w:type="spellEnd"/>
      <w:proofErr w:type="gramEnd"/>
      <w:r w:rsidRPr="00923FAD">
        <w:rPr>
          <w:rFonts w:ascii="Times New Roman" w:hAnsi="Times New Roman" w:cs="Times New Roman"/>
        </w:rPr>
        <w:t xml:space="preserve">.                      </w:t>
      </w:r>
      <w:r>
        <w:rPr>
          <w:rFonts w:ascii="Times New Roman" w:hAnsi="Times New Roman" w:cs="Times New Roman"/>
        </w:rPr>
        <w:t xml:space="preserve">    </w:t>
      </w:r>
      <w:r w:rsidRPr="00923FAD">
        <w:rPr>
          <w:rFonts w:ascii="Times New Roman" w:hAnsi="Times New Roman" w:cs="Times New Roman"/>
        </w:rPr>
        <w:t xml:space="preserve"> </w:t>
      </w:r>
      <w:r w:rsidR="00901E08">
        <w:rPr>
          <w:rFonts w:ascii="Times New Roman" w:hAnsi="Times New Roman" w:cs="Times New Roman"/>
        </w:rPr>
        <w:t xml:space="preserve">   </w:t>
      </w:r>
      <w:r w:rsidRPr="00923FAD">
        <w:rPr>
          <w:rFonts w:ascii="Times New Roman" w:hAnsi="Times New Roman" w:cs="Times New Roman"/>
        </w:rPr>
        <w:t xml:space="preserve"> </w:t>
      </w:r>
      <w:r w:rsidR="00CB28F7">
        <w:rPr>
          <w:rFonts w:ascii="Times New Roman" w:hAnsi="Times New Roman" w:cs="Times New Roman"/>
        </w:rPr>
        <w:t xml:space="preserve">        </w:t>
      </w:r>
      <w:r w:rsidRPr="00923FAD">
        <w:rPr>
          <w:rFonts w:ascii="Times New Roman" w:hAnsi="Times New Roman" w:cs="Times New Roman"/>
        </w:rPr>
        <w:t xml:space="preserve">   </w:t>
      </w:r>
      <w:proofErr w:type="spellStart"/>
      <w:proofErr w:type="gramStart"/>
      <w:r w:rsidRPr="00923FAD">
        <w:rPr>
          <w:rFonts w:ascii="Times New Roman" w:hAnsi="Times New Roman" w:cs="Times New Roman"/>
        </w:rPr>
        <w:t>Ted.</w:t>
      </w:r>
      <w:r w:rsidR="003F1CD5">
        <w:rPr>
          <w:rFonts w:ascii="Times New Roman" w:hAnsi="Times New Roman" w:cs="Times New Roman"/>
        </w:rPr>
        <w:t>A</w:t>
      </w:r>
      <w:r w:rsidR="00901E08">
        <w:rPr>
          <w:rFonts w:ascii="Times New Roman" w:hAnsi="Times New Roman" w:cs="Times New Roman"/>
        </w:rPr>
        <w:t>sb</w:t>
      </w:r>
      <w:proofErr w:type="spellEnd"/>
      <w:proofErr w:type="gramEnd"/>
      <w:r w:rsidR="003F1CD5">
        <w:rPr>
          <w:rFonts w:ascii="Times New Roman" w:hAnsi="Times New Roman" w:cs="Times New Roman"/>
        </w:rPr>
        <w:t>.</w:t>
      </w:r>
      <w:r w:rsidRPr="00923FAD">
        <w:rPr>
          <w:rFonts w:ascii="Times New Roman" w:hAnsi="Times New Roman" w:cs="Times New Roman"/>
        </w:rPr>
        <w:t xml:space="preserve">                </w:t>
      </w:r>
      <w:r>
        <w:rPr>
          <w:rFonts w:ascii="Times New Roman" w:hAnsi="Times New Roman" w:cs="Times New Roman"/>
        </w:rPr>
        <w:t xml:space="preserve">    </w:t>
      </w:r>
      <w:r w:rsidRPr="00923FAD">
        <w:rPr>
          <w:rFonts w:ascii="Times New Roman" w:hAnsi="Times New Roman" w:cs="Times New Roman"/>
        </w:rPr>
        <w:t xml:space="preserve">      </w:t>
      </w:r>
      <w:r w:rsidR="00CB28F7">
        <w:rPr>
          <w:rFonts w:ascii="Times New Roman" w:hAnsi="Times New Roman" w:cs="Times New Roman"/>
        </w:rPr>
        <w:t xml:space="preserve">  </w:t>
      </w:r>
      <w:r w:rsidR="003F1CD5">
        <w:rPr>
          <w:rFonts w:ascii="Times New Roman" w:hAnsi="Times New Roman" w:cs="Times New Roman"/>
        </w:rPr>
        <w:t xml:space="preserve">  </w:t>
      </w:r>
      <w:r w:rsidR="00CB28F7">
        <w:rPr>
          <w:rFonts w:ascii="Times New Roman" w:hAnsi="Times New Roman" w:cs="Times New Roman"/>
        </w:rPr>
        <w:t xml:space="preserve">       </w:t>
      </w:r>
      <w:r w:rsidR="00901E08">
        <w:rPr>
          <w:rFonts w:ascii="Times New Roman" w:hAnsi="Times New Roman" w:cs="Times New Roman"/>
        </w:rPr>
        <w:t xml:space="preserve">  </w:t>
      </w:r>
      <w:r w:rsidR="00CB28F7">
        <w:rPr>
          <w:rFonts w:ascii="Times New Roman" w:hAnsi="Times New Roman" w:cs="Times New Roman"/>
        </w:rPr>
        <w:t xml:space="preserve">  </w:t>
      </w:r>
      <w:r w:rsidRPr="00923FAD">
        <w:rPr>
          <w:rFonts w:ascii="Times New Roman" w:hAnsi="Times New Roman" w:cs="Times New Roman"/>
        </w:rPr>
        <w:t xml:space="preserve">  </w:t>
      </w:r>
      <w:proofErr w:type="spellStart"/>
      <w:r w:rsidR="00901E08" w:rsidRPr="00923FAD">
        <w:rPr>
          <w:rFonts w:ascii="Times New Roman" w:hAnsi="Times New Roman" w:cs="Times New Roman"/>
        </w:rPr>
        <w:t>Ted.</w:t>
      </w:r>
      <w:r w:rsidR="00901E08">
        <w:rPr>
          <w:rFonts w:ascii="Times New Roman" w:hAnsi="Times New Roman" w:cs="Times New Roman"/>
        </w:rPr>
        <w:t>Ks.A</w:t>
      </w:r>
      <w:proofErr w:type="spellEnd"/>
      <w:r w:rsidR="00901E08">
        <w:rPr>
          <w:rFonts w:ascii="Times New Roman" w:hAnsi="Times New Roman" w:cs="Times New Roman"/>
        </w:rPr>
        <w:t>.</w:t>
      </w:r>
      <w:r w:rsidR="00901E08" w:rsidRPr="00923FAD">
        <w:rPr>
          <w:rFonts w:ascii="Times New Roman" w:hAnsi="Times New Roman" w:cs="Times New Roman"/>
        </w:rPr>
        <w:t xml:space="preserve"> </w:t>
      </w:r>
      <w:r w:rsidRPr="00923FAD">
        <w:rPr>
          <w:rFonts w:ascii="Times New Roman" w:hAnsi="Times New Roman" w:cs="Times New Roman"/>
        </w:rPr>
        <w:t xml:space="preserve">                                            </w:t>
      </w:r>
    </w:p>
    <w:sectPr w:rsidR="00923FAD" w:rsidRPr="00923FAD" w:rsidSect="00C42CE3">
      <w:headerReference w:type="default" r:id="rId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1F9" w:rsidRDefault="004831F9" w:rsidP="00D41B8C">
      <w:pPr>
        <w:spacing w:after="0" w:line="240" w:lineRule="auto"/>
      </w:pPr>
      <w:r>
        <w:separator/>
      </w:r>
    </w:p>
  </w:endnote>
  <w:endnote w:type="continuationSeparator" w:id="0">
    <w:p w:rsidR="004831F9" w:rsidRDefault="004831F9" w:rsidP="00D41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6521"/>
      <w:docPartObj>
        <w:docPartGallery w:val="Page Numbers (Bottom of Page)"/>
        <w:docPartUnique/>
      </w:docPartObj>
    </w:sdtPr>
    <w:sdtEndPr/>
    <w:sdtContent>
      <w:p w:rsidR="004831F9" w:rsidRDefault="004746D6">
        <w:pPr>
          <w:pStyle w:val="AltBilgi"/>
          <w:jc w:val="center"/>
        </w:pPr>
        <w:r>
          <w:fldChar w:fldCharType="begin"/>
        </w:r>
        <w:r>
          <w:instrText xml:space="preserve"> PAGE   \* MERGEFORMAT </w:instrText>
        </w:r>
        <w:r>
          <w:fldChar w:fldCharType="separate"/>
        </w:r>
        <w:r w:rsidR="00901E08">
          <w:rPr>
            <w:noProof/>
          </w:rPr>
          <w:t>4</w:t>
        </w:r>
        <w:r>
          <w:rPr>
            <w:noProof/>
          </w:rPr>
          <w:fldChar w:fldCharType="end"/>
        </w:r>
      </w:p>
    </w:sdtContent>
  </w:sdt>
  <w:p w:rsidR="004831F9" w:rsidRDefault="004831F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1F9" w:rsidRDefault="004831F9" w:rsidP="00D41B8C">
      <w:pPr>
        <w:spacing w:after="0" w:line="240" w:lineRule="auto"/>
      </w:pPr>
      <w:r>
        <w:separator/>
      </w:r>
    </w:p>
  </w:footnote>
  <w:footnote w:type="continuationSeparator" w:id="0">
    <w:p w:rsidR="004831F9" w:rsidRDefault="004831F9" w:rsidP="00D41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1F9" w:rsidRPr="00665BA1" w:rsidRDefault="004831F9">
    <w:pPr>
      <w:pStyle w:val="stBilgi"/>
      <w:rPr>
        <w:rFonts w:ascii="Times New Roman" w:hAnsi="Times New Roman" w:cs="Times New Roman"/>
        <w:sz w:val="24"/>
        <w:szCs w:val="24"/>
      </w:rPr>
    </w:pPr>
    <w:r>
      <w:tab/>
    </w:r>
    <w:r>
      <w:tab/>
    </w:r>
    <w:r w:rsidRPr="00665BA1">
      <w:rPr>
        <w:rFonts w:ascii="Times New Roman" w:hAnsi="Times New Roman" w:cs="Times New Roman"/>
        <w:sz w:val="24"/>
        <w:szCs w:val="24"/>
      </w:rPr>
      <w:t>EK-</w:t>
    </w:r>
    <w:r w:rsidR="007532D0" w:rsidRPr="00665BA1">
      <w:rPr>
        <w:rFonts w:ascii="Times New Roman" w:hAnsi="Times New Roman" w:cs="Times New Roman"/>
        <w:sz w:val="24"/>
        <w:szCs w:val="24"/>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E5"/>
    <w:rsid w:val="00037590"/>
    <w:rsid w:val="001167F7"/>
    <w:rsid w:val="0016725E"/>
    <w:rsid w:val="00172A17"/>
    <w:rsid w:val="0018201F"/>
    <w:rsid w:val="00211988"/>
    <w:rsid w:val="0024615D"/>
    <w:rsid w:val="002B03EE"/>
    <w:rsid w:val="002B17EE"/>
    <w:rsid w:val="00383988"/>
    <w:rsid w:val="003F1CD5"/>
    <w:rsid w:val="004746D6"/>
    <w:rsid w:val="004831F9"/>
    <w:rsid w:val="004E5E17"/>
    <w:rsid w:val="004F335B"/>
    <w:rsid w:val="004F3869"/>
    <w:rsid w:val="005140BC"/>
    <w:rsid w:val="00526735"/>
    <w:rsid w:val="006351A2"/>
    <w:rsid w:val="00665BA1"/>
    <w:rsid w:val="006A2BC1"/>
    <w:rsid w:val="0073437A"/>
    <w:rsid w:val="0074190A"/>
    <w:rsid w:val="00741F1B"/>
    <w:rsid w:val="007532D0"/>
    <w:rsid w:val="007A5164"/>
    <w:rsid w:val="007B11E6"/>
    <w:rsid w:val="00813FE3"/>
    <w:rsid w:val="008A7D1B"/>
    <w:rsid w:val="008D57A1"/>
    <w:rsid w:val="008E775D"/>
    <w:rsid w:val="00901E08"/>
    <w:rsid w:val="00923FAD"/>
    <w:rsid w:val="009C783A"/>
    <w:rsid w:val="00A063DE"/>
    <w:rsid w:val="00B0679D"/>
    <w:rsid w:val="00B87749"/>
    <w:rsid w:val="00BD1E86"/>
    <w:rsid w:val="00BE1582"/>
    <w:rsid w:val="00C16E5C"/>
    <w:rsid w:val="00C42CE3"/>
    <w:rsid w:val="00CB28F7"/>
    <w:rsid w:val="00CC4135"/>
    <w:rsid w:val="00CC7798"/>
    <w:rsid w:val="00CF0036"/>
    <w:rsid w:val="00D41B8C"/>
    <w:rsid w:val="00D91EAD"/>
    <w:rsid w:val="00D94A46"/>
    <w:rsid w:val="00DA3D84"/>
    <w:rsid w:val="00DA7416"/>
    <w:rsid w:val="00DE06E5"/>
    <w:rsid w:val="00E45473"/>
    <w:rsid w:val="00E57EF4"/>
    <w:rsid w:val="00F65C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029A"/>
  <w15:docId w15:val="{3E4C1B75-1047-4EAB-B02F-D2A80524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5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41B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1B8C"/>
  </w:style>
  <w:style w:type="paragraph" w:styleId="AltBilgi">
    <w:name w:val="footer"/>
    <w:basedOn w:val="Normal"/>
    <w:link w:val="AltBilgiChar"/>
    <w:uiPriority w:val="99"/>
    <w:unhideWhenUsed/>
    <w:rsid w:val="00D41B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1B8C"/>
  </w:style>
  <w:style w:type="paragraph" w:styleId="ListeParagraf">
    <w:name w:val="List Paragraph"/>
    <w:basedOn w:val="Normal"/>
    <w:uiPriority w:val="34"/>
    <w:qFormat/>
    <w:rsid w:val="00D41B8C"/>
    <w:pPr>
      <w:ind w:left="720"/>
      <w:contextualSpacing/>
    </w:pPr>
  </w:style>
  <w:style w:type="paragraph" w:styleId="BalonMetni">
    <w:name w:val="Balloon Text"/>
    <w:basedOn w:val="Normal"/>
    <w:link w:val="BalonMetniChar"/>
    <w:uiPriority w:val="99"/>
    <w:semiHidden/>
    <w:unhideWhenUsed/>
    <w:rsid w:val="00172A1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72A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1470</Words>
  <Characters>8385</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 KAYA (İKM.ASTSB.KD.BÇVŞ.)(KKK)</dc:creator>
  <cp:keywords>a18c!?1475tx0099m2@0R6t+85nYz&amp;3El!K%AQx2x5hT#2O0fTr$=gWb</cp:keywords>
  <dc:description/>
  <cp:lastModifiedBy>EMİNE YİĞİT (GİHSSVL.ME.)(KKK)(E)</cp:lastModifiedBy>
  <cp:revision>11</cp:revision>
  <cp:lastPrinted>2022-04-15T06:19:00Z</cp:lastPrinted>
  <dcterms:created xsi:type="dcterms:W3CDTF">2021-01-22T11:52:00Z</dcterms:created>
  <dcterms:modified xsi:type="dcterms:W3CDTF">2022-10-14T08:36:00Z</dcterms:modified>
</cp:coreProperties>
</file>