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21DT93493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11</w:t>
      </w:r>
      <w:proofErr w:type="gramEnd"/>
      <w:r w:rsidR="00BE1581">
        <w:rPr>
          <w:szCs w:val="24"/>
        </w:rPr>
        <w:t xml:space="preserve"> Kalem Temizlik Malzemesi Alımı                                "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708"/>
        <w:gridCol w:w="876"/>
        <w:gridCol w:w="1959"/>
        <w:gridCol w:w="2376"/>
      </w:tblGrid>
      <w:tr w:rsidR="00334A5B" w:rsidTr="00FE1DFD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36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335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FE1DFD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55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0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3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TUVALET ÇİFT KATLI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GENEL TEMİZLİK BEZİ MİKROFİBER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rPr>
          <w:trHeight w:val="458"/>
        </w:trPr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TEMİZLEME TOZU MEKANİK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 TEMİZLEME MADDESİ, 500 ML.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ELDİVEN NONSTERİL BÜYÜK BOY  (LARGE)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12.000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TEMİZLEME MADDESİ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POŞET BATTAL BOY SİYAH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TORBA, ÇÖP, BÜYÜK BOY, (65X80 CM)  EVSEL ATIKLAR İÇİN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E1DFD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55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VİLEDA YEDEK SAPLI PASPAS</w:t>
            </w:r>
          </w:p>
        </w:tc>
        <w:tc>
          <w:tcPr>
            <w:tcW w:w="70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9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FE1DFD">
        <w:trPr>
          <w:trHeight w:val="697"/>
        </w:trPr>
        <w:tc>
          <w:tcPr>
            <w:tcW w:w="691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37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D0" w:rsidRDefault="00E479D0" w:rsidP="00EE3768">
      <w:r>
        <w:separator/>
      </w:r>
    </w:p>
  </w:endnote>
  <w:endnote w:type="continuationSeparator" w:id="0">
    <w:p w:rsidR="00E479D0" w:rsidRDefault="00E479D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D0" w:rsidRDefault="00E479D0" w:rsidP="00EE3768">
      <w:r>
        <w:separator/>
      </w:r>
    </w:p>
  </w:footnote>
  <w:footnote w:type="continuationSeparator" w:id="0">
    <w:p w:rsidR="00E479D0" w:rsidRDefault="00E479D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479D0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2021-02-18T11:50:00Z</dcterms:modified>
</cp:coreProperties>
</file>