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13E" w:rsidRDefault="004C2AB3">
      <w:r>
        <w:rPr>
          <w:noProof/>
          <w:lang w:eastAsia="tr-TR"/>
        </w:rPr>
        <w:drawing>
          <wp:inline distT="0" distB="0" distL="0" distR="0" wp14:anchorId="3B619649" wp14:editId="3F84A060">
            <wp:extent cx="5760720" cy="354916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377" cy="35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8AE9D18" wp14:editId="08B6417D">
            <wp:extent cx="5760720" cy="403761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2940" cy="403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71F98B7" wp14:editId="310DC0A8">
            <wp:extent cx="5760720" cy="364572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103" cy="36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A4B"/>
    <w:rsid w:val="004C2AB3"/>
    <w:rsid w:val="00731A4B"/>
    <w:rsid w:val="0082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1D7AF-B215-42B3-AA65-94CD0A9C4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KORKMAZ (TEKHZ.SVL.ME.) (DZKK)</dc:creator>
  <cp:keywords/>
  <dc:description/>
  <cp:lastModifiedBy>MAHMUT KORKMAZ (TEKHZ.SVL.ME.) (DZKK)</cp:lastModifiedBy>
  <cp:revision>2</cp:revision>
  <dcterms:created xsi:type="dcterms:W3CDTF">2025-04-15T07:48:00Z</dcterms:created>
  <dcterms:modified xsi:type="dcterms:W3CDTF">2025-04-15T07:49:00Z</dcterms:modified>
</cp:coreProperties>
</file>