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65" w:rsidRDefault="00325865" w:rsidP="005E66CF">
      <w:pPr>
        <w:tabs>
          <w:tab w:val="left" w:pos="1260"/>
        </w:tabs>
        <w:jc w:val="center"/>
        <w:outlineLvl w:val="0"/>
        <w:rPr>
          <w:rFonts w:ascii="Arial" w:hAnsi="Arial" w:cs="Arial"/>
          <w:color w:val="000000"/>
        </w:rPr>
      </w:pPr>
    </w:p>
    <w:p w:rsidR="005E66CF" w:rsidRPr="00BC10C0" w:rsidRDefault="005E66CF" w:rsidP="005E66CF">
      <w:pPr>
        <w:tabs>
          <w:tab w:val="left" w:pos="1260"/>
        </w:tabs>
        <w:jc w:val="center"/>
        <w:outlineLvl w:val="0"/>
        <w:rPr>
          <w:rFonts w:ascii="Arial" w:hAnsi="Arial" w:cs="Arial"/>
          <w:color w:val="000000"/>
        </w:rPr>
      </w:pPr>
      <w:r w:rsidRPr="00BC10C0">
        <w:rPr>
          <w:rFonts w:ascii="Arial" w:hAnsi="Arial" w:cs="Arial"/>
          <w:color w:val="000000"/>
        </w:rPr>
        <w:t>T.C.</w:t>
      </w:r>
    </w:p>
    <w:p w:rsidR="005E66CF" w:rsidRPr="00BC10C0" w:rsidRDefault="005E66CF" w:rsidP="005E66CF">
      <w:pPr>
        <w:tabs>
          <w:tab w:val="left" w:pos="1260"/>
        </w:tabs>
        <w:jc w:val="center"/>
        <w:outlineLvl w:val="0"/>
        <w:rPr>
          <w:rFonts w:ascii="Arial" w:hAnsi="Arial" w:cs="Arial"/>
          <w:color w:val="000000"/>
        </w:rPr>
      </w:pPr>
      <w:r w:rsidRPr="00BC10C0">
        <w:rPr>
          <w:rFonts w:ascii="Arial" w:hAnsi="Arial" w:cs="Arial"/>
          <w:color w:val="000000"/>
        </w:rPr>
        <w:t>MİLLİ SAVUNMA BAKANLIĞI</w:t>
      </w:r>
    </w:p>
    <w:p w:rsidR="005E66CF" w:rsidRPr="00BC10C0" w:rsidRDefault="005E66CF" w:rsidP="005E66CF">
      <w:pPr>
        <w:tabs>
          <w:tab w:val="left" w:pos="1260"/>
        </w:tabs>
        <w:jc w:val="center"/>
        <w:outlineLvl w:val="0"/>
        <w:rPr>
          <w:rFonts w:ascii="Arial" w:hAnsi="Arial" w:cs="Arial"/>
          <w:color w:val="000000"/>
        </w:rPr>
      </w:pPr>
      <w:r w:rsidRPr="00BC10C0">
        <w:rPr>
          <w:rFonts w:ascii="Arial" w:hAnsi="Arial" w:cs="Arial"/>
          <w:color w:val="000000"/>
        </w:rPr>
        <w:t>TERSANELER GENEL MÜDÜRLÜĞÜ</w:t>
      </w:r>
    </w:p>
    <w:p w:rsidR="005E66CF" w:rsidRPr="00BC10C0" w:rsidRDefault="005E66CF" w:rsidP="005E66CF">
      <w:pPr>
        <w:tabs>
          <w:tab w:val="left" w:pos="1260"/>
        </w:tabs>
        <w:jc w:val="center"/>
        <w:outlineLvl w:val="0"/>
        <w:rPr>
          <w:rFonts w:ascii="Arial" w:hAnsi="Arial" w:cs="Arial"/>
          <w:color w:val="000000"/>
        </w:rPr>
      </w:pPr>
      <w:r w:rsidRPr="00BC10C0">
        <w:rPr>
          <w:rFonts w:ascii="Arial" w:hAnsi="Arial" w:cs="Arial"/>
          <w:color w:val="000000"/>
        </w:rPr>
        <w:t>İSTANBUL TERSANESİ KOMUTANLIĞI</w:t>
      </w:r>
      <w:r w:rsidRPr="00BC10C0">
        <w:rPr>
          <w:rFonts w:ascii="Arial" w:hAnsi="Arial" w:cs="Arial"/>
          <w:color w:val="000000"/>
        </w:rPr>
        <w:br/>
        <w:t>PENDİK/İSTANBUL</w:t>
      </w: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1260"/>
        </w:tabs>
        <w:spacing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BC10C0">
        <w:rPr>
          <w:rFonts w:ascii="Arial" w:hAnsi="Arial" w:cs="Arial"/>
          <w:b/>
          <w:color w:val="000000"/>
          <w:sz w:val="28"/>
          <w:szCs w:val="28"/>
        </w:rPr>
        <w:tab/>
      </w:r>
    </w:p>
    <w:p w:rsidR="005E66CF" w:rsidRPr="00BC10C0" w:rsidRDefault="005E66CF" w:rsidP="005E66CF">
      <w:pPr>
        <w:tabs>
          <w:tab w:val="left" w:pos="1260"/>
        </w:tabs>
        <w:spacing w:line="36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5E66CF" w:rsidRPr="00BC10C0" w:rsidRDefault="005E66CF" w:rsidP="005E66CF">
      <w:pPr>
        <w:tabs>
          <w:tab w:val="left" w:pos="1260"/>
        </w:tabs>
        <w:spacing w:line="36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5E66CF" w:rsidRPr="00BC10C0" w:rsidRDefault="005E66CF" w:rsidP="005E66CF">
      <w:pPr>
        <w:tabs>
          <w:tab w:val="left" w:pos="1260"/>
        </w:tabs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C10C0">
        <w:rPr>
          <w:rFonts w:ascii="Arial" w:hAnsi="Arial" w:cs="Arial"/>
          <w:b/>
          <w:color w:val="000000"/>
          <w:sz w:val="28"/>
          <w:szCs w:val="28"/>
        </w:rPr>
        <w:t>İSTANBUL TERSANESİ KOMUTANLIĞI</w:t>
      </w:r>
    </w:p>
    <w:p w:rsidR="005E66CF" w:rsidRPr="005E66CF" w:rsidRDefault="005E66CF" w:rsidP="005E66CF">
      <w:pPr>
        <w:spacing w:after="16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E66CF">
        <w:rPr>
          <w:rFonts w:ascii="Arial" w:hAnsi="Arial" w:cs="Arial"/>
          <w:b/>
          <w:bCs/>
          <w:color w:val="000000"/>
          <w:sz w:val="28"/>
          <w:szCs w:val="28"/>
        </w:rPr>
        <w:t>DOĞALGAZ İLE ÇALIŞAN BRÜLÖRLERİN BAKIMINA AİT ÖZEL TEKNİK ŞARTNAME</w:t>
      </w:r>
    </w:p>
    <w:p w:rsidR="005E66CF" w:rsidRPr="00BC10C0" w:rsidRDefault="005E66CF" w:rsidP="005E66CF">
      <w:pPr>
        <w:spacing w:after="160" w:line="259" w:lineRule="auto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Fonts w:ascii="Arial" w:hAnsi="Arial" w:cs="Arial"/>
        </w:rPr>
      </w:pPr>
    </w:p>
    <w:p w:rsidR="005E66CF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Fonts w:ascii="Arial" w:hAnsi="Arial" w:cs="Arial"/>
        </w:rPr>
      </w:pPr>
    </w:p>
    <w:p w:rsidR="005E66CF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Fonts w:ascii="Arial" w:hAnsi="Arial" w:cs="Arial"/>
        </w:rPr>
      </w:pPr>
    </w:p>
    <w:p w:rsidR="005E66CF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Fonts w:ascii="Arial" w:hAnsi="Arial" w:cs="Arial"/>
        </w:rPr>
      </w:pPr>
    </w:p>
    <w:p w:rsidR="005E66CF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Fonts w:ascii="Arial" w:hAnsi="Arial" w:cs="Arial"/>
        </w:rPr>
      </w:pPr>
    </w:p>
    <w:p w:rsidR="005E66CF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Fonts w:ascii="Arial" w:hAnsi="Arial" w:cs="Arial"/>
        </w:rPr>
      </w:pPr>
    </w:p>
    <w:p w:rsidR="005E66CF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Fonts w:ascii="Arial" w:hAnsi="Arial" w:cs="Arial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rPr>
          <w:rStyle w:val="FontStyle17"/>
          <w:b/>
          <w:sz w:val="28"/>
        </w:rPr>
      </w:pPr>
      <w:r w:rsidRPr="00BC10C0">
        <w:rPr>
          <w:rFonts w:ascii="Arial" w:hAnsi="Arial" w:cs="Arial"/>
        </w:rPr>
        <w:t xml:space="preserve">Teknik Şartname Numarası: </w:t>
      </w:r>
      <w:r w:rsidRPr="00E16A69">
        <w:rPr>
          <w:rFonts w:ascii="Arial" w:hAnsi="Arial" w:cs="Arial"/>
        </w:rPr>
        <w:t>73401242-BYD-TŞ-202</w:t>
      </w:r>
      <w:r w:rsidRPr="00045890">
        <w:rPr>
          <w:rFonts w:ascii="Arial" w:hAnsi="Arial" w:cs="Arial"/>
        </w:rPr>
        <w:t>4</w:t>
      </w:r>
      <w:r w:rsidR="00F00E46">
        <w:rPr>
          <w:rFonts w:ascii="Arial" w:hAnsi="Arial" w:cs="Arial"/>
        </w:rPr>
        <w:t>/10</w:t>
      </w: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Pr="00BC10C0" w:rsidRDefault="005E66CF" w:rsidP="005E66C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5E66CF" w:rsidRDefault="005E66CF" w:rsidP="00E92DD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rFonts w:asciiTheme="minorHAnsi" w:hAnsiTheme="minorHAnsi" w:cstheme="minorHAnsi"/>
          <w:b/>
          <w:sz w:val="28"/>
        </w:rPr>
      </w:pPr>
    </w:p>
    <w:p w:rsidR="00F00E46" w:rsidRDefault="00F00E46">
      <w:pPr>
        <w:spacing w:after="160" w:line="259" w:lineRule="auto"/>
        <w:rPr>
          <w:rStyle w:val="FontStyle17"/>
          <w:rFonts w:asciiTheme="minorHAnsi" w:hAnsiTheme="minorHAnsi" w:cstheme="minorHAnsi"/>
          <w:b/>
          <w:sz w:val="28"/>
        </w:rPr>
      </w:pPr>
      <w:r>
        <w:rPr>
          <w:rStyle w:val="FontStyle17"/>
          <w:rFonts w:asciiTheme="minorHAnsi" w:hAnsiTheme="minorHAnsi" w:cstheme="minorHAnsi"/>
          <w:b/>
          <w:sz w:val="28"/>
        </w:rPr>
        <w:br w:type="page"/>
      </w: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1260"/>
          <w:tab w:val="num" w:pos="5400"/>
        </w:tabs>
        <w:outlineLvl w:val="0"/>
        <w:rPr>
          <w:rFonts w:ascii="Arial" w:hAnsi="Arial" w:cs="Arial"/>
        </w:rPr>
      </w:pPr>
    </w:p>
    <w:p w:rsidR="00F00E46" w:rsidRPr="00BC10C0" w:rsidRDefault="00F00E46" w:rsidP="00F00E46">
      <w:pPr>
        <w:pStyle w:val="Balk5"/>
        <w:rPr>
          <w:bCs/>
          <w:sz w:val="22"/>
        </w:rPr>
      </w:pPr>
      <w:r w:rsidRPr="00BC10C0">
        <w:rPr>
          <w:bCs/>
          <w:sz w:val="22"/>
        </w:rPr>
        <w:t>İ Ç İ N D E K İ L E R</w:t>
      </w:r>
    </w:p>
    <w:p w:rsidR="00F00E46" w:rsidRPr="00BC10C0" w:rsidRDefault="00F00E46" w:rsidP="00F00E46">
      <w:pPr>
        <w:rPr>
          <w:rFonts w:ascii="Arial" w:hAnsi="Arial" w:cs="Arial"/>
        </w:rPr>
      </w:pPr>
    </w:p>
    <w:p w:rsidR="00F00E46" w:rsidRPr="00BC10C0" w:rsidRDefault="00F00E46" w:rsidP="00F00E46">
      <w:pPr>
        <w:rPr>
          <w:rFonts w:ascii="Arial" w:hAnsi="Arial" w:cs="Arial"/>
        </w:rPr>
      </w:pPr>
    </w:p>
    <w:p w:rsidR="00F00E46" w:rsidRPr="00BC10C0" w:rsidRDefault="00F00E46" w:rsidP="00F00E46">
      <w:pPr>
        <w:spacing w:before="120"/>
        <w:rPr>
          <w:rFonts w:ascii="Arial" w:hAnsi="Arial" w:cs="Arial"/>
        </w:rPr>
      </w:pPr>
    </w:p>
    <w:p w:rsidR="00F00E46" w:rsidRPr="00A4236E" w:rsidRDefault="00F00E46" w:rsidP="009C7BF5">
      <w:pPr>
        <w:pStyle w:val="T1"/>
        <w:rPr>
          <w:szCs w:val="22"/>
        </w:rPr>
      </w:pPr>
      <w:r w:rsidRPr="00BC10C0">
        <w:fldChar w:fldCharType="begin"/>
      </w:r>
      <w:r w:rsidRPr="00BC10C0">
        <w:instrText xml:space="preserve"> TOC \o "2-3" \t "Başlık 1;1" </w:instrText>
      </w:r>
      <w:r w:rsidRPr="00BC10C0">
        <w:fldChar w:fldCharType="separate"/>
      </w:r>
      <w:r w:rsidRPr="00A4236E">
        <w:rPr>
          <w:szCs w:val="22"/>
        </w:rPr>
        <w:t>1.</w:t>
      </w:r>
      <w:r w:rsidRPr="00A4236E">
        <w:rPr>
          <w:szCs w:val="22"/>
        </w:rPr>
        <w:tab/>
        <w:t xml:space="preserve"> KONU </w:t>
      </w:r>
      <w:r w:rsidRPr="00A4236E">
        <w:rPr>
          <w:szCs w:val="22"/>
        </w:rPr>
        <w:tab/>
      </w:r>
      <w:r w:rsidR="00A4236E">
        <w:rPr>
          <w:szCs w:val="22"/>
        </w:rPr>
        <w:t>3</w:t>
      </w:r>
    </w:p>
    <w:p w:rsidR="00F00E46" w:rsidRPr="00A4236E" w:rsidRDefault="00F00E46" w:rsidP="009C7BF5">
      <w:pPr>
        <w:pStyle w:val="T1"/>
      </w:pPr>
      <w:r w:rsidRPr="00A4236E">
        <w:t>2. İSTEK VE ÖZELLİKLER</w:t>
      </w:r>
      <w:r w:rsidRPr="00A4236E">
        <w:tab/>
      </w:r>
      <w:r w:rsidR="00A4236E">
        <w:t>3</w:t>
      </w:r>
    </w:p>
    <w:p w:rsidR="00F00E46" w:rsidRPr="00A4236E" w:rsidRDefault="00F00E46" w:rsidP="009C7BF5">
      <w:pPr>
        <w:pStyle w:val="T1"/>
      </w:pPr>
      <w:r w:rsidRPr="00A4236E">
        <w:t>3. teknik istekler</w:t>
      </w:r>
      <w:r w:rsidRPr="00A4236E">
        <w:tab/>
        <w:t>...................................................................................................3-</w:t>
      </w:r>
      <w:r w:rsidR="00522971" w:rsidRPr="00A4236E">
        <w:t>4</w:t>
      </w:r>
      <w:r w:rsidRPr="00A4236E">
        <w:t xml:space="preserve"> </w:t>
      </w:r>
    </w:p>
    <w:p w:rsidR="00F00E46" w:rsidRPr="00A4236E" w:rsidRDefault="00F00E46" w:rsidP="009C7BF5">
      <w:pPr>
        <w:pStyle w:val="T1"/>
      </w:pPr>
      <w:r w:rsidRPr="00A4236E">
        <w:t xml:space="preserve">4. </w:t>
      </w:r>
      <w:r w:rsidR="00A4236E" w:rsidRPr="00A4236E">
        <w:rPr>
          <w:rStyle w:val="FontStyle17"/>
        </w:rPr>
        <w:t>BAKIM HİZMETİNDE YAPILACAK İŞLER</w:t>
      </w:r>
      <w:r w:rsidRPr="00A4236E">
        <w:tab/>
        <w:t xml:space="preserve"> </w:t>
      </w:r>
      <w:r w:rsidR="00522971" w:rsidRPr="00A4236E">
        <w:t>4</w:t>
      </w:r>
    </w:p>
    <w:p w:rsidR="00F00E46" w:rsidRDefault="00F00E46" w:rsidP="009C7BF5">
      <w:pPr>
        <w:pStyle w:val="T1"/>
      </w:pPr>
      <w:r w:rsidRPr="00A4236E">
        <w:t>5.</w:t>
      </w:r>
      <w:r w:rsidRPr="00A4236E">
        <w:tab/>
        <w:t xml:space="preserve"> </w:t>
      </w:r>
      <w:r w:rsidR="00A4236E" w:rsidRPr="00A4236E">
        <w:t>DENETİM VE MUAYENE Metodları</w:t>
      </w:r>
      <w:r w:rsidRPr="00A4236E">
        <w:tab/>
        <w:t xml:space="preserve"> </w:t>
      </w:r>
      <w:r w:rsidR="00A4236E">
        <w:t>4</w:t>
      </w:r>
    </w:p>
    <w:p w:rsidR="00A4236E" w:rsidRPr="00A4236E" w:rsidRDefault="00A4236E" w:rsidP="009C7BF5">
      <w:pPr>
        <w:pStyle w:val="T1"/>
      </w:pPr>
      <w:r w:rsidRPr="00A4236E">
        <w:t>5.</w:t>
      </w:r>
      <w:r w:rsidRPr="00A4236E">
        <w:tab/>
        <w:t xml:space="preserve"> </w:t>
      </w:r>
      <w:r w:rsidRPr="00A4236E">
        <w:rPr>
          <w:rStyle w:val="FontStyle35"/>
          <w:bCs/>
          <w:sz w:val="22"/>
          <w:szCs w:val="22"/>
        </w:rPr>
        <w:t>EKLER</w:t>
      </w:r>
      <w:r w:rsidRPr="00A4236E">
        <w:tab/>
        <w:t xml:space="preserve"> </w:t>
      </w:r>
      <w:r>
        <w:t>5-6</w:t>
      </w:r>
    </w:p>
    <w:p w:rsidR="00A4236E" w:rsidRPr="00A4236E" w:rsidRDefault="00A4236E" w:rsidP="00A4236E">
      <w:pPr>
        <w:rPr>
          <w:lang w:eastAsia="en-US"/>
        </w:rPr>
      </w:pPr>
    </w:p>
    <w:p w:rsidR="00F00E46" w:rsidRPr="00BC10C0" w:rsidRDefault="00F00E46" w:rsidP="00F00E46">
      <w:pPr>
        <w:spacing w:before="120"/>
        <w:rPr>
          <w:rFonts w:ascii="Arial" w:hAnsi="Arial" w:cs="Arial"/>
          <w:noProof/>
        </w:rPr>
      </w:pPr>
    </w:p>
    <w:p w:rsidR="00F00E46" w:rsidRPr="00BC10C0" w:rsidRDefault="00F00E46" w:rsidP="00F00E46">
      <w:pPr>
        <w:spacing w:before="120"/>
        <w:rPr>
          <w:rFonts w:ascii="Arial" w:hAnsi="Arial" w:cs="Arial"/>
          <w:noProof/>
        </w:rPr>
      </w:pPr>
    </w:p>
    <w:p w:rsidR="00F00E46" w:rsidRPr="00BC10C0" w:rsidRDefault="00F00E46" w:rsidP="00F00E46">
      <w:pPr>
        <w:spacing w:before="120"/>
        <w:rPr>
          <w:rFonts w:ascii="Arial" w:hAnsi="Arial" w:cs="Arial"/>
          <w:noProof/>
        </w:rPr>
      </w:pPr>
    </w:p>
    <w:p w:rsidR="00F00E46" w:rsidRPr="00BC10C0" w:rsidRDefault="00F00E46" w:rsidP="00F00E46">
      <w:pPr>
        <w:spacing w:before="120"/>
        <w:rPr>
          <w:rFonts w:ascii="Arial" w:hAnsi="Arial" w:cs="Arial"/>
          <w:noProof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  <w:r w:rsidRPr="00BC10C0">
        <w:rPr>
          <w:rFonts w:ascii="Arial" w:hAnsi="Arial" w:cs="Arial"/>
        </w:rPr>
        <w:fldChar w:fldCharType="end"/>
      </w: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Pr="00BC10C0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F00E46" w:rsidRDefault="00F00E46" w:rsidP="00F00E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840"/>
        </w:tabs>
        <w:jc w:val="center"/>
        <w:rPr>
          <w:rStyle w:val="FontStyle17"/>
          <w:b/>
          <w:sz w:val="28"/>
        </w:rPr>
      </w:pPr>
    </w:p>
    <w:p w:rsidR="00E92DD3" w:rsidRPr="00F00E46" w:rsidRDefault="00E92DD3" w:rsidP="00F00E46">
      <w:pPr>
        <w:spacing w:after="160" w:line="259" w:lineRule="auto"/>
        <w:rPr>
          <w:rStyle w:val="FontStyle17"/>
          <w:rFonts w:asciiTheme="minorHAnsi" w:hAnsiTheme="minorHAnsi" w:cstheme="minorHAnsi"/>
          <w:b/>
          <w:sz w:val="28"/>
        </w:rPr>
      </w:pPr>
    </w:p>
    <w:p w:rsidR="00F00E46" w:rsidRDefault="00F00E46" w:rsidP="00E92DD3">
      <w:pPr>
        <w:jc w:val="both"/>
        <w:rPr>
          <w:rStyle w:val="FontStyle17"/>
          <w:rFonts w:asciiTheme="minorHAnsi" w:hAnsiTheme="minorHAnsi" w:cstheme="minorHAnsi"/>
          <w:b/>
          <w:sz w:val="24"/>
        </w:rPr>
      </w:pPr>
    </w:p>
    <w:p w:rsidR="00325865" w:rsidRDefault="00325865" w:rsidP="00E92DD3">
      <w:pPr>
        <w:jc w:val="both"/>
        <w:rPr>
          <w:rStyle w:val="FontStyle17"/>
          <w:rFonts w:asciiTheme="minorHAnsi" w:hAnsiTheme="minorHAnsi" w:cstheme="minorHAnsi"/>
          <w:b/>
          <w:sz w:val="24"/>
        </w:rPr>
      </w:pPr>
    </w:p>
    <w:p w:rsidR="00E92DD3" w:rsidRPr="00E92DD3" w:rsidRDefault="00F00E46" w:rsidP="00E92DD3">
      <w:pPr>
        <w:jc w:val="both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b/>
          <w:sz w:val="24"/>
        </w:rPr>
        <w:t xml:space="preserve">1.  </w:t>
      </w:r>
      <w:r w:rsidR="00E92DD3" w:rsidRPr="00E92DD3">
        <w:rPr>
          <w:rStyle w:val="FontStyle17"/>
          <w:rFonts w:asciiTheme="minorHAnsi" w:hAnsiTheme="minorHAnsi" w:cstheme="minorHAnsi"/>
          <w:b/>
          <w:sz w:val="24"/>
        </w:rPr>
        <w:t>KONU: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 Bu şartname</w:t>
      </w:r>
      <w:r w:rsidR="00E92DD3">
        <w:rPr>
          <w:rStyle w:val="FontStyle17"/>
          <w:rFonts w:asciiTheme="minorHAnsi" w:hAnsiTheme="minorHAnsi" w:cstheme="minorHAnsi"/>
          <w:sz w:val="24"/>
        </w:rPr>
        <w:t xml:space="preserve"> İstanbul Tersanesi 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>Komu</w:t>
      </w:r>
      <w:r w:rsidR="00E92DD3">
        <w:rPr>
          <w:rStyle w:val="FontStyle17"/>
          <w:rFonts w:asciiTheme="minorHAnsi" w:hAnsiTheme="minorHAnsi" w:cstheme="minorHAnsi"/>
          <w:sz w:val="24"/>
        </w:rPr>
        <w:t xml:space="preserve">tanlığında bulunan doğalgaz ile 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>çalışan brülörlerin bakımına ait hizmetleri kapsar.</w:t>
      </w:r>
    </w:p>
    <w:p w:rsidR="00E92DD3" w:rsidRPr="00E92DD3" w:rsidRDefault="00E92DD3" w:rsidP="00E92DD3">
      <w:pPr>
        <w:pStyle w:val="GvdeMetniGirintisi"/>
        <w:tabs>
          <w:tab w:val="left" w:pos="284"/>
          <w:tab w:val="num" w:pos="360"/>
        </w:tabs>
        <w:ind w:left="0"/>
        <w:rPr>
          <w:rStyle w:val="FontStyle17"/>
          <w:rFonts w:asciiTheme="minorHAnsi" w:hAnsiTheme="minorHAnsi" w:cstheme="minorHAnsi"/>
          <w:sz w:val="24"/>
        </w:rPr>
      </w:pPr>
    </w:p>
    <w:p w:rsidR="00E92DD3" w:rsidRPr="00E92DD3" w:rsidRDefault="00F00E46" w:rsidP="00F00E46">
      <w:pPr>
        <w:pStyle w:val="GvdeMetniGirintisi"/>
        <w:numPr>
          <w:ilvl w:val="0"/>
          <w:numId w:val="1"/>
        </w:numPr>
        <w:tabs>
          <w:tab w:val="left" w:pos="284"/>
        </w:tabs>
        <w:rPr>
          <w:rStyle w:val="FontStyle17"/>
          <w:rFonts w:asciiTheme="minorHAnsi" w:hAnsiTheme="minorHAnsi" w:cstheme="minorHAnsi"/>
          <w:b/>
          <w:sz w:val="24"/>
        </w:rPr>
      </w:pPr>
      <w:r>
        <w:rPr>
          <w:rStyle w:val="FontStyle17"/>
          <w:rFonts w:asciiTheme="minorHAnsi" w:hAnsiTheme="minorHAnsi" w:cstheme="minorHAnsi"/>
          <w:b/>
          <w:sz w:val="24"/>
        </w:rPr>
        <w:t xml:space="preserve"> </w:t>
      </w:r>
      <w:r w:rsidR="00E92DD3" w:rsidRPr="00E92DD3">
        <w:rPr>
          <w:rStyle w:val="FontStyle17"/>
          <w:rFonts w:asciiTheme="minorHAnsi" w:hAnsiTheme="minorHAnsi" w:cstheme="minorHAnsi"/>
          <w:b/>
          <w:sz w:val="24"/>
        </w:rPr>
        <w:t>İSTEK VE ÖZELLİKLER:</w:t>
      </w:r>
    </w:p>
    <w:p w:rsidR="00E92DD3" w:rsidRPr="00E92DD3" w:rsidRDefault="00E92DD3" w:rsidP="00E92DD3">
      <w:pPr>
        <w:widowControl w:val="0"/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napToGrid w:val="0"/>
        <w:spacing w:before="120"/>
        <w:ind w:left="0" w:firstLine="0"/>
        <w:jc w:val="both"/>
        <w:rPr>
          <w:rStyle w:val="FontStyle17"/>
          <w:rFonts w:asciiTheme="minorHAnsi" w:hAnsiTheme="minorHAnsi" w:cstheme="minorHAnsi"/>
          <w:b/>
          <w:sz w:val="24"/>
        </w:rPr>
      </w:pPr>
      <w:r w:rsidRPr="00E92DD3">
        <w:rPr>
          <w:rStyle w:val="FontStyle17"/>
          <w:rFonts w:asciiTheme="minorHAnsi" w:hAnsiTheme="minorHAnsi" w:cstheme="minorHAnsi"/>
          <w:b/>
          <w:sz w:val="24"/>
        </w:rPr>
        <w:t>TANIMLAR</w:t>
      </w:r>
    </w:p>
    <w:p w:rsidR="00E92DD3" w:rsidRPr="00E92DD3" w:rsidRDefault="00E92DD3" w:rsidP="00E92DD3">
      <w:pPr>
        <w:pStyle w:val="Style3"/>
        <w:numPr>
          <w:ilvl w:val="2"/>
          <w:numId w:val="1"/>
        </w:numPr>
        <w:tabs>
          <w:tab w:val="num" w:pos="0"/>
          <w:tab w:val="left" w:pos="720"/>
        </w:tabs>
        <w:snapToGrid w:val="0"/>
        <w:spacing w:before="120"/>
        <w:ind w:left="0" w:firstLine="0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>4734 Sayılı Kamu İhale Kanunu, 4735 Sayılı Kamu İhale Sözleşmeleri Kanunu, Hizmet Alım İhaleleri Uygulama Yönetmeliğinde tanımlandığı gibidir.</w:t>
      </w:r>
    </w:p>
    <w:p w:rsidR="00E92DD3" w:rsidRPr="00E92DD3" w:rsidRDefault="00E92DD3" w:rsidP="00E92DD3">
      <w:pPr>
        <w:widowControl w:val="0"/>
        <w:numPr>
          <w:ilvl w:val="1"/>
          <w:numId w:val="1"/>
        </w:numPr>
        <w:tabs>
          <w:tab w:val="num" w:pos="0"/>
          <w:tab w:val="left" w:pos="720"/>
        </w:tabs>
        <w:autoSpaceDE w:val="0"/>
        <w:autoSpaceDN w:val="0"/>
        <w:adjustRightInd w:val="0"/>
        <w:snapToGrid w:val="0"/>
        <w:spacing w:before="120"/>
        <w:ind w:left="0" w:firstLine="0"/>
        <w:jc w:val="both"/>
        <w:rPr>
          <w:rStyle w:val="FontStyle17"/>
          <w:rFonts w:asciiTheme="minorHAnsi" w:hAnsiTheme="minorHAnsi" w:cstheme="minorHAnsi"/>
          <w:b/>
          <w:sz w:val="24"/>
        </w:rPr>
      </w:pPr>
      <w:r w:rsidRPr="00E92DD3">
        <w:rPr>
          <w:rStyle w:val="FontStyle17"/>
          <w:rFonts w:asciiTheme="minorHAnsi" w:hAnsiTheme="minorHAnsi" w:cstheme="minorHAnsi"/>
          <w:b/>
          <w:sz w:val="24"/>
        </w:rPr>
        <w:t>KISALTMALAR</w:t>
      </w:r>
    </w:p>
    <w:p w:rsidR="00E92DD3" w:rsidRPr="00E92DD3" w:rsidRDefault="00E92DD3" w:rsidP="00E92DD3">
      <w:pPr>
        <w:pStyle w:val="Style12"/>
        <w:widowControl/>
        <w:spacing w:before="120" w:line="240" w:lineRule="auto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>2.2.1.  Teknik şartnamede, bundan sonra "İstanbul Tersanesi Komutanlığı" ifadesi yerine, "İdare" ifadesi kullanılacaktır.</w:t>
      </w:r>
    </w:p>
    <w:p w:rsidR="00E92DD3" w:rsidRPr="00E92DD3" w:rsidRDefault="00E92DD3" w:rsidP="00E92DD3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spacing w:before="120"/>
        <w:jc w:val="both"/>
        <w:rPr>
          <w:rStyle w:val="FontStyle17"/>
          <w:rFonts w:asciiTheme="minorHAnsi" w:hAnsiTheme="minorHAnsi" w:cstheme="minorHAnsi"/>
          <w:b/>
          <w:sz w:val="24"/>
        </w:rPr>
      </w:pPr>
      <w:r w:rsidRPr="00E92DD3">
        <w:rPr>
          <w:rStyle w:val="FontStyle17"/>
          <w:rFonts w:asciiTheme="minorHAnsi" w:hAnsiTheme="minorHAnsi" w:cstheme="minorHAnsi"/>
          <w:b/>
          <w:sz w:val="24"/>
        </w:rPr>
        <w:t>KAPSAMI</w:t>
      </w:r>
    </w:p>
    <w:p w:rsidR="00E92DD3" w:rsidRPr="00E92DD3" w:rsidRDefault="00E92DD3" w:rsidP="00E92DD3">
      <w:pPr>
        <w:pStyle w:val="Style3"/>
        <w:numPr>
          <w:ilvl w:val="2"/>
          <w:numId w:val="1"/>
        </w:numPr>
        <w:tabs>
          <w:tab w:val="clear" w:pos="720"/>
        </w:tabs>
        <w:snapToGrid w:val="0"/>
        <w:spacing w:before="120"/>
        <w:ind w:left="0" w:firstLine="0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 xml:space="preserve">Hizmet, İdare tarafından belirtilecek adette </w:t>
      </w:r>
      <w:r w:rsidRPr="00E92DD3">
        <w:rPr>
          <w:rFonts w:asciiTheme="minorHAnsi" w:hAnsiTheme="minorHAnsi" w:cstheme="minorHAnsi"/>
          <w:sz w:val="24"/>
        </w:rPr>
        <w:t>brülörlerin bakımı</w:t>
      </w:r>
      <w:r w:rsidRPr="00E92DD3">
        <w:rPr>
          <w:rStyle w:val="FontStyle17"/>
          <w:rFonts w:asciiTheme="minorHAnsi" w:hAnsiTheme="minorHAnsi" w:cstheme="minorHAnsi"/>
          <w:sz w:val="24"/>
        </w:rPr>
        <w:t xml:space="preserve"> işlerini kapsar.</w:t>
      </w:r>
    </w:p>
    <w:p w:rsidR="00E92DD3" w:rsidRPr="00E92DD3" w:rsidRDefault="00E92DD3" w:rsidP="00E92DD3">
      <w:pPr>
        <w:numPr>
          <w:ilvl w:val="0"/>
          <w:numId w:val="1"/>
        </w:numPr>
        <w:spacing w:before="120"/>
        <w:rPr>
          <w:rStyle w:val="FontStyle17"/>
          <w:rFonts w:asciiTheme="minorHAnsi" w:hAnsiTheme="minorHAnsi" w:cstheme="minorHAnsi"/>
          <w:b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 xml:space="preserve">    </w:t>
      </w:r>
      <w:r w:rsidRPr="00E92DD3">
        <w:rPr>
          <w:rStyle w:val="FontStyle17"/>
          <w:rFonts w:asciiTheme="minorHAnsi" w:hAnsiTheme="minorHAnsi" w:cstheme="minorHAnsi"/>
          <w:b/>
          <w:sz w:val="24"/>
        </w:rPr>
        <w:t>TEKNİK İSTEKLER</w:t>
      </w:r>
    </w:p>
    <w:p w:rsidR="00E92DD3" w:rsidRPr="00E92DD3" w:rsidRDefault="00E92DD3" w:rsidP="00E92DD3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spacing w:before="120"/>
        <w:jc w:val="both"/>
        <w:rPr>
          <w:rStyle w:val="FontStyle17"/>
          <w:rFonts w:asciiTheme="minorHAnsi" w:hAnsiTheme="minorHAnsi" w:cstheme="minorHAnsi"/>
          <w:b/>
          <w:sz w:val="24"/>
        </w:rPr>
      </w:pPr>
      <w:r w:rsidRPr="00E92DD3">
        <w:rPr>
          <w:rStyle w:val="FontStyle17"/>
          <w:rFonts w:asciiTheme="minorHAnsi" w:hAnsiTheme="minorHAnsi" w:cstheme="minorHAnsi"/>
          <w:b/>
          <w:sz w:val="24"/>
        </w:rPr>
        <w:t>GENEL HUSUSLAR</w:t>
      </w:r>
    </w:p>
    <w:p w:rsidR="00E92DD3" w:rsidRPr="00E92DD3" w:rsidRDefault="00E92DD3" w:rsidP="00E92DD3">
      <w:pPr>
        <w:pStyle w:val="NormalWeb"/>
        <w:numPr>
          <w:ilvl w:val="2"/>
          <w:numId w:val="1"/>
        </w:numPr>
        <w:tabs>
          <w:tab w:val="clear" w:pos="720"/>
          <w:tab w:val="num" w:pos="142"/>
        </w:tabs>
        <w:spacing w:before="120" w:beforeAutospacing="0" w:after="0" w:afterAutospacing="0"/>
        <w:ind w:left="0" w:firstLine="0"/>
        <w:jc w:val="both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>Yüklenici her yaptığı bakım işleminin sonucunda rapor tutacak ve raporun ıslak imzalı 1 (bir) nüshasını İdare’ye teslim edecektir</w:t>
      </w:r>
    </w:p>
    <w:p w:rsidR="00E92DD3" w:rsidRPr="00E92DD3" w:rsidRDefault="00E92DD3" w:rsidP="00E92DD3">
      <w:pPr>
        <w:pStyle w:val="Style12"/>
        <w:widowControl/>
        <w:tabs>
          <w:tab w:val="left" w:pos="0"/>
          <w:tab w:val="left" w:pos="720"/>
        </w:tabs>
        <w:spacing w:before="130" w:line="240" w:lineRule="auto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>3.1.2.   Bakıma ait işler İdare’nin onayı ile normal çalışma saatleri (08:00–17:30) içinde Kullanıcı Birlik bilgisi ve Mühendis veya Teknik elamanların gözetiminde yapılacaktır. İdare istediği takdirde bakıma ait işler çalışma saatleri dışında da ek bir ücret istenmeksizin yapılacaktır.</w:t>
      </w:r>
    </w:p>
    <w:p w:rsidR="00E92DD3" w:rsidRPr="00E92DD3" w:rsidRDefault="00E92DD3" w:rsidP="00E92DD3">
      <w:pPr>
        <w:pStyle w:val="NormalWeb"/>
        <w:spacing w:before="120" w:beforeAutospacing="0" w:after="0" w:afterAutospacing="0"/>
        <w:jc w:val="both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>3.1.3.  Cihazların herhangi birinde kısmen veya tamamen uygunsuzluk tespit edildiğinde rapor tutulacak ve raporun ıslak imzalı 1 (bir) nüshası İdare’ye teslim edilecektir</w:t>
      </w:r>
    </w:p>
    <w:p w:rsidR="00E92DD3" w:rsidRPr="00E92DD3" w:rsidRDefault="00E92DD3" w:rsidP="00E92DD3">
      <w:pPr>
        <w:pStyle w:val="NormalWeb"/>
        <w:spacing w:before="120" w:beforeAutospacing="0" w:after="0" w:afterAutospacing="0"/>
        <w:jc w:val="both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 xml:space="preserve">3.1.4. 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r w:rsidRPr="00E92DD3">
        <w:rPr>
          <w:rStyle w:val="FontStyle17"/>
          <w:rFonts w:asciiTheme="minorHAnsi" w:hAnsiTheme="minorHAnsi" w:cstheme="minorHAnsi"/>
          <w:sz w:val="24"/>
        </w:rPr>
        <w:t xml:space="preserve">Bakım esnasında oluşabilecek ve atölye tarafından giderilebilecek arızaların giderilmesi durumunda, onarımı müteakip bakım işleri tekrarlanacak ve ücret talep edilmeyecektir. </w:t>
      </w:r>
    </w:p>
    <w:p w:rsidR="00E92DD3" w:rsidRPr="00E92DD3" w:rsidRDefault="0023517A" w:rsidP="00E92DD3">
      <w:pPr>
        <w:pStyle w:val="Style12"/>
        <w:widowControl/>
        <w:tabs>
          <w:tab w:val="left" w:pos="0"/>
          <w:tab w:val="left" w:pos="720"/>
        </w:tabs>
        <w:spacing w:before="130" w:line="240" w:lineRule="auto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 xml:space="preserve">3.1.5.  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>Yüklenici, bakımı yapılan her cihaza üzerinde firma bilgisi ve yapılan test tarihini ile bir sonraki yapılacak test tarihini gösterir etiket yapıştıracaktır.</w:t>
      </w:r>
    </w:p>
    <w:p w:rsidR="00E92DD3" w:rsidRDefault="0023517A" w:rsidP="00E92DD3">
      <w:pPr>
        <w:pStyle w:val="Style12"/>
        <w:widowControl/>
        <w:tabs>
          <w:tab w:val="left" w:pos="0"/>
          <w:tab w:val="left" w:pos="540"/>
        </w:tabs>
        <w:spacing w:before="122" w:line="240" w:lineRule="auto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 xml:space="preserve">3.1.6.  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>Yüklenici tarafından hizmet kapsamında görevlendirilecek personelin hizmet yerine getirilip götürülmesi ve tüm giderleri yüklenici tarafından karşılanacaktır.</w:t>
      </w:r>
    </w:p>
    <w:p w:rsidR="00417F2F" w:rsidRPr="00E92DD3" w:rsidRDefault="00417F2F" w:rsidP="00E92DD3">
      <w:pPr>
        <w:pStyle w:val="Style12"/>
        <w:widowControl/>
        <w:tabs>
          <w:tab w:val="left" w:pos="0"/>
          <w:tab w:val="left" w:pos="540"/>
        </w:tabs>
        <w:spacing w:before="122" w:line="240" w:lineRule="auto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 xml:space="preserve">3.1.7. 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r>
        <w:rPr>
          <w:rStyle w:val="FontStyle17"/>
          <w:rFonts w:asciiTheme="minorHAnsi" w:hAnsiTheme="minorHAnsi" w:cstheme="minorHAnsi"/>
          <w:sz w:val="24"/>
        </w:rPr>
        <w:t xml:space="preserve">Bakım süresi </w:t>
      </w:r>
      <w:r>
        <w:rPr>
          <w:rStyle w:val="FontStyle17"/>
          <w:rFonts w:asciiTheme="minorHAnsi" w:hAnsiTheme="minorHAnsi" w:cstheme="minorHAnsi"/>
          <w:b/>
          <w:sz w:val="24"/>
        </w:rPr>
        <w:t>7 (</w:t>
      </w:r>
      <w:r w:rsidRPr="00417F2F">
        <w:rPr>
          <w:rStyle w:val="FontStyle17"/>
          <w:rFonts w:asciiTheme="minorHAnsi" w:hAnsiTheme="minorHAnsi" w:cstheme="minorHAnsi"/>
          <w:b/>
          <w:sz w:val="24"/>
        </w:rPr>
        <w:t>yedi)</w:t>
      </w:r>
      <w:r>
        <w:rPr>
          <w:rStyle w:val="FontStyle17"/>
          <w:rFonts w:asciiTheme="minorHAnsi" w:hAnsiTheme="minorHAnsi" w:cstheme="minorHAnsi"/>
          <w:sz w:val="24"/>
        </w:rPr>
        <w:t xml:space="preserve"> takvim gününü geçmeyecektir.</w:t>
      </w:r>
    </w:p>
    <w:p w:rsidR="00E92DD3" w:rsidRPr="00E92DD3" w:rsidRDefault="00417F2F" w:rsidP="00E92DD3">
      <w:pPr>
        <w:pStyle w:val="Style12"/>
        <w:widowControl/>
        <w:tabs>
          <w:tab w:val="left" w:pos="0"/>
          <w:tab w:val="left" w:pos="540"/>
        </w:tabs>
        <w:spacing w:before="130" w:line="240" w:lineRule="auto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3.1.8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.  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Hizmetin yapılması için </w:t>
      </w:r>
      <w:r w:rsidR="00CE5A3A">
        <w:rPr>
          <w:rStyle w:val="FontStyle17"/>
          <w:rFonts w:asciiTheme="minorHAnsi" w:hAnsiTheme="minorHAnsi" w:cstheme="minorHAnsi"/>
          <w:sz w:val="24"/>
        </w:rPr>
        <w:t>bakım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 süresi sonuna kadar, Yüklenici mutlaka yetkili konumda koordinasyondan sorumlu teknik bir kişiyi test/ölçüm mahallinde görevlendirecek ve diğer teknik elemanların sayısı, adı, soyadı, teknik unvanları; sorumlu oldukları işlere göre ayrı ayrı belirlenerek liste halinde İdareye işe başlamadan önce teslim edecektir.</w:t>
      </w:r>
    </w:p>
    <w:p w:rsidR="00E92DD3" w:rsidRPr="00E92DD3" w:rsidRDefault="00417F2F" w:rsidP="00E92DD3">
      <w:pPr>
        <w:pStyle w:val="Style12"/>
        <w:widowControl/>
        <w:tabs>
          <w:tab w:val="left" w:pos="0"/>
          <w:tab w:val="left" w:pos="900"/>
        </w:tabs>
        <w:spacing w:before="115" w:line="240" w:lineRule="auto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3.1.9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.  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>Yüklenici, hizmet kapsamında görevlendirdiği personel için gerekli koruyucu teçhizatı temin edecek ve personelinin koruyucu teçhizatla çalışmasını sağlayacaktır.</w:t>
      </w:r>
    </w:p>
    <w:p w:rsidR="00E92DD3" w:rsidRPr="00E92DD3" w:rsidRDefault="00417F2F" w:rsidP="00E92DD3">
      <w:pPr>
        <w:pStyle w:val="Style12"/>
        <w:widowControl/>
        <w:tabs>
          <w:tab w:val="left" w:pos="0"/>
          <w:tab w:val="left" w:pos="900"/>
        </w:tabs>
        <w:spacing w:before="115" w:line="240" w:lineRule="auto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3.1.10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>.  Yüklenici adına sürekli ve/veya geçici çalışanların her türlü sosyal ve özlük haklarından, yüklenici sorumludur. İdare'nin dolaylı veya dolaysız herhangi bir sorumluluğu olmayacaktır.</w:t>
      </w:r>
    </w:p>
    <w:p w:rsidR="00E92DD3" w:rsidRPr="00E92DD3" w:rsidRDefault="00417F2F" w:rsidP="00E92DD3">
      <w:pPr>
        <w:pStyle w:val="Style12"/>
        <w:widowControl/>
        <w:tabs>
          <w:tab w:val="left" w:pos="0"/>
          <w:tab w:val="left" w:pos="900"/>
        </w:tabs>
        <w:spacing w:before="120" w:line="240" w:lineRule="auto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3.1.11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>.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 Yüklenici firm</w:t>
      </w:r>
      <w:r w:rsidR="00E92DD3" w:rsidRPr="004023C2">
        <w:rPr>
          <w:rStyle w:val="FontStyle17"/>
          <w:rFonts w:asciiTheme="minorHAnsi" w:hAnsiTheme="minorHAnsi" w:cstheme="minorHAnsi"/>
          <w:sz w:val="24"/>
        </w:rPr>
        <w:t xml:space="preserve">a </w:t>
      </w:r>
      <w:r w:rsidR="004023C2" w:rsidRPr="004023C2">
        <w:rPr>
          <w:rStyle w:val="FontStyle17"/>
          <w:rFonts w:asciiTheme="minorHAnsi" w:hAnsiTheme="minorHAnsi" w:cstheme="minorHAnsi"/>
          <w:sz w:val="24"/>
        </w:rPr>
        <w:t xml:space="preserve">Hizmet Yeterlilik Belgesinin (TSE-HYB) </w:t>
      </w:r>
      <w:r w:rsidR="00E92DD3" w:rsidRPr="004023C2">
        <w:rPr>
          <w:rStyle w:val="FontStyle17"/>
          <w:rFonts w:asciiTheme="minorHAnsi" w:hAnsiTheme="minorHAnsi" w:cstheme="minorHAnsi"/>
          <w:sz w:val="24"/>
        </w:rPr>
        <w:t>örneğini teklif verme aşamasında idareye sunacaktır.</w:t>
      </w:r>
    </w:p>
    <w:p w:rsidR="00325865" w:rsidRDefault="00325865" w:rsidP="00E92DD3">
      <w:pPr>
        <w:rPr>
          <w:rStyle w:val="FontStyle17"/>
          <w:rFonts w:asciiTheme="minorHAnsi" w:hAnsiTheme="minorHAnsi" w:cstheme="minorHAnsi"/>
          <w:sz w:val="24"/>
        </w:rPr>
      </w:pPr>
    </w:p>
    <w:p w:rsidR="009D63C2" w:rsidRDefault="00417F2F" w:rsidP="00E92DD3">
      <w:pPr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3.1.12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.  İdare yükleniciden işin süresi içinde gerekli gördüğü zaman, yeterli görmediği elemanların değiştirilmesi ve/veya sayılarının arttırılmasını isteyebilir. Bu durumda </w:t>
      </w:r>
      <w:r w:rsidR="00A33B17" w:rsidRPr="00E92DD3">
        <w:rPr>
          <w:rStyle w:val="FontStyle17"/>
          <w:rFonts w:asciiTheme="minorHAnsi" w:hAnsiTheme="minorHAnsi" w:cstheme="minorHAnsi"/>
          <w:sz w:val="24"/>
        </w:rPr>
        <w:t>İdare’den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 hiçbir şekilde ek ücret talep edilmeyecektir</w:t>
      </w:r>
    </w:p>
    <w:p w:rsidR="00E92DD3" w:rsidRDefault="00E92DD3" w:rsidP="00E92DD3">
      <w:pPr>
        <w:rPr>
          <w:rStyle w:val="FontStyle17"/>
          <w:rFonts w:asciiTheme="minorHAnsi" w:hAnsiTheme="minorHAnsi" w:cstheme="minorHAnsi"/>
          <w:sz w:val="24"/>
        </w:rPr>
      </w:pPr>
    </w:p>
    <w:p w:rsidR="00E92DD3" w:rsidRPr="009D268B" w:rsidRDefault="00E92DD3" w:rsidP="00E92DD3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120"/>
        <w:jc w:val="both"/>
        <w:rPr>
          <w:rStyle w:val="FontStyle17"/>
          <w:rFonts w:asciiTheme="minorHAnsi" w:hAnsiTheme="minorHAnsi" w:cstheme="minorHAnsi"/>
          <w:b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 xml:space="preserve">  </w:t>
      </w:r>
      <w:r w:rsidRPr="009D268B">
        <w:rPr>
          <w:rStyle w:val="FontStyle17"/>
          <w:rFonts w:asciiTheme="minorHAnsi" w:hAnsiTheme="minorHAnsi" w:cstheme="minorHAnsi"/>
          <w:b/>
          <w:sz w:val="24"/>
        </w:rPr>
        <w:t>BAKIM HİZMETİNDE YAPILACAK İŞLER</w:t>
      </w:r>
    </w:p>
    <w:p w:rsidR="00E92DD3" w:rsidRPr="009D268B" w:rsidRDefault="00E92DD3" w:rsidP="00E92DD3">
      <w:pPr>
        <w:widowControl w:val="0"/>
        <w:numPr>
          <w:ilvl w:val="2"/>
          <w:numId w:val="2"/>
        </w:numPr>
        <w:tabs>
          <w:tab w:val="num" w:pos="1440"/>
        </w:tabs>
        <w:autoSpaceDE w:val="0"/>
        <w:autoSpaceDN w:val="0"/>
        <w:adjustRightInd w:val="0"/>
        <w:snapToGrid w:val="0"/>
        <w:spacing w:before="120"/>
        <w:ind w:left="1077" w:hanging="1077"/>
        <w:jc w:val="both"/>
        <w:rPr>
          <w:rStyle w:val="FontStyle17"/>
          <w:rFonts w:asciiTheme="minorHAnsi" w:hAnsiTheme="minorHAnsi" w:cstheme="minorHAnsi"/>
          <w:b/>
          <w:sz w:val="24"/>
        </w:rPr>
      </w:pPr>
      <w:r w:rsidRPr="009D268B">
        <w:rPr>
          <w:rStyle w:val="FontStyle17"/>
          <w:rFonts w:asciiTheme="minorHAnsi" w:hAnsiTheme="minorHAnsi" w:cstheme="minorHAnsi"/>
          <w:b/>
          <w:sz w:val="24"/>
        </w:rPr>
        <w:t xml:space="preserve">  DOĞALGAZ</w:t>
      </w:r>
      <w:r w:rsidR="009D268B">
        <w:rPr>
          <w:rStyle w:val="FontStyle17"/>
          <w:rFonts w:asciiTheme="minorHAnsi" w:hAnsiTheme="minorHAnsi" w:cstheme="minorHAnsi"/>
          <w:b/>
          <w:sz w:val="24"/>
        </w:rPr>
        <w:t xml:space="preserve"> İLE ÇALIŞAN BRÜLÖRLERİN </w:t>
      </w:r>
      <w:r w:rsidRPr="009D268B">
        <w:rPr>
          <w:rStyle w:val="FontStyle17"/>
          <w:rFonts w:asciiTheme="minorHAnsi" w:hAnsiTheme="minorHAnsi" w:cstheme="minorHAnsi"/>
          <w:b/>
          <w:sz w:val="24"/>
        </w:rPr>
        <w:t>BAKIMI</w:t>
      </w:r>
    </w:p>
    <w:p w:rsidR="00E92DD3" w:rsidRDefault="00E92DD3" w:rsidP="00E92DD3">
      <w:pPr>
        <w:pStyle w:val="Style16"/>
        <w:widowControl/>
        <w:tabs>
          <w:tab w:val="left" w:pos="900"/>
          <w:tab w:val="num" w:pos="2215"/>
        </w:tabs>
        <w:spacing w:before="120" w:line="240" w:lineRule="auto"/>
        <w:jc w:val="left"/>
        <w:rPr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>3.2.1.1</w:t>
      </w:r>
      <w:r w:rsidR="0023517A">
        <w:rPr>
          <w:rStyle w:val="FontStyle17"/>
          <w:rFonts w:asciiTheme="minorHAnsi" w:hAnsiTheme="minorHAnsi" w:cstheme="minorHAnsi"/>
          <w:sz w:val="24"/>
        </w:rPr>
        <w:t>.</w:t>
      </w:r>
      <w:r w:rsidR="0023517A">
        <w:rPr>
          <w:rFonts w:asciiTheme="minorHAnsi" w:hAnsiTheme="minorHAnsi" w:cstheme="minorHAnsi"/>
          <w:sz w:val="24"/>
        </w:rPr>
        <w:t xml:space="preserve">  </w:t>
      </w:r>
      <w:r w:rsidR="00F875C3">
        <w:rPr>
          <w:rFonts w:asciiTheme="minorHAnsi" w:hAnsiTheme="minorHAnsi" w:cstheme="minorHAnsi"/>
          <w:sz w:val="24"/>
        </w:rPr>
        <w:t xml:space="preserve">Brülör hava </w:t>
      </w:r>
      <w:proofErr w:type="spellStart"/>
      <w:r w:rsidR="00F875C3">
        <w:rPr>
          <w:rFonts w:asciiTheme="minorHAnsi" w:hAnsiTheme="minorHAnsi" w:cstheme="minorHAnsi"/>
          <w:sz w:val="24"/>
        </w:rPr>
        <w:t>prosestadı</w:t>
      </w:r>
      <w:proofErr w:type="spellEnd"/>
      <w:r w:rsidR="00F875C3">
        <w:rPr>
          <w:rFonts w:asciiTheme="minorHAnsi" w:hAnsiTheme="minorHAnsi" w:cstheme="minorHAnsi"/>
          <w:sz w:val="24"/>
        </w:rPr>
        <w:t xml:space="preserve">, hava-basınç şalteri </w:t>
      </w:r>
      <w:r w:rsidR="00A33B17">
        <w:rPr>
          <w:rFonts w:asciiTheme="minorHAnsi" w:hAnsiTheme="minorHAnsi" w:cstheme="minorHAnsi"/>
          <w:sz w:val="24"/>
        </w:rPr>
        <w:t>kontrolü</w:t>
      </w:r>
      <w:r w:rsidR="00F875C3">
        <w:rPr>
          <w:rFonts w:asciiTheme="minorHAnsi" w:hAnsiTheme="minorHAnsi" w:cstheme="minorHAnsi"/>
          <w:sz w:val="24"/>
        </w:rPr>
        <w:t xml:space="preserve"> </w:t>
      </w:r>
    </w:p>
    <w:p w:rsidR="00CE5A3A" w:rsidRPr="00E92DD3" w:rsidRDefault="00CE5A3A" w:rsidP="00CE5A3A">
      <w:pPr>
        <w:pStyle w:val="Style16"/>
        <w:widowControl/>
        <w:tabs>
          <w:tab w:val="left" w:pos="900"/>
          <w:tab w:val="num" w:pos="2215"/>
        </w:tabs>
        <w:spacing w:before="120" w:line="240" w:lineRule="auto"/>
        <w:jc w:val="left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>3.2.1.2.</w:t>
      </w:r>
      <w:r w:rsidR="00102482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ED5F35">
        <w:rPr>
          <w:rStyle w:val="FontStyle17"/>
          <w:rFonts w:asciiTheme="minorHAnsi" w:hAnsiTheme="minorHAnsi" w:cstheme="minorHAnsi"/>
          <w:sz w:val="24"/>
        </w:rPr>
        <w:t>B</w:t>
      </w:r>
      <w:r w:rsidR="00102482">
        <w:rPr>
          <w:rStyle w:val="FontStyle17"/>
          <w:rFonts w:asciiTheme="minorHAnsi" w:hAnsiTheme="minorHAnsi" w:cstheme="minorHAnsi"/>
          <w:sz w:val="24"/>
        </w:rPr>
        <w:t>rülör hava-yakıt oranının ayarlanması</w:t>
      </w:r>
    </w:p>
    <w:p w:rsidR="00E92DD3" w:rsidRPr="00E92DD3" w:rsidRDefault="00102482" w:rsidP="00E92DD3">
      <w:pPr>
        <w:pStyle w:val="Style16"/>
        <w:widowControl/>
        <w:tabs>
          <w:tab w:val="left" w:pos="900"/>
          <w:tab w:val="num" w:pos="2215"/>
        </w:tabs>
        <w:spacing w:before="120" w:line="240" w:lineRule="auto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3.2.1.3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. 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F875C3">
        <w:rPr>
          <w:rStyle w:val="FontStyle17"/>
          <w:rFonts w:asciiTheme="minorHAnsi" w:hAnsiTheme="minorHAnsi" w:cstheme="minorHAnsi"/>
          <w:sz w:val="24"/>
        </w:rPr>
        <w:t>Brülör kaza</w:t>
      </w:r>
      <w:r w:rsidR="00CE5A3A">
        <w:rPr>
          <w:rStyle w:val="FontStyle17"/>
          <w:rFonts w:asciiTheme="minorHAnsi" w:hAnsiTheme="minorHAnsi" w:cstheme="minorHAnsi"/>
          <w:sz w:val="24"/>
        </w:rPr>
        <w:t>n</w:t>
      </w:r>
      <w:r w:rsidR="00F875C3">
        <w:rPr>
          <w:rStyle w:val="FontStyle17"/>
          <w:rFonts w:asciiTheme="minorHAnsi" w:hAnsiTheme="minorHAnsi" w:cstheme="minorHAnsi"/>
          <w:sz w:val="24"/>
        </w:rPr>
        <w:t xml:space="preserve"> emniyet </w:t>
      </w:r>
      <w:proofErr w:type="spellStart"/>
      <w:r w:rsidR="00F875C3">
        <w:rPr>
          <w:rStyle w:val="FontStyle17"/>
          <w:rFonts w:asciiTheme="minorHAnsi" w:hAnsiTheme="minorHAnsi" w:cstheme="minorHAnsi"/>
          <w:sz w:val="24"/>
        </w:rPr>
        <w:t>ventili</w:t>
      </w:r>
      <w:proofErr w:type="spellEnd"/>
      <w:r w:rsidR="00F875C3">
        <w:rPr>
          <w:rStyle w:val="FontStyle17"/>
          <w:rFonts w:asciiTheme="minorHAnsi" w:hAnsiTheme="minorHAnsi" w:cstheme="minorHAnsi"/>
          <w:sz w:val="24"/>
        </w:rPr>
        <w:t>, yakıt boruları ve bacasının kontrolü</w:t>
      </w:r>
    </w:p>
    <w:p w:rsidR="00E92DD3" w:rsidRPr="00E92DD3" w:rsidRDefault="00102482" w:rsidP="00E92DD3">
      <w:pPr>
        <w:pStyle w:val="Style16"/>
        <w:widowControl/>
        <w:tabs>
          <w:tab w:val="left" w:pos="900"/>
          <w:tab w:val="num" w:pos="2215"/>
        </w:tabs>
        <w:spacing w:before="120" w:line="240" w:lineRule="auto"/>
        <w:jc w:val="left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3.2.1.4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.  </w:t>
      </w:r>
      <w:r w:rsidR="00F875C3">
        <w:rPr>
          <w:rStyle w:val="FontStyle17"/>
          <w:rFonts w:asciiTheme="minorHAnsi" w:hAnsiTheme="minorHAnsi" w:cstheme="minorHAnsi"/>
          <w:sz w:val="24"/>
        </w:rPr>
        <w:t>Alev değen yüzeylerin, baca ve yanma odasının temizliği</w:t>
      </w:r>
    </w:p>
    <w:p w:rsidR="00E92DD3" w:rsidRPr="00E92DD3" w:rsidRDefault="00102482" w:rsidP="00E92DD3">
      <w:pPr>
        <w:pStyle w:val="Style16"/>
        <w:widowControl/>
        <w:tabs>
          <w:tab w:val="left" w:pos="900"/>
          <w:tab w:val="num" w:pos="2215"/>
        </w:tabs>
        <w:spacing w:before="120" w:line="240" w:lineRule="auto"/>
        <w:jc w:val="left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3.2.1.5</w:t>
      </w:r>
      <w:r w:rsidR="00E92DD3" w:rsidRPr="00E92DD3">
        <w:rPr>
          <w:rStyle w:val="FontStyle17"/>
          <w:rFonts w:asciiTheme="minorHAnsi" w:hAnsiTheme="minorHAnsi" w:cstheme="minorHAnsi"/>
          <w:sz w:val="24"/>
        </w:rPr>
        <w:t xml:space="preserve">.  </w:t>
      </w:r>
      <w:r w:rsidR="00CE5A3A">
        <w:rPr>
          <w:rStyle w:val="FontStyle17"/>
          <w:rFonts w:asciiTheme="minorHAnsi" w:hAnsiTheme="minorHAnsi" w:cstheme="minorHAnsi"/>
          <w:sz w:val="24"/>
        </w:rPr>
        <w:t>Gaz kafasının</w:t>
      </w:r>
      <w:r w:rsidR="00F875C3">
        <w:rPr>
          <w:rStyle w:val="FontStyle17"/>
          <w:rFonts w:asciiTheme="minorHAnsi" w:hAnsiTheme="minorHAnsi" w:cstheme="minorHAnsi"/>
          <w:sz w:val="24"/>
        </w:rPr>
        <w:t xml:space="preserve"> kontrolü ve temizliği</w:t>
      </w:r>
    </w:p>
    <w:p w:rsidR="00E92DD3" w:rsidRDefault="00E92DD3" w:rsidP="00E92DD3">
      <w:pPr>
        <w:pStyle w:val="NormalWeb"/>
        <w:spacing w:before="120" w:beforeAutospacing="0" w:after="0" w:afterAutospacing="0"/>
        <w:jc w:val="both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 xml:space="preserve">3.2.1.6. 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F875C3">
        <w:rPr>
          <w:rStyle w:val="FontStyle17"/>
          <w:rFonts w:asciiTheme="minorHAnsi" w:hAnsiTheme="minorHAnsi" w:cstheme="minorHAnsi"/>
          <w:sz w:val="24"/>
        </w:rPr>
        <w:t>Brülör fotoselinin kontrolü ve temizliği</w:t>
      </w:r>
    </w:p>
    <w:p w:rsidR="00F875C3" w:rsidRDefault="00102482" w:rsidP="00F875C3">
      <w:pPr>
        <w:pStyle w:val="NormalWeb"/>
        <w:spacing w:before="120" w:beforeAutospacing="0" w:after="0" w:afterAutospacing="0"/>
        <w:jc w:val="both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3.2.1.7</w:t>
      </w:r>
      <w:r w:rsidR="00F875C3" w:rsidRPr="00E92DD3">
        <w:rPr>
          <w:rStyle w:val="FontStyle17"/>
          <w:rFonts w:asciiTheme="minorHAnsi" w:hAnsiTheme="minorHAnsi" w:cstheme="minorHAnsi"/>
          <w:sz w:val="24"/>
        </w:rPr>
        <w:t xml:space="preserve">. 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F875C3">
        <w:rPr>
          <w:rStyle w:val="FontStyle17"/>
          <w:rFonts w:asciiTheme="minorHAnsi" w:hAnsiTheme="minorHAnsi" w:cstheme="minorHAnsi"/>
          <w:sz w:val="24"/>
        </w:rPr>
        <w:t xml:space="preserve">Brülör </w:t>
      </w:r>
      <w:r w:rsidR="00A33B17">
        <w:rPr>
          <w:rStyle w:val="FontStyle17"/>
          <w:rFonts w:asciiTheme="minorHAnsi" w:hAnsiTheme="minorHAnsi" w:cstheme="minorHAnsi"/>
          <w:sz w:val="24"/>
        </w:rPr>
        <w:t xml:space="preserve">hava fanı kanalları ya da </w:t>
      </w:r>
      <w:proofErr w:type="spellStart"/>
      <w:r w:rsidR="00A33B17">
        <w:rPr>
          <w:rStyle w:val="FontStyle17"/>
          <w:rFonts w:asciiTheme="minorHAnsi" w:hAnsiTheme="minorHAnsi" w:cstheme="minorHAnsi"/>
          <w:sz w:val="24"/>
        </w:rPr>
        <w:t>klepe</w:t>
      </w:r>
      <w:r w:rsidR="00F875C3">
        <w:rPr>
          <w:rStyle w:val="FontStyle17"/>
          <w:rFonts w:asciiTheme="minorHAnsi" w:hAnsiTheme="minorHAnsi" w:cstheme="minorHAnsi"/>
          <w:sz w:val="24"/>
        </w:rPr>
        <w:t>l</w:t>
      </w:r>
      <w:r w:rsidR="00A33B17">
        <w:rPr>
          <w:rStyle w:val="FontStyle17"/>
          <w:rFonts w:asciiTheme="minorHAnsi" w:hAnsiTheme="minorHAnsi" w:cstheme="minorHAnsi"/>
          <w:sz w:val="24"/>
        </w:rPr>
        <w:t>erin</w:t>
      </w:r>
      <w:proofErr w:type="spellEnd"/>
      <w:r w:rsidR="00F875C3">
        <w:rPr>
          <w:rStyle w:val="FontStyle17"/>
          <w:rFonts w:asciiTheme="minorHAnsi" w:hAnsiTheme="minorHAnsi" w:cstheme="minorHAnsi"/>
          <w:sz w:val="24"/>
        </w:rPr>
        <w:t xml:space="preserve"> kontrolü ve temizliği</w:t>
      </w:r>
    </w:p>
    <w:p w:rsidR="00F875C3" w:rsidRDefault="00102482" w:rsidP="00F875C3">
      <w:pPr>
        <w:pStyle w:val="NormalWeb"/>
        <w:spacing w:before="120" w:beforeAutospacing="0" w:after="0" w:afterAutospacing="0"/>
        <w:jc w:val="both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3.2.1.8</w:t>
      </w:r>
      <w:r w:rsidR="00F875C3" w:rsidRPr="00E92DD3">
        <w:rPr>
          <w:rStyle w:val="FontStyle17"/>
          <w:rFonts w:asciiTheme="minorHAnsi" w:hAnsiTheme="minorHAnsi" w:cstheme="minorHAnsi"/>
          <w:sz w:val="24"/>
        </w:rPr>
        <w:t>.</w:t>
      </w:r>
      <w:r w:rsidR="00F875C3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proofErr w:type="spellStart"/>
      <w:r w:rsidR="00F875C3">
        <w:rPr>
          <w:rStyle w:val="FontStyle17"/>
          <w:rFonts w:asciiTheme="minorHAnsi" w:hAnsiTheme="minorHAnsi" w:cstheme="minorHAnsi"/>
          <w:sz w:val="24"/>
        </w:rPr>
        <w:t>Selenoid</w:t>
      </w:r>
      <w:proofErr w:type="spellEnd"/>
      <w:r w:rsidR="00F875C3">
        <w:rPr>
          <w:rStyle w:val="FontStyle17"/>
          <w:rFonts w:asciiTheme="minorHAnsi" w:hAnsiTheme="minorHAnsi" w:cstheme="minorHAnsi"/>
          <w:sz w:val="24"/>
        </w:rPr>
        <w:t xml:space="preserve"> vana kontrolü</w:t>
      </w:r>
    </w:p>
    <w:p w:rsidR="00F875C3" w:rsidRDefault="00102482" w:rsidP="00F875C3">
      <w:pPr>
        <w:pStyle w:val="NormalWeb"/>
        <w:spacing w:before="120" w:beforeAutospacing="0" w:after="0" w:afterAutospacing="0"/>
        <w:jc w:val="both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3.2.1.9</w:t>
      </w:r>
      <w:r w:rsidR="00F875C3" w:rsidRPr="00E92DD3">
        <w:rPr>
          <w:rStyle w:val="FontStyle17"/>
          <w:rFonts w:asciiTheme="minorHAnsi" w:hAnsiTheme="minorHAnsi" w:cstheme="minorHAnsi"/>
          <w:sz w:val="24"/>
        </w:rPr>
        <w:t>.</w:t>
      </w:r>
      <w:r w:rsidR="00F875C3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23517A">
        <w:rPr>
          <w:rStyle w:val="FontStyle17"/>
          <w:rFonts w:asciiTheme="minorHAnsi" w:hAnsiTheme="minorHAnsi" w:cstheme="minorHAnsi"/>
          <w:sz w:val="24"/>
        </w:rPr>
        <w:t xml:space="preserve"> </w:t>
      </w:r>
      <w:r w:rsidR="00F875C3">
        <w:rPr>
          <w:rStyle w:val="FontStyle17"/>
          <w:rFonts w:asciiTheme="minorHAnsi" w:hAnsiTheme="minorHAnsi" w:cstheme="minorHAnsi"/>
          <w:sz w:val="24"/>
        </w:rPr>
        <w:t>Brülör beyin kontrolü</w:t>
      </w:r>
    </w:p>
    <w:p w:rsidR="00F875C3" w:rsidRPr="00E92DD3" w:rsidRDefault="00102482" w:rsidP="00E92DD3">
      <w:pPr>
        <w:pStyle w:val="NormalWeb"/>
        <w:spacing w:before="120" w:beforeAutospacing="0" w:after="0" w:afterAutospacing="0"/>
        <w:jc w:val="both"/>
        <w:rPr>
          <w:rStyle w:val="FontStyle17"/>
          <w:rFonts w:asciiTheme="minorHAnsi" w:hAnsiTheme="minorHAnsi" w:cstheme="minorHAnsi"/>
          <w:sz w:val="24"/>
        </w:rPr>
      </w:pPr>
      <w:r>
        <w:rPr>
          <w:rStyle w:val="FontStyle17"/>
          <w:rFonts w:asciiTheme="minorHAnsi" w:hAnsiTheme="minorHAnsi" w:cstheme="minorHAnsi"/>
          <w:sz w:val="24"/>
        </w:rPr>
        <w:t>3.2.1.10</w:t>
      </w:r>
      <w:r w:rsidR="00F875C3" w:rsidRPr="00E92DD3">
        <w:rPr>
          <w:rStyle w:val="FontStyle17"/>
          <w:rFonts w:asciiTheme="minorHAnsi" w:hAnsiTheme="minorHAnsi" w:cstheme="minorHAnsi"/>
          <w:sz w:val="24"/>
        </w:rPr>
        <w:t>.</w:t>
      </w:r>
      <w:r w:rsidR="00A33B17">
        <w:rPr>
          <w:rStyle w:val="FontStyle17"/>
          <w:rFonts w:asciiTheme="minorHAnsi" w:hAnsiTheme="minorHAnsi" w:cstheme="minorHAnsi"/>
          <w:sz w:val="24"/>
        </w:rPr>
        <w:t xml:space="preserve"> Brülör ateşleme trafosu ve </w:t>
      </w:r>
      <w:r w:rsidR="00F875C3">
        <w:rPr>
          <w:rStyle w:val="FontStyle17"/>
          <w:rFonts w:asciiTheme="minorHAnsi" w:hAnsiTheme="minorHAnsi" w:cstheme="minorHAnsi"/>
          <w:sz w:val="24"/>
        </w:rPr>
        <w:t>tüm elektrik ( sigorta, röleler</w:t>
      </w:r>
      <w:r w:rsidR="00A33B17">
        <w:rPr>
          <w:rStyle w:val="FontStyle17"/>
          <w:rFonts w:asciiTheme="minorHAnsi" w:hAnsiTheme="minorHAnsi" w:cstheme="minorHAnsi"/>
          <w:sz w:val="24"/>
        </w:rPr>
        <w:t>, kablo ve ikaz lambaları)  sisteminin kontrolü</w:t>
      </w:r>
    </w:p>
    <w:p w:rsidR="00E92DD3" w:rsidRPr="00E92DD3" w:rsidRDefault="00E92DD3" w:rsidP="00E92DD3">
      <w:pPr>
        <w:pStyle w:val="GvdeMetniGirintisi"/>
        <w:spacing w:before="120"/>
        <w:ind w:left="0"/>
        <w:rPr>
          <w:rStyle w:val="FontStyle17"/>
          <w:rFonts w:asciiTheme="minorHAnsi" w:hAnsiTheme="minorHAnsi" w:cstheme="minorHAnsi"/>
          <w:sz w:val="24"/>
        </w:rPr>
      </w:pPr>
      <w:r w:rsidRPr="00F00E46">
        <w:rPr>
          <w:rStyle w:val="FontStyle17"/>
          <w:rFonts w:asciiTheme="minorHAnsi" w:hAnsiTheme="minorHAnsi" w:cstheme="minorHAnsi"/>
          <w:b/>
          <w:sz w:val="24"/>
        </w:rPr>
        <w:t>4.</w:t>
      </w:r>
      <w:r w:rsidRPr="00E92DD3">
        <w:rPr>
          <w:rStyle w:val="FontStyle17"/>
          <w:rFonts w:asciiTheme="minorHAnsi" w:hAnsiTheme="minorHAnsi" w:cstheme="minorHAnsi"/>
          <w:sz w:val="24"/>
        </w:rPr>
        <w:t xml:space="preserve">          </w:t>
      </w:r>
      <w:r w:rsidRPr="009D268B">
        <w:rPr>
          <w:rStyle w:val="FontStyle17"/>
          <w:rFonts w:asciiTheme="minorHAnsi" w:hAnsiTheme="minorHAnsi" w:cstheme="minorHAnsi"/>
          <w:b/>
          <w:sz w:val="24"/>
        </w:rPr>
        <w:t>DENETİM VE MUAYENE METOTLARI</w:t>
      </w:r>
    </w:p>
    <w:p w:rsidR="00E92DD3" w:rsidRPr="00E92DD3" w:rsidRDefault="00E92DD3" w:rsidP="00E92DD3">
      <w:pPr>
        <w:pStyle w:val="GvdeMetniGirintisi"/>
        <w:spacing w:before="120"/>
        <w:ind w:left="0"/>
        <w:rPr>
          <w:rStyle w:val="FontStyle17"/>
          <w:rFonts w:asciiTheme="minorHAnsi" w:hAnsiTheme="minorHAnsi" w:cstheme="minorHAnsi"/>
          <w:sz w:val="24"/>
        </w:rPr>
      </w:pPr>
      <w:r w:rsidRPr="00E92DD3">
        <w:rPr>
          <w:rStyle w:val="FontStyle17"/>
          <w:rFonts w:asciiTheme="minorHAnsi" w:hAnsiTheme="minorHAnsi" w:cstheme="minorHAnsi"/>
          <w:sz w:val="24"/>
        </w:rPr>
        <w:t>4.1.    Denetim ve Muayene işlemi yürürlükteki TSK Mal Alımları Denetim Muayene ve Kabul İşlemleri Yönergesi esaslarına göre yapılacaktır.</w:t>
      </w:r>
    </w:p>
    <w:p w:rsidR="00F42D38" w:rsidRPr="00F42D38" w:rsidRDefault="00F42D38" w:rsidP="00F42D38">
      <w:pPr>
        <w:pStyle w:val="GvdeMetniGirintisi"/>
        <w:spacing w:before="120"/>
        <w:ind w:left="0"/>
        <w:rPr>
          <w:rFonts w:asciiTheme="minorHAnsi" w:hAnsiTheme="minorHAnsi" w:cstheme="minorHAnsi"/>
          <w:szCs w:val="22"/>
        </w:rPr>
      </w:pPr>
      <w:r w:rsidRPr="00F42D38">
        <w:rPr>
          <w:rFonts w:asciiTheme="minorHAnsi" w:hAnsiTheme="minorHAnsi" w:cstheme="minorHAnsi"/>
          <w:b/>
          <w:bCs/>
          <w:szCs w:val="22"/>
        </w:rPr>
        <w:t>5.</w:t>
      </w:r>
      <w:r w:rsidRPr="00F42D38">
        <w:rPr>
          <w:rFonts w:asciiTheme="minorHAnsi" w:hAnsiTheme="minorHAnsi" w:cstheme="minorHAnsi"/>
          <w:b/>
          <w:bCs/>
          <w:szCs w:val="22"/>
        </w:rPr>
        <w:tab/>
        <w:t xml:space="preserve"> EKLER </w:t>
      </w:r>
    </w:p>
    <w:p w:rsidR="00F42D38" w:rsidRPr="00F42D38" w:rsidRDefault="00F42D38" w:rsidP="00F42D38">
      <w:pPr>
        <w:pStyle w:val="GvdeMetniGirintisi"/>
        <w:spacing w:before="120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5.1</w:t>
      </w:r>
      <w:r w:rsidR="008329D4">
        <w:rPr>
          <w:rFonts w:asciiTheme="minorHAnsi" w:hAnsiTheme="minorHAnsi" w:cstheme="minorHAnsi"/>
          <w:szCs w:val="22"/>
        </w:rPr>
        <w:t>. Ek-2</w:t>
      </w:r>
      <w:r w:rsidRPr="00F42D38">
        <w:rPr>
          <w:rFonts w:asciiTheme="minorHAnsi" w:hAnsiTheme="minorHAnsi" w:cstheme="minorHAnsi"/>
          <w:szCs w:val="22"/>
        </w:rPr>
        <w:t xml:space="preserve">: </w:t>
      </w:r>
      <w:r w:rsidR="008329D4">
        <w:rPr>
          <w:rFonts w:asciiTheme="minorHAnsi" w:hAnsiTheme="minorHAnsi" w:cstheme="minorHAnsi"/>
          <w:szCs w:val="22"/>
        </w:rPr>
        <w:t xml:space="preserve"> </w:t>
      </w:r>
      <w:r w:rsidR="002D6C00">
        <w:rPr>
          <w:rFonts w:asciiTheme="minorHAnsi" w:hAnsiTheme="minorHAnsi" w:cstheme="minorHAnsi"/>
          <w:b/>
          <w:bCs/>
          <w:sz w:val="22"/>
          <w:szCs w:val="22"/>
        </w:rPr>
        <w:t>Brülörlerin Teknik Özellikleri</w:t>
      </w:r>
    </w:p>
    <w:p w:rsidR="008329D4" w:rsidRPr="00F42D38" w:rsidRDefault="008329D4" w:rsidP="008329D4">
      <w:pPr>
        <w:pStyle w:val="GvdeMetniGirintisi"/>
        <w:spacing w:before="120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5.2</w:t>
      </w:r>
      <w:r w:rsidRPr="00F42D38">
        <w:rPr>
          <w:rFonts w:asciiTheme="minorHAnsi" w:hAnsiTheme="minorHAnsi" w:cstheme="minorHAnsi"/>
          <w:szCs w:val="22"/>
        </w:rPr>
        <w:t xml:space="preserve">. Ek-1: </w:t>
      </w:r>
      <w:r w:rsidRPr="00F42D38">
        <w:rPr>
          <w:rFonts w:asciiTheme="minorHAnsi" w:hAnsiTheme="minorHAnsi" w:cstheme="minorHAnsi"/>
          <w:b/>
          <w:szCs w:val="22"/>
        </w:rPr>
        <w:t>Yer Görme Belgesi</w:t>
      </w:r>
      <w:r w:rsidRPr="00F42D38">
        <w:rPr>
          <w:rFonts w:asciiTheme="minorHAnsi" w:hAnsiTheme="minorHAnsi" w:cstheme="minorHAnsi"/>
          <w:szCs w:val="22"/>
        </w:rPr>
        <w:t xml:space="preserve"> ( İdare onaylı yer görme belgesi teklif ile beraber verilecektir.)</w:t>
      </w:r>
    </w:p>
    <w:p w:rsidR="00F970D0" w:rsidRDefault="00F970D0" w:rsidP="00E92DD3">
      <w:pPr>
        <w:rPr>
          <w:rFonts w:asciiTheme="minorHAnsi" w:hAnsiTheme="minorHAnsi" w:cstheme="minorHAnsi"/>
          <w:sz w:val="28"/>
        </w:rPr>
      </w:pPr>
    </w:p>
    <w:p w:rsidR="00F970D0" w:rsidRDefault="00F42D38" w:rsidP="00F42D38">
      <w:pPr>
        <w:rPr>
          <w:rStyle w:val="FontStyle17"/>
          <w:rFonts w:asciiTheme="minorHAnsi" w:hAnsiTheme="minorHAnsi" w:cstheme="minorHAnsi"/>
        </w:rPr>
      </w:pPr>
      <w:r w:rsidRPr="00BC10C0">
        <w:rPr>
          <w:rStyle w:val="FontStyle17"/>
          <w:b/>
        </w:rPr>
        <w:t>HAZIRLAYAN</w:t>
      </w:r>
      <w:r w:rsidR="00F970D0" w:rsidRPr="00F970D0">
        <w:rPr>
          <w:rStyle w:val="FontStyle17"/>
          <w:rFonts w:asciiTheme="minorHAnsi" w:hAnsiTheme="minorHAnsi" w:cstheme="minorHAnsi"/>
        </w:rPr>
        <w:t xml:space="preserve">                                   </w:t>
      </w:r>
      <w:r w:rsidR="00F970D0" w:rsidRPr="00F970D0">
        <w:rPr>
          <w:rStyle w:val="FontStyle17"/>
          <w:rFonts w:asciiTheme="minorHAnsi" w:hAnsiTheme="minorHAnsi" w:cstheme="minorHAnsi"/>
        </w:rPr>
        <w:tab/>
      </w:r>
      <w:r w:rsidR="00F970D0" w:rsidRPr="00F970D0">
        <w:rPr>
          <w:rStyle w:val="FontStyle17"/>
          <w:rFonts w:asciiTheme="minorHAnsi" w:hAnsiTheme="minorHAnsi" w:cstheme="minorHAnsi"/>
        </w:rPr>
        <w:tab/>
      </w:r>
      <w:r w:rsidR="00F970D0" w:rsidRPr="00F970D0">
        <w:rPr>
          <w:rStyle w:val="FontStyle17"/>
          <w:rFonts w:asciiTheme="minorHAnsi" w:hAnsiTheme="minorHAnsi" w:cstheme="minorHAnsi"/>
        </w:rPr>
        <w:tab/>
        <w:t xml:space="preserve">        </w:t>
      </w:r>
      <w:r w:rsidR="00ED5F35">
        <w:rPr>
          <w:rStyle w:val="FontStyle17"/>
          <w:rFonts w:asciiTheme="minorHAnsi" w:hAnsiTheme="minorHAnsi" w:cstheme="minorHAnsi"/>
        </w:rPr>
        <w:t xml:space="preserve">     </w:t>
      </w:r>
      <w:r>
        <w:rPr>
          <w:rStyle w:val="FontStyle17"/>
          <w:b/>
        </w:rPr>
        <w:t>KONTROL</w:t>
      </w:r>
      <w:r w:rsidRPr="00BC10C0">
        <w:rPr>
          <w:rStyle w:val="FontStyle17"/>
          <w:b/>
        </w:rPr>
        <w:t xml:space="preserve"> EDEN</w:t>
      </w:r>
    </w:p>
    <w:p w:rsidR="00F970D0" w:rsidRDefault="00F970D0" w:rsidP="00E92DD3">
      <w:pPr>
        <w:rPr>
          <w:rStyle w:val="FontStyle17"/>
          <w:rFonts w:asciiTheme="minorHAnsi" w:hAnsiTheme="minorHAnsi" w:cstheme="minorHAnsi"/>
        </w:rPr>
      </w:pPr>
    </w:p>
    <w:p w:rsidR="00F970D0" w:rsidRPr="00CF1036" w:rsidRDefault="00661CF1" w:rsidP="00F970D0">
      <w:pPr>
        <w:tabs>
          <w:tab w:val="left" w:pos="6720"/>
        </w:tabs>
        <w:ind w:left="540"/>
        <w:jc w:val="both"/>
        <w:rPr>
          <w:rStyle w:val="FontStyle17"/>
        </w:rPr>
      </w:pPr>
      <w:r w:rsidRPr="00CF103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4B3C0" wp14:editId="3DA0B653">
                <wp:simplePos x="0" y="0"/>
                <wp:positionH relativeFrom="column">
                  <wp:posOffset>3553295</wp:posOffset>
                </wp:positionH>
                <wp:positionV relativeFrom="paragraph">
                  <wp:posOffset>146685</wp:posOffset>
                </wp:positionV>
                <wp:extent cx="1330036" cy="599704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036" cy="599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F35" w:rsidRPr="00ED5F35" w:rsidRDefault="00ED5F35" w:rsidP="00ED5F3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D5F3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Alp SEZENER</w:t>
                            </w:r>
                          </w:p>
                          <w:p w:rsidR="00ED5F35" w:rsidRPr="00ED5F35" w:rsidRDefault="00ED5F35" w:rsidP="00ED5F3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ED5F3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İnş.Yük</w:t>
                            </w:r>
                            <w:proofErr w:type="gramEnd"/>
                            <w:r w:rsidRPr="00ED5F3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.Müh</w:t>
                            </w:r>
                            <w:proofErr w:type="spellEnd"/>
                            <w:r w:rsidRPr="00ED5F3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D5F35" w:rsidRPr="00ED5F35" w:rsidRDefault="00ED5F35" w:rsidP="00ED5F3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D5F3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Plan Keşif Amir V.</w:t>
                            </w:r>
                          </w:p>
                          <w:p w:rsidR="00ED5F35" w:rsidRPr="00F970D0" w:rsidRDefault="00ED5F35" w:rsidP="00ED5F3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4B3C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79.8pt;margin-top:11.55pt;width:104.75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" filled="f" stroked="f">
                <v:textbox>
                  <w:txbxContent>
                    <w:p w:rsidR="00ED5F35" w:rsidRPr="00ED5F35" w:rsidRDefault="00ED5F35" w:rsidP="00ED5F3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D5F3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Alp SEZENER</w:t>
                      </w:r>
                    </w:p>
                    <w:p w:rsidR="00ED5F35" w:rsidRPr="00ED5F35" w:rsidRDefault="00ED5F35" w:rsidP="00ED5F3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ED5F3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İnş.Yük</w:t>
                      </w:r>
                      <w:proofErr w:type="gramEnd"/>
                      <w:r w:rsidRPr="00ED5F3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.Müh</w:t>
                      </w:r>
                      <w:proofErr w:type="spellEnd"/>
                      <w:r w:rsidRPr="00ED5F3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ED5F35" w:rsidRPr="00ED5F35" w:rsidRDefault="00ED5F35" w:rsidP="00ED5F3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D5F3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Plan Keşif Amir V.</w:t>
                      </w:r>
                    </w:p>
                    <w:p w:rsidR="00ED5F35" w:rsidRPr="00F970D0" w:rsidRDefault="00ED5F35" w:rsidP="00ED5F3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70D0">
        <w:rPr>
          <w:rStyle w:val="FontStyle17"/>
        </w:rPr>
        <w:tab/>
      </w:r>
    </w:p>
    <w:p w:rsidR="00F970D0" w:rsidRPr="00F970D0" w:rsidRDefault="00F970D0" w:rsidP="00F970D0">
      <w:pPr>
        <w:ind w:right="1538"/>
        <w:jc w:val="both"/>
        <w:rPr>
          <w:rStyle w:val="FontStyle17"/>
          <w:rFonts w:asciiTheme="minorHAnsi" w:hAnsiTheme="minorHAnsi" w:cstheme="minorHAnsi"/>
        </w:rPr>
      </w:pPr>
      <w:r>
        <w:rPr>
          <w:rStyle w:val="FontStyle17"/>
        </w:rPr>
        <w:t xml:space="preserve">   </w:t>
      </w:r>
      <w:r w:rsidRPr="00F970D0">
        <w:rPr>
          <w:rStyle w:val="FontStyle17"/>
          <w:rFonts w:asciiTheme="minorHAnsi" w:hAnsiTheme="minorHAnsi" w:cstheme="minorHAnsi"/>
        </w:rPr>
        <w:t>Ahmet YILDIRIM</w:t>
      </w:r>
      <w:r w:rsidRPr="00F970D0">
        <w:rPr>
          <w:rStyle w:val="FontStyle17"/>
          <w:rFonts w:asciiTheme="minorHAnsi" w:hAnsiTheme="minorHAnsi" w:cstheme="minorHAnsi"/>
        </w:rPr>
        <w:tab/>
      </w:r>
      <w:r w:rsidRPr="00F970D0">
        <w:rPr>
          <w:rStyle w:val="FontStyle17"/>
          <w:rFonts w:asciiTheme="minorHAnsi" w:hAnsiTheme="minorHAnsi" w:cstheme="minorHAnsi"/>
        </w:rPr>
        <w:tab/>
      </w:r>
      <w:r w:rsidRPr="00F970D0">
        <w:rPr>
          <w:rStyle w:val="FontStyle17"/>
          <w:rFonts w:asciiTheme="minorHAnsi" w:hAnsiTheme="minorHAnsi" w:cstheme="minorHAnsi"/>
        </w:rPr>
        <w:tab/>
        <w:t xml:space="preserve">                                </w:t>
      </w:r>
    </w:p>
    <w:p w:rsidR="00F970D0" w:rsidRPr="00F970D0" w:rsidRDefault="00F970D0" w:rsidP="00F970D0">
      <w:pPr>
        <w:ind w:right="1538"/>
        <w:jc w:val="both"/>
        <w:rPr>
          <w:rStyle w:val="FontStyle17"/>
          <w:rFonts w:asciiTheme="minorHAnsi" w:hAnsiTheme="minorHAnsi" w:cstheme="minorHAnsi"/>
        </w:rPr>
      </w:pPr>
      <w:r w:rsidRPr="00F970D0">
        <w:rPr>
          <w:rStyle w:val="FontStyle17"/>
          <w:rFonts w:asciiTheme="minorHAnsi" w:hAnsiTheme="minorHAnsi" w:cstheme="minorHAnsi"/>
        </w:rPr>
        <w:t xml:space="preserve">    </w:t>
      </w:r>
      <w:proofErr w:type="spellStart"/>
      <w:proofErr w:type="gramStart"/>
      <w:r w:rsidRPr="00F970D0">
        <w:rPr>
          <w:rStyle w:val="FontStyle17"/>
          <w:rFonts w:asciiTheme="minorHAnsi" w:hAnsiTheme="minorHAnsi" w:cstheme="minorHAnsi"/>
        </w:rPr>
        <w:t>Mak.Müh</w:t>
      </w:r>
      <w:proofErr w:type="spellEnd"/>
      <w:r w:rsidRPr="00F970D0">
        <w:rPr>
          <w:rStyle w:val="FontStyle17"/>
          <w:rFonts w:asciiTheme="minorHAnsi" w:hAnsiTheme="minorHAnsi" w:cstheme="minorHAnsi"/>
        </w:rPr>
        <w:t>.</w:t>
      </w:r>
      <w:proofErr w:type="gramEnd"/>
      <w:r w:rsidR="00ED5F35" w:rsidRPr="00ED5F35">
        <w:rPr>
          <w:noProof/>
          <w:sz w:val="22"/>
          <w:szCs w:val="22"/>
        </w:rPr>
        <w:t xml:space="preserve"> </w:t>
      </w:r>
    </w:p>
    <w:p w:rsidR="00F00E46" w:rsidRDefault="00F970D0" w:rsidP="00F970D0">
      <w:pPr>
        <w:rPr>
          <w:rStyle w:val="FontStyle17"/>
          <w:rFonts w:asciiTheme="minorHAnsi" w:hAnsiTheme="minorHAnsi" w:cstheme="minorHAnsi"/>
        </w:rPr>
      </w:pPr>
      <w:r w:rsidRPr="00F970D0">
        <w:rPr>
          <w:rStyle w:val="FontStyle17"/>
          <w:rFonts w:asciiTheme="minorHAnsi" w:hAnsiTheme="minorHAnsi" w:cstheme="minorHAnsi"/>
        </w:rPr>
        <w:t xml:space="preserve">    </w:t>
      </w:r>
      <w:proofErr w:type="spellStart"/>
      <w:proofErr w:type="gramStart"/>
      <w:r w:rsidRPr="00F970D0">
        <w:rPr>
          <w:rStyle w:val="FontStyle17"/>
          <w:rFonts w:asciiTheme="minorHAnsi" w:hAnsiTheme="minorHAnsi" w:cstheme="minorHAnsi"/>
        </w:rPr>
        <w:t>Pl.Kşf</w:t>
      </w:r>
      <w:proofErr w:type="gramEnd"/>
      <w:r w:rsidRPr="00F970D0">
        <w:rPr>
          <w:rStyle w:val="FontStyle17"/>
          <w:rFonts w:asciiTheme="minorHAnsi" w:hAnsiTheme="minorHAnsi" w:cstheme="minorHAnsi"/>
        </w:rPr>
        <w:t>.Müh</w:t>
      </w:r>
      <w:proofErr w:type="spellEnd"/>
      <w:r w:rsidRPr="00F970D0">
        <w:rPr>
          <w:rStyle w:val="FontStyle17"/>
          <w:rFonts w:asciiTheme="minorHAnsi" w:hAnsiTheme="minorHAnsi" w:cstheme="minorHAnsi"/>
        </w:rPr>
        <w:t xml:space="preserve">.                               </w:t>
      </w:r>
    </w:p>
    <w:p w:rsidR="00661CF1" w:rsidRDefault="00661CF1">
      <w:pPr>
        <w:spacing w:after="160" w:line="259" w:lineRule="auto"/>
        <w:rPr>
          <w:rStyle w:val="FontStyle17"/>
          <w:rFonts w:asciiTheme="minorHAnsi" w:hAnsiTheme="minorHAnsi" w:cstheme="minorHAnsi"/>
        </w:rPr>
      </w:pPr>
    </w:p>
    <w:p w:rsidR="00661CF1" w:rsidRDefault="00661CF1">
      <w:pPr>
        <w:spacing w:after="160" w:line="259" w:lineRule="auto"/>
        <w:rPr>
          <w:rStyle w:val="FontStyle17"/>
          <w:rFonts w:asciiTheme="minorHAnsi" w:hAnsiTheme="minorHAnsi" w:cstheme="minorHAnsi"/>
        </w:rPr>
      </w:pPr>
    </w:p>
    <w:p w:rsidR="00522971" w:rsidRDefault="00661CF1" w:rsidP="00325865">
      <w:pPr>
        <w:spacing w:after="160" w:line="259" w:lineRule="auto"/>
        <w:jc w:val="center"/>
        <w:rPr>
          <w:rStyle w:val="FontStyle17"/>
          <w:rFonts w:asciiTheme="minorHAnsi" w:hAnsiTheme="minorHAnsi" w:cstheme="minorHAnsi"/>
        </w:rPr>
      </w:pPr>
      <w:r w:rsidRPr="00CF103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2183903</wp:posOffset>
                </wp:positionH>
                <wp:positionV relativeFrom="paragraph">
                  <wp:posOffset>495162</wp:posOffset>
                </wp:positionV>
                <wp:extent cx="1892410" cy="599704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410" cy="599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0D0" w:rsidRPr="00F970D0" w:rsidRDefault="00ED5F35" w:rsidP="00F970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Mehmet Şükrü</w:t>
                            </w:r>
                            <w:r w:rsidRPr="00ED5F3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TURAÇ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Mot.Asb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.Kd.Bçvş</w:t>
                            </w:r>
                            <w:proofErr w:type="spellEnd"/>
                            <w:r w:rsidRPr="00ED5F3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970D0" w:rsidRPr="00F970D0" w:rsidRDefault="00ED5F35" w:rsidP="00F970D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Bayındırlık Müdür </w:t>
                            </w:r>
                            <w:r w:rsidR="00F970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" o:spid="_x0000_s1027" type="#_x0000_t202" style="position:absolute;left:0;text-align:left;margin-left:171.95pt;margin-top:39pt;width:149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" filled="f" stroked="f">
                <v:textbox>
                  <w:txbxContent>
                    <w:p w:rsidR="00F970D0" w:rsidRPr="00F970D0" w:rsidRDefault="00ED5F35" w:rsidP="00F970D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Mehmet Şükrü</w:t>
                      </w:r>
                      <w:r w:rsidRPr="00ED5F3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TURAÇ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Mot.Asb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.Kd.Bçvş</w:t>
                      </w:r>
                      <w:proofErr w:type="spellEnd"/>
                      <w:r w:rsidRPr="00ED5F3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F970D0" w:rsidRPr="00F970D0" w:rsidRDefault="00ED5F35" w:rsidP="00F970D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Bayındırlık Müdür </w:t>
                      </w:r>
                      <w:r w:rsidR="00F970D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484C">
        <w:rPr>
          <w:rStyle w:val="FontStyle17"/>
          <w:b/>
        </w:rPr>
        <w:t>ONAY</w:t>
      </w:r>
      <w:r w:rsidR="00F00E46">
        <w:rPr>
          <w:rStyle w:val="FontStyle17"/>
          <w:rFonts w:asciiTheme="minorHAnsi" w:hAnsiTheme="minorHAnsi" w:cstheme="minorHAnsi"/>
        </w:rPr>
        <w:br w:type="page"/>
      </w:r>
    </w:p>
    <w:p w:rsidR="008329D4" w:rsidRDefault="008329D4">
      <w:pPr>
        <w:spacing w:after="160" w:line="259" w:lineRule="auto"/>
        <w:rPr>
          <w:rStyle w:val="FontStyle17"/>
          <w:rFonts w:asciiTheme="minorHAnsi" w:hAnsiTheme="minorHAnsi" w:cstheme="minorHAnsi"/>
        </w:rPr>
      </w:pPr>
    </w:p>
    <w:p w:rsidR="00325865" w:rsidRPr="00F00E46" w:rsidRDefault="00325865" w:rsidP="00325865">
      <w:pPr>
        <w:rPr>
          <w:rFonts w:asciiTheme="minorHAnsi" w:hAnsiTheme="minorHAnsi" w:cstheme="minorHAnsi"/>
          <w:b/>
          <w:bCs/>
          <w:sz w:val="28"/>
        </w:rPr>
      </w:pPr>
      <w:r w:rsidRPr="00F00E46">
        <w:rPr>
          <w:rFonts w:asciiTheme="minorHAnsi" w:hAnsiTheme="minorHAnsi" w:cstheme="minorHAnsi"/>
          <w:b/>
          <w:bCs/>
          <w:sz w:val="28"/>
        </w:rPr>
        <w:t>Ek-1</w:t>
      </w:r>
    </w:p>
    <w:p w:rsidR="008329D4" w:rsidRDefault="008329D4">
      <w:pPr>
        <w:spacing w:after="160" w:line="259" w:lineRule="auto"/>
        <w:rPr>
          <w:rStyle w:val="FontStyle17"/>
          <w:rFonts w:asciiTheme="minorHAnsi" w:hAnsiTheme="minorHAnsi" w:cstheme="minorHAnsi"/>
        </w:rPr>
      </w:pPr>
    </w:p>
    <w:p w:rsidR="008329D4" w:rsidRDefault="008329D4">
      <w:pPr>
        <w:spacing w:after="160" w:line="259" w:lineRule="auto"/>
        <w:rPr>
          <w:rStyle w:val="FontStyle17"/>
          <w:rFonts w:asciiTheme="minorHAnsi" w:hAnsiTheme="minorHAnsi" w:cstheme="minorHAnsi"/>
        </w:rPr>
      </w:pPr>
    </w:p>
    <w:p w:rsidR="008329D4" w:rsidRDefault="008329D4">
      <w:pPr>
        <w:spacing w:after="160" w:line="259" w:lineRule="auto"/>
        <w:rPr>
          <w:rStyle w:val="FontStyle17"/>
          <w:rFonts w:asciiTheme="minorHAnsi" w:hAnsiTheme="minorHAnsi" w:cstheme="minorHAnsi"/>
        </w:rPr>
      </w:pPr>
    </w:p>
    <w:p w:rsidR="0011680B" w:rsidRDefault="0011680B">
      <w:pPr>
        <w:spacing w:after="160" w:line="259" w:lineRule="auto"/>
        <w:rPr>
          <w:rStyle w:val="FontStyle17"/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810"/>
        <w:gridCol w:w="1083"/>
        <w:gridCol w:w="1489"/>
        <w:gridCol w:w="1527"/>
        <w:gridCol w:w="1092"/>
        <w:gridCol w:w="1119"/>
        <w:gridCol w:w="918"/>
        <w:gridCol w:w="1313"/>
        <w:gridCol w:w="709"/>
      </w:tblGrid>
      <w:tr w:rsidR="00522971" w:rsidRPr="00522971" w:rsidTr="009C7BF5">
        <w:trPr>
          <w:trHeight w:val="300"/>
        </w:trPr>
        <w:tc>
          <w:tcPr>
            <w:tcW w:w="810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5" w:type="dxa"/>
            <w:gridSpan w:val="5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BRÜLRÖRLERİN </w:t>
            </w:r>
            <w:r w:rsidRPr="00522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TEKNİK ÖZELLİKLERİ</w:t>
            </w:r>
          </w:p>
        </w:tc>
        <w:tc>
          <w:tcPr>
            <w:tcW w:w="1313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7BF5" w:rsidRPr="00522971" w:rsidTr="009C7BF5">
        <w:trPr>
          <w:trHeight w:val="300"/>
        </w:trPr>
        <w:tc>
          <w:tcPr>
            <w:tcW w:w="810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9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2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7BF5" w:rsidRPr="00522971" w:rsidTr="009C7BF5">
        <w:trPr>
          <w:trHeight w:val="300"/>
        </w:trPr>
        <w:tc>
          <w:tcPr>
            <w:tcW w:w="810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Marka</w:t>
            </w:r>
          </w:p>
        </w:tc>
        <w:tc>
          <w:tcPr>
            <w:tcW w:w="1083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Model </w:t>
            </w:r>
          </w:p>
        </w:tc>
        <w:tc>
          <w:tcPr>
            <w:tcW w:w="1489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Kapasite(</w:t>
            </w:r>
            <w:proofErr w:type="spellStart"/>
            <w:r w:rsidRPr="00522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</w:t>
            </w:r>
            <w:proofErr w:type="spellEnd"/>
            <w:r w:rsidRPr="00522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7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Kapasite(</w:t>
            </w:r>
            <w:proofErr w:type="spellStart"/>
            <w:r w:rsidRPr="00522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</w:t>
            </w:r>
            <w:proofErr w:type="spellEnd"/>
            <w:r w:rsidRPr="00522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92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22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</w:t>
            </w:r>
            <w:proofErr w:type="spellEnd"/>
            <w:r w:rsidRPr="00522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gaz basıncı</w:t>
            </w:r>
          </w:p>
        </w:tc>
        <w:tc>
          <w:tcPr>
            <w:tcW w:w="1119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22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</w:t>
            </w:r>
            <w:proofErr w:type="spellEnd"/>
            <w:r w:rsidRPr="00522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gaz basıncı</w:t>
            </w:r>
          </w:p>
        </w:tc>
        <w:tc>
          <w:tcPr>
            <w:tcW w:w="918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Fan Motoru</w:t>
            </w:r>
          </w:p>
        </w:tc>
        <w:tc>
          <w:tcPr>
            <w:tcW w:w="1313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Kullanım yeri</w:t>
            </w:r>
          </w:p>
        </w:tc>
        <w:tc>
          <w:tcPr>
            <w:tcW w:w="709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Adet</w:t>
            </w:r>
          </w:p>
        </w:tc>
      </w:tr>
      <w:tr w:rsidR="009C7BF5" w:rsidRPr="00522971" w:rsidTr="009C7BF5">
        <w:trPr>
          <w:trHeight w:val="300"/>
        </w:trPr>
        <w:tc>
          <w:tcPr>
            <w:tcW w:w="810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ELCO</w:t>
            </w:r>
          </w:p>
        </w:tc>
        <w:tc>
          <w:tcPr>
            <w:tcW w:w="1083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 xml:space="preserve">N9.10400 </w:t>
            </w:r>
            <w:proofErr w:type="gramStart"/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GL.E</w:t>
            </w:r>
            <w:proofErr w:type="gramEnd"/>
          </w:p>
        </w:tc>
        <w:tc>
          <w:tcPr>
            <w:tcW w:w="1489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910 KW</w:t>
            </w:r>
          </w:p>
        </w:tc>
        <w:tc>
          <w:tcPr>
            <w:tcW w:w="1527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10620 KW</w:t>
            </w:r>
          </w:p>
        </w:tc>
        <w:tc>
          <w:tcPr>
            <w:tcW w:w="1092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 xml:space="preserve">100 </w:t>
            </w:r>
            <w:proofErr w:type="spellStart"/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1119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proofErr w:type="spellStart"/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918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18.5 KW</w:t>
            </w:r>
          </w:p>
        </w:tc>
        <w:tc>
          <w:tcPr>
            <w:tcW w:w="1313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Buhar Kazanları</w:t>
            </w:r>
          </w:p>
        </w:tc>
        <w:tc>
          <w:tcPr>
            <w:tcW w:w="709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9C7BF5" w:rsidRPr="00522971" w:rsidTr="009C7BF5">
        <w:trPr>
          <w:trHeight w:val="300"/>
        </w:trPr>
        <w:tc>
          <w:tcPr>
            <w:tcW w:w="810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ELCO</w:t>
            </w:r>
          </w:p>
        </w:tc>
        <w:tc>
          <w:tcPr>
            <w:tcW w:w="1083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 xml:space="preserve">N9.8700 </w:t>
            </w:r>
            <w:proofErr w:type="gramStart"/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GL.E</w:t>
            </w:r>
            <w:proofErr w:type="gramEnd"/>
          </w:p>
        </w:tc>
        <w:tc>
          <w:tcPr>
            <w:tcW w:w="1489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880 KW</w:t>
            </w:r>
          </w:p>
        </w:tc>
        <w:tc>
          <w:tcPr>
            <w:tcW w:w="1527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8530 KW</w:t>
            </w:r>
          </w:p>
        </w:tc>
        <w:tc>
          <w:tcPr>
            <w:tcW w:w="1092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 xml:space="preserve">100 </w:t>
            </w:r>
            <w:proofErr w:type="spellStart"/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1119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  <w:proofErr w:type="spellStart"/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918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22 KW</w:t>
            </w:r>
          </w:p>
        </w:tc>
        <w:tc>
          <w:tcPr>
            <w:tcW w:w="1313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Kızgın Su Kazanları</w:t>
            </w:r>
          </w:p>
        </w:tc>
        <w:tc>
          <w:tcPr>
            <w:tcW w:w="709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22971" w:rsidRPr="00522971" w:rsidTr="009C7BF5">
        <w:trPr>
          <w:trHeight w:val="771"/>
        </w:trPr>
        <w:tc>
          <w:tcPr>
            <w:tcW w:w="810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ELCO</w:t>
            </w:r>
          </w:p>
        </w:tc>
        <w:tc>
          <w:tcPr>
            <w:tcW w:w="1083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VG5.950 DP</w:t>
            </w:r>
          </w:p>
        </w:tc>
        <w:tc>
          <w:tcPr>
            <w:tcW w:w="1489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170 KW</w:t>
            </w:r>
          </w:p>
        </w:tc>
        <w:tc>
          <w:tcPr>
            <w:tcW w:w="1527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950 KW</w:t>
            </w:r>
          </w:p>
        </w:tc>
        <w:tc>
          <w:tcPr>
            <w:tcW w:w="1092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 xml:space="preserve">20 </w:t>
            </w:r>
            <w:proofErr w:type="spellStart"/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1119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 xml:space="preserve">300 </w:t>
            </w:r>
            <w:proofErr w:type="spellStart"/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918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1.5 KW</w:t>
            </w:r>
          </w:p>
        </w:tc>
        <w:tc>
          <w:tcPr>
            <w:tcW w:w="1313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Sıcak Su Kalorifer Kazanı</w:t>
            </w:r>
          </w:p>
        </w:tc>
        <w:tc>
          <w:tcPr>
            <w:tcW w:w="709" w:type="dxa"/>
            <w:noWrap/>
            <w:hideMark/>
          </w:tcPr>
          <w:p w:rsidR="00522971" w:rsidRPr="00522971" w:rsidRDefault="00522971" w:rsidP="0052297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29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:rsidR="00522971" w:rsidRDefault="00522971">
      <w:pPr>
        <w:spacing w:after="160" w:line="259" w:lineRule="auto"/>
        <w:rPr>
          <w:rStyle w:val="FontStyle17"/>
          <w:rFonts w:asciiTheme="minorHAnsi" w:hAnsiTheme="minorHAnsi" w:cstheme="minorHAnsi"/>
        </w:rPr>
      </w:pPr>
    </w:p>
    <w:p w:rsidR="00522971" w:rsidRDefault="00522971">
      <w:pPr>
        <w:spacing w:after="160" w:line="259" w:lineRule="auto"/>
        <w:rPr>
          <w:rStyle w:val="FontStyle17"/>
          <w:rFonts w:asciiTheme="minorHAnsi" w:hAnsiTheme="minorHAnsi" w:cstheme="minorHAnsi"/>
        </w:rPr>
      </w:pPr>
      <w:r>
        <w:rPr>
          <w:rStyle w:val="FontStyle17"/>
          <w:rFonts w:asciiTheme="minorHAnsi" w:hAnsiTheme="minorHAnsi" w:cstheme="minorHAnsi"/>
        </w:rPr>
        <w:br w:type="page"/>
      </w:r>
    </w:p>
    <w:p w:rsidR="00325865" w:rsidRDefault="00325865" w:rsidP="00F00E46">
      <w:pPr>
        <w:rPr>
          <w:rStyle w:val="FontStyle17"/>
          <w:rFonts w:asciiTheme="minorHAnsi" w:hAnsiTheme="minorHAnsi" w:cstheme="minorHAnsi"/>
        </w:rPr>
      </w:pPr>
    </w:p>
    <w:p w:rsidR="00325865" w:rsidRDefault="00325865" w:rsidP="00F00E46">
      <w:pPr>
        <w:rPr>
          <w:rStyle w:val="FontStyle17"/>
          <w:rFonts w:asciiTheme="minorHAnsi" w:hAnsiTheme="minorHAnsi" w:cstheme="minorHAnsi"/>
        </w:rPr>
      </w:pPr>
    </w:p>
    <w:p w:rsidR="00325865" w:rsidRDefault="00325865" w:rsidP="00F00E46">
      <w:pPr>
        <w:rPr>
          <w:rStyle w:val="FontStyle17"/>
          <w:rFonts w:asciiTheme="minorHAnsi" w:hAnsiTheme="minorHAnsi" w:cstheme="minorHAnsi"/>
        </w:rPr>
      </w:pPr>
    </w:p>
    <w:p w:rsidR="00F00E46" w:rsidRPr="00F00E46" w:rsidRDefault="00325865" w:rsidP="00F00E46">
      <w:pPr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Ek-2</w:t>
      </w:r>
    </w:p>
    <w:p w:rsidR="00F00E46" w:rsidRPr="00F00E46" w:rsidRDefault="00F00E46" w:rsidP="00F00E46">
      <w:pPr>
        <w:rPr>
          <w:rFonts w:asciiTheme="minorHAnsi" w:hAnsiTheme="minorHAnsi" w:cstheme="minorHAnsi"/>
          <w:b/>
          <w:bCs/>
          <w:sz w:val="28"/>
          <w:u w:val="single"/>
        </w:rPr>
      </w:pPr>
    </w:p>
    <w:p w:rsidR="00F00E46" w:rsidRPr="00F00E46" w:rsidRDefault="00F00E46" w:rsidP="00F00E46">
      <w:pPr>
        <w:rPr>
          <w:rFonts w:asciiTheme="minorHAnsi" w:hAnsiTheme="minorHAnsi" w:cstheme="minorHAnsi"/>
          <w:b/>
          <w:bCs/>
          <w:sz w:val="28"/>
          <w:u w:val="single"/>
        </w:rPr>
      </w:pPr>
    </w:p>
    <w:p w:rsidR="00F00E46" w:rsidRPr="00F00E46" w:rsidRDefault="00F00E46" w:rsidP="00F00E46">
      <w:pPr>
        <w:rPr>
          <w:rFonts w:asciiTheme="minorHAnsi" w:hAnsiTheme="minorHAnsi" w:cstheme="minorHAnsi"/>
          <w:b/>
          <w:bCs/>
          <w:sz w:val="28"/>
          <w:u w:val="single"/>
        </w:rPr>
      </w:pPr>
    </w:p>
    <w:p w:rsidR="00F00E46" w:rsidRPr="00F00E46" w:rsidRDefault="00F00E46" w:rsidP="00F00E46">
      <w:pPr>
        <w:rPr>
          <w:rFonts w:asciiTheme="minorHAnsi" w:hAnsiTheme="minorHAnsi" w:cstheme="minorHAnsi"/>
          <w:b/>
          <w:bCs/>
          <w:sz w:val="28"/>
          <w:u w:val="single"/>
        </w:rPr>
      </w:pPr>
      <w:r w:rsidRPr="00F00E46">
        <w:rPr>
          <w:rFonts w:asciiTheme="minorHAnsi" w:hAnsiTheme="minorHAnsi" w:cstheme="minorHAnsi"/>
          <w:b/>
          <w:bCs/>
          <w:sz w:val="28"/>
          <w:u w:val="single"/>
        </w:rPr>
        <w:t>YER GÖRME BELGESİ</w:t>
      </w:r>
    </w:p>
    <w:p w:rsidR="00F00E46" w:rsidRPr="00F00E46" w:rsidRDefault="00F00E46" w:rsidP="00F00E46">
      <w:pPr>
        <w:rPr>
          <w:rFonts w:asciiTheme="minorHAnsi" w:hAnsiTheme="minorHAnsi" w:cstheme="minorHAnsi"/>
          <w:b/>
          <w:sz w:val="28"/>
          <w:szCs w:val="28"/>
        </w:rPr>
      </w:pPr>
    </w:p>
    <w:p w:rsidR="00F00E46" w:rsidRPr="00F00E46" w:rsidRDefault="00F00E46" w:rsidP="00F00E46">
      <w:pPr>
        <w:tabs>
          <w:tab w:val="left" w:pos="1260"/>
        </w:tabs>
        <w:spacing w:line="36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F00E46">
        <w:rPr>
          <w:rFonts w:asciiTheme="minorHAnsi" w:hAnsiTheme="minorHAnsi" w:cstheme="minorHAnsi"/>
          <w:sz w:val="28"/>
          <w:szCs w:val="28"/>
          <w:lang w:val="en-US"/>
        </w:rPr>
        <w:tab/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İş</w:t>
      </w:r>
      <w:proofErr w:type="spell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 Bu </w:t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Yer</w:t>
      </w:r>
      <w:proofErr w:type="spell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Görme</w:t>
      </w:r>
      <w:proofErr w:type="spell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Belgesi</w:t>
      </w:r>
      <w:proofErr w:type="spellEnd"/>
      <w:r w:rsidRPr="00F00E46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F00E46">
        <w:rPr>
          <w:rFonts w:asciiTheme="minorHAnsi" w:hAnsiTheme="minorHAnsi" w:cstheme="minorHAnsi"/>
          <w:b/>
          <w:color w:val="000000"/>
          <w:sz w:val="28"/>
          <w:szCs w:val="28"/>
        </w:rPr>
        <w:t>İSTANBUL TERSANESİ KOMUTANLIĞI</w:t>
      </w:r>
      <w:r w:rsidRPr="00F00E4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F00E4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DOĞALGAZ İLE ÇALIŞAN BRÜLÖRLERİN BAKIMINA </w:t>
      </w:r>
      <w:r w:rsidRPr="00F00E46">
        <w:rPr>
          <w:rFonts w:asciiTheme="minorHAnsi" w:hAnsiTheme="minorHAnsi" w:cstheme="minorHAnsi"/>
          <w:b/>
          <w:sz w:val="28"/>
          <w:szCs w:val="28"/>
        </w:rPr>
        <w:t xml:space="preserve">İŞLEMLERİ </w:t>
      </w:r>
      <w:r w:rsidRPr="00F00E46">
        <w:rPr>
          <w:rFonts w:asciiTheme="minorHAnsi" w:hAnsiTheme="minorHAnsi" w:cstheme="minorHAnsi"/>
          <w:sz w:val="28"/>
          <w:szCs w:val="28"/>
        </w:rPr>
        <w:t xml:space="preserve">işine ait </w:t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düzenlenmiş</w:t>
      </w:r>
      <w:proofErr w:type="spell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 Olan </w:t>
      </w:r>
      <w:proofErr w:type="spellStart"/>
      <w:proofErr w:type="gramStart"/>
      <w:r w:rsidRPr="00F00E46">
        <w:rPr>
          <w:rFonts w:asciiTheme="minorHAnsi" w:hAnsiTheme="minorHAnsi" w:cstheme="minorHAnsi"/>
          <w:sz w:val="28"/>
          <w:szCs w:val="28"/>
          <w:lang w:val="en-US"/>
        </w:rPr>
        <w:t>Ilgili</w:t>
      </w:r>
      <w:proofErr w:type="spell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Kısımların</w:t>
      </w:r>
      <w:proofErr w:type="spellEnd"/>
      <w:proofErr w:type="gram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 Firma </w:t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Temsilcisince</w:t>
      </w:r>
      <w:proofErr w:type="spell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Doldurulmasına</w:t>
      </w:r>
      <w:proofErr w:type="spell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Müteakip</w:t>
      </w:r>
      <w:proofErr w:type="spell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 İstanbul </w:t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Tersanesi</w:t>
      </w:r>
      <w:proofErr w:type="spell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Komutanlığı</w:t>
      </w:r>
      <w:proofErr w:type="spell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Yetkilisi</w:t>
      </w:r>
      <w:proofErr w:type="spell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Tarafından</w:t>
      </w:r>
      <w:proofErr w:type="spell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Onaylandıktan</w:t>
      </w:r>
      <w:proofErr w:type="spell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Sonra</w:t>
      </w:r>
      <w:proofErr w:type="spell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Geçerli</w:t>
      </w:r>
      <w:proofErr w:type="spell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00E46">
        <w:rPr>
          <w:rFonts w:asciiTheme="minorHAnsi" w:hAnsiTheme="minorHAnsi" w:cstheme="minorHAnsi"/>
          <w:sz w:val="28"/>
          <w:szCs w:val="28"/>
          <w:lang w:val="en-US"/>
        </w:rPr>
        <w:t>Olacaktır</w:t>
      </w:r>
      <w:proofErr w:type="spellEnd"/>
      <w:r w:rsidRPr="00F00E46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</w:p>
    <w:p w:rsidR="00F00E46" w:rsidRPr="00F00E46" w:rsidRDefault="00F00E46" w:rsidP="00F00E46">
      <w:pPr>
        <w:rPr>
          <w:rFonts w:asciiTheme="minorHAnsi" w:hAnsiTheme="minorHAnsi" w:cstheme="minorHAnsi"/>
          <w:sz w:val="28"/>
          <w:szCs w:val="28"/>
        </w:rPr>
      </w:pPr>
    </w:p>
    <w:p w:rsidR="00F00E46" w:rsidRPr="00F00E46" w:rsidRDefault="00F00E46" w:rsidP="00F00E46">
      <w:pPr>
        <w:rPr>
          <w:rFonts w:asciiTheme="minorHAnsi" w:hAnsiTheme="minorHAnsi" w:cstheme="minorHAnsi"/>
          <w:sz w:val="28"/>
          <w:szCs w:val="28"/>
        </w:rPr>
      </w:pPr>
      <w:r w:rsidRPr="00F00E46">
        <w:rPr>
          <w:rFonts w:asciiTheme="minorHAnsi" w:hAnsiTheme="minorHAnsi" w:cstheme="minorHAnsi"/>
          <w:sz w:val="28"/>
          <w:szCs w:val="28"/>
        </w:rPr>
        <w:tab/>
        <w:t>Firma Adı</w:t>
      </w:r>
      <w:r w:rsidRPr="00F00E46">
        <w:rPr>
          <w:rFonts w:asciiTheme="minorHAnsi" w:hAnsiTheme="minorHAnsi" w:cstheme="minorHAnsi"/>
          <w:sz w:val="28"/>
          <w:szCs w:val="28"/>
        </w:rPr>
        <w:tab/>
        <w:t>:</w:t>
      </w:r>
    </w:p>
    <w:p w:rsidR="00F00E46" w:rsidRPr="00F00E46" w:rsidRDefault="00F00E46" w:rsidP="00F00E46">
      <w:pPr>
        <w:rPr>
          <w:rFonts w:asciiTheme="minorHAnsi" w:hAnsiTheme="minorHAnsi" w:cstheme="minorHAnsi"/>
          <w:sz w:val="28"/>
          <w:szCs w:val="28"/>
        </w:rPr>
      </w:pPr>
      <w:r w:rsidRPr="00F00E46">
        <w:rPr>
          <w:rFonts w:asciiTheme="minorHAnsi" w:hAnsiTheme="minorHAnsi" w:cstheme="minorHAnsi"/>
          <w:sz w:val="28"/>
          <w:szCs w:val="28"/>
        </w:rPr>
        <w:tab/>
        <w:t>Firma Temsilcisinin</w:t>
      </w:r>
      <w:r w:rsidRPr="00F00E46">
        <w:rPr>
          <w:rFonts w:asciiTheme="minorHAnsi" w:hAnsiTheme="minorHAnsi" w:cstheme="minorHAnsi"/>
          <w:sz w:val="28"/>
          <w:szCs w:val="28"/>
        </w:rPr>
        <w:tab/>
      </w:r>
    </w:p>
    <w:p w:rsidR="00F00E46" w:rsidRPr="00F00E46" w:rsidRDefault="00F00E46" w:rsidP="00F00E46">
      <w:pPr>
        <w:rPr>
          <w:rFonts w:asciiTheme="minorHAnsi" w:hAnsiTheme="minorHAnsi" w:cstheme="minorHAnsi"/>
          <w:sz w:val="28"/>
          <w:szCs w:val="28"/>
        </w:rPr>
      </w:pPr>
      <w:r w:rsidRPr="00F00E46">
        <w:rPr>
          <w:rFonts w:asciiTheme="minorHAnsi" w:hAnsiTheme="minorHAnsi" w:cstheme="minorHAnsi"/>
          <w:sz w:val="28"/>
          <w:szCs w:val="28"/>
        </w:rPr>
        <w:tab/>
        <w:t>Adı - Soyadı</w:t>
      </w:r>
      <w:r w:rsidRPr="00F00E46">
        <w:rPr>
          <w:rFonts w:asciiTheme="minorHAnsi" w:hAnsiTheme="minorHAnsi" w:cstheme="minorHAnsi"/>
          <w:sz w:val="28"/>
          <w:szCs w:val="28"/>
        </w:rPr>
        <w:tab/>
        <w:t>:</w:t>
      </w:r>
    </w:p>
    <w:p w:rsidR="00F00E46" w:rsidRPr="00F00E46" w:rsidRDefault="00F00E46" w:rsidP="00F00E46">
      <w:pPr>
        <w:rPr>
          <w:rFonts w:asciiTheme="minorHAnsi" w:hAnsiTheme="minorHAnsi" w:cstheme="minorHAnsi"/>
          <w:sz w:val="28"/>
          <w:szCs w:val="28"/>
        </w:rPr>
      </w:pPr>
      <w:r w:rsidRPr="00F00E46">
        <w:rPr>
          <w:rFonts w:asciiTheme="minorHAnsi" w:hAnsiTheme="minorHAnsi" w:cstheme="minorHAnsi"/>
          <w:sz w:val="28"/>
          <w:szCs w:val="28"/>
        </w:rPr>
        <w:tab/>
        <w:t>Unvanı</w:t>
      </w:r>
      <w:r w:rsidRPr="00F00E46">
        <w:rPr>
          <w:rFonts w:asciiTheme="minorHAnsi" w:hAnsiTheme="minorHAnsi" w:cstheme="minorHAnsi"/>
          <w:sz w:val="28"/>
          <w:szCs w:val="28"/>
        </w:rPr>
        <w:tab/>
        <w:t>:</w:t>
      </w:r>
    </w:p>
    <w:p w:rsidR="00F00E46" w:rsidRPr="00F00E46" w:rsidRDefault="00F00E46" w:rsidP="00F00E46">
      <w:pPr>
        <w:rPr>
          <w:rFonts w:asciiTheme="minorHAnsi" w:hAnsiTheme="minorHAnsi" w:cstheme="minorHAnsi"/>
          <w:sz w:val="28"/>
          <w:szCs w:val="28"/>
        </w:rPr>
      </w:pPr>
      <w:r w:rsidRPr="00F00E46">
        <w:rPr>
          <w:rFonts w:asciiTheme="minorHAnsi" w:hAnsiTheme="minorHAnsi" w:cstheme="minorHAnsi"/>
          <w:sz w:val="28"/>
          <w:szCs w:val="28"/>
        </w:rPr>
        <w:tab/>
      </w:r>
    </w:p>
    <w:p w:rsidR="00F00E46" w:rsidRPr="00F00E46" w:rsidRDefault="00F00E46" w:rsidP="00F00E46">
      <w:pPr>
        <w:rPr>
          <w:rFonts w:asciiTheme="minorHAnsi" w:hAnsiTheme="minorHAnsi" w:cstheme="minorHAnsi"/>
          <w:sz w:val="28"/>
        </w:rPr>
      </w:pPr>
      <w:r w:rsidRPr="00F00E46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Pr="00F00E46">
        <w:rPr>
          <w:rFonts w:asciiTheme="minorHAnsi" w:hAnsiTheme="minorHAnsi" w:cstheme="minorHAnsi"/>
          <w:sz w:val="28"/>
          <w:szCs w:val="28"/>
        </w:rPr>
        <w:t>.....</w:t>
      </w:r>
      <w:proofErr w:type="gramEnd"/>
      <w:r w:rsidRPr="00F00E46">
        <w:rPr>
          <w:rFonts w:asciiTheme="minorHAnsi" w:hAnsiTheme="minorHAnsi" w:cstheme="minorHAnsi"/>
          <w:sz w:val="28"/>
          <w:szCs w:val="28"/>
        </w:rPr>
        <w:t xml:space="preserve">/07/ 2024 tarihinde </w:t>
      </w:r>
      <w:r w:rsidRPr="00F00E46">
        <w:rPr>
          <w:rFonts w:asciiTheme="minorHAnsi" w:hAnsiTheme="minorHAnsi" w:cstheme="minorHAnsi"/>
          <w:b/>
          <w:sz w:val="28"/>
          <w:szCs w:val="28"/>
          <w:lang w:val="en-US"/>
        </w:rPr>
        <w:t xml:space="preserve">İstanbul </w:t>
      </w:r>
      <w:proofErr w:type="spellStart"/>
      <w:r w:rsidRPr="00F00E46">
        <w:rPr>
          <w:rFonts w:asciiTheme="minorHAnsi" w:hAnsiTheme="minorHAnsi" w:cstheme="minorHAnsi"/>
          <w:b/>
          <w:sz w:val="28"/>
          <w:szCs w:val="28"/>
          <w:lang w:val="en-US"/>
        </w:rPr>
        <w:t>Tersanesi</w:t>
      </w:r>
      <w:proofErr w:type="spellEnd"/>
      <w:r w:rsidRPr="00F00E46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Pr="00F00E46">
        <w:rPr>
          <w:rFonts w:asciiTheme="minorHAnsi" w:hAnsiTheme="minorHAnsi" w:cstheme="minorHAnsi"/>
          <w:b/>
          <w:sz w:val="28"/>
          <w:szCs w:val="28"/>
          <w:lang w:val="en-US"/>
        </w:rPr>
        <w:t>Komutanlığında</w:t>
      </w:r>
      <w:proofErr w:type="spellEnd"/>
      <w:r w:rsidRPr="00F00E46">
        <w:rPr>
          <w:rFonts w:asciiTheme="minorHAnsi" w:hAnsiTheme="minorHAnsi" w:cstheme="minorHAnsi"/>
          <w:sz w:val="28"/>
          <w:szCs w:val="28"/>
        </w:rPr>
        <w:t xml:space="preserve"> yerinde yapılan incelemeler sırasında, söz konusu iş ile ilgili imalatlarının ve montajının yapılacağı yerlerin tümünü yerinde görüp, ölçüleri dahil tespit ettim</w:t>
      </w:r>
      <w:r w:rsidRPr="00F00E46">
        <w:rPr>
          <w:rFonts w:asciiTheme="minorHAnsi" w:hAnsiTheme="minorHAnsi" w:cstheme="minorHAnsi"/>
          <w:sz w:val="28"/>
        </w:rPr>
        <w:t>. Bahsi geçen işlerle alakalı olarak firmamızın ihtiyaç duyduğu her türlü bilgi, belge tarafıma/tarafımıza, İdare yetkilileri tarafından verildi, teklifimi / teklifimizi gördüğüm ve tespit ettiğim hususlara uygun olarak yapacağımı arz ederim.</w:t>
      </w:r>
    </w:p>
    <w:p w:rsidR="00F00E46" w:rsidRPr="00F00E46" w:rsidRDefault="00F00E46" w:rsidP="00F00E46">
      <w:pPr>
        <w:rPr>
          <w:rFonts w:asciiTheme="minorHAnsi" w:hAnsiTheme="minorHAnsi" w:cstheme="minorHAnsi"/>
          <w:sz w:val="28"/>
        </w:rPr>
      </w:pPr>
    </w:p>
    <w:p w:rsidR="00F00E46" w:rsidRPr="00F00E46" w:rsidRDefault="00F00E46" w:rsidP="00F00E46">
      <w:pPr>
        <w:rPr>
          <w:rFonts w:asciiTheme="minorHAnsi" w:hAnsiTheme="minorHAnsi" w:cstheme="minorHAnsi"/>
          <w:sz w:val="28"/>
        </w:rPr>
      </w:pPr>
    </w:p>
    <w:p w:rsidR="00F00E46" w:rsidRPr="00F00E46" w:rsidRDefault="00F00E46" w:rsidP="00F00E46">
      <w:pPr>
        <w:rPr>
          <w:rFonts w:asciiTheme="minorHAnsi" w:hAnsiTheme="minorHAnsi" w:cstheme="minorHAnsi"/>
          <w:sz w:val="28"/>
        </w:rPr>
      </w:pPr>
    </w:p>
    <w:p w:rsidR="00F00E46" w:rsidRPr="00F00E46" w:rsidRDefault="00F00E46" w:rsidP="00F00E46">
      <w:pPr>
        <w:rPr>
          <w:rFonts w:asciiTheme="minorHAnsi" w:hAnsiTheme="minorHAnsi" w:cstheme="minorHAnsi"/>
          <w:sz w:val="28"/>
        </w:rPr>
      </w:pPr>
    </w:p>
    <w:p w:rsidR="00F00E46" w:rsidRPr="00F00E46" w:rsidRDefault="00F00E46" w:rsidP="00F00E46">
      <w:pPr>
        <w:rPr>
          <w:rFonts w:asciiTheme="minorHAnsi" w:hAnsiTheme="minorHAnsi" w:cstheme="minorHAnsi"/>
          <w:sz w:val="28"/>
        </w:rPr>
      </w:pPr>
    </w:p>
    <w:p w:rsidR="00F00E46" w:rsidRPr="00F00E46" w:rsidRDefault="00F00E46" w:rsidP="00F00E46">
      <w:pPr>
        <w:rPr>
          <w:rFonts w:asciiTheme="minorHAnsi" w:hAnsiTheme="minorHAnsi" w:cstheme="minorHAnsi"/>
          <w:b/>
          <w:sz w:val="28"/>
          <w:u w:val="single"/>
        </w:rPr>
      </w:pPr>
      <w:r w:rsidRPr="00F00E46">
        <w:rPr>
          <w:rFonts w:asciiTheme="minorHAnsi" w:hAnsiTheme="minorHAnsi" w:cstheme="minorHAnsi"/>
          <w:b/>
          <w:sz w:val="28"/>
          <w:u w:val="single"/>
        </w:rPr>
        <w:t xml:space="preserve">İSTANBUL TERSANESİ KOMUTANLIĞI </w:t>
      </w:r>
      <w:r w:rsidRPr="00F00E46">
        <w:rPr>
          <w:rFonts w:asciiTheme="minorHAnsi" w:hAnsiTheme="minorHAnsi" w:cstheme="minorHAnsi"/>
          <w:b/>
          <w:sz w:val="28"/>
        </w:rPr>
        <w:tab/>
        <w:t xml:space="preserve">       </w:t>
      </w:r>
      <w:r w:rsidRPr="00F00E46">
        <w:rPr>
          <w:rFonts w:asciiTheme="minorHAnsi" w:hAnsiTheme="minorHAnsi" w:cstheme="minorHAnsi"/>
          <w:b/>
          <w:sz w:val="28"/>
          <w:u w:val="single"/>
        </w:rPr>
        <w:t>Firma temsilcisi</w:t>
      </w:r>
    </w:p>
    <w:p w:rsidR="00F00E46" w:rsidRPr="00F00E46" w:rsidRDefault="00F00E46" w:rsidP="00F00E46">
      <w:pPr>
        <w:rPr>
          <w:rFonts w:asciiTheme="minorHAnsi" w:hAnsiTheme="minorHAnsi" w:cstheme="minorHAnsi"/>
          <w:b/>
          <w:sz w:val="28"/>
        </w:rPr>
      </w:pPr>
      <w:r w:rsidRPr="00F00E46">
        <w:rPr>
          <w:rFonts w:asciiTheme="minorHAnsi" w:hAnsiTheme="minorHAnsi" w:cstheme="minorHAnsi"/>
          <w:b/>
          <w:sz w:val="28"/>
          <w:u w:val="single"/>
        </w:rPr>
        <w:t>Adına Refakat Eden PERSONEL</w:t>
      </w:r>
    </w:p>
    <w:p w:rsidR="00F00E46" w:rsidRPr="00F00E46" w:rsidRDefault="00F00E46" w:rsidP="00F00E46">
      <w:pPr>
        <w:rPr>
          <w:rFonts w:asciiTheme="minorHAnsi" w:hAnsiTheme="minorHAnsi" w:cstheme="minorHAnsi"/>
          <w:b/>
          <w:sz w:val="28"/>
        </w:rPr>
      </w:pPr>
      <w:r w:rsidRPr="00F00E46">
        <w:rPr>
          <w:rFonts w:asciiTheme="minorHAnsi" w:hAnsiTheme="minorHAnsi" w:cstheme="minorHAnsi"/>
          <w:b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15483" wp14:editId="5AA409FE">
                <wp:simplePos x="0" y="0"/>
                <wp:positionH relativeFrom="column">
                  <wp:posOffset>114300</wp:posOffset>
                </wp:positionH>
                <wp:positionV relativeFrom="paragraph">
                  <wp:posOffset>146685</wp:posOffset>
                </wp:positionV>
                <wp:extent cx="1943100" cy="632460"/>
                <wp:effectExtent l="0" t="0" r="3810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E46" w:rsidRDefault="00F00E46" w:rsidP="00F00E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PERSONELİN KAŞESİ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15483" id="Dikdörtgen 3" o:spid="_x0000_s1028" style="position:absolute;margin-left:9pt;margin-top:11.55pt;width:153pt;height:4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rQvQIAALk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" filled="f" stroked="f">
                <v:textbox>
                  <w:txbxContent>
                    <w:p w:rsidR="00F00E46" w:rsidRDefault="00F00E46" w:rsidP="00F00E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PERSONELİN KAŞESİ</w:t>
                      </w:r>
                    </w:p>
                  </w:txbxContent>
                </v:textbox>
              </v:rect>
            </w:pict>
          </mc:Fallback>
        </mc:AlternateContent>
      </w:r>
    </w:p>
    <w:p w:rsidR="00F00E46" w:rsidRPr="00F00E46" w:rsidRDefault="00F00E46" w:rsidP="00F00E46">
      <w:pPr>
        <w:rPr>
          <w:rFonts w:asciiTheme="minorHAnsi" w:hAnsiTheme="minorHAnsi" w:cstheme="minorHAnsi"/>
          <w:b/>
          <w:sz w:val="28"/>
        </w:rPr>
      </w:pPr>
      <w:r w:rsidRPr="00F00E46">
        <w:rPr>
          <w:rFonts w:asciiTheme="minorHAnsi" w:hAnsiTheme="minorHAnsi" w:cstheme="minorHAnsi"/>
          <w:b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03E65" wp14:editId="0A06A2D4">
                <wp:simplePos x="0" y="0"/>
                <wp:positionH relativeFrom="column">
                  <wp:posOffset>4114800</wp:posOffset>
                </wp:positionH>
                <wp:positionV relativeFrom="paragraph">
                  <wp:posOffset>24130</wp:posOffset>
                </wp:positionV>
                <wp:extent cx="1714500" cy="632460"/>
                <wp:effectExtent l="0" t="4445" r="3810" b="127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E46" w:rsidRDefault="00F00E46" w:rsidP="00F00E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FİRMA KAŞESİ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03E65" id="Dikdörtgen 4" o:spid="_x0000_s1029" style="position:absolute;margin-left:324pt;margin-top:1.9pt;width:135pt;height:4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" filled="f" stroked="f">
                <v:textbox>
                  <w:txbxContent>
                    <w:p w:rsidR="00F00E46" w:rsidRDefault="00F00E46" w:rsidP="00F00E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FİRMA KAŞESİ</w:t>
                      </w:r>
                    </w:p>
                  </w:txbxContent>
                </v:textbox>
              </v:rect>
            </w:pict>
          </mc:Fallback>
        </mc:AlternateContent>
      </w:r>
    </w:p>
    <w:p w:rsidR="00F00E46" w:rsidRPr="00F00E46" w:rsidRDefault="00F00E46" w:rsidP="00F00E46">
      <w:pPr>
        <w:rPr>
          <w:rFonts w:asciiTheme="minorHAnsi" w:hAnsiTheme="minorHAnsi" w:cstheme="minorHAnsi"/>
          <w:sz w:val="28"/>
        </w:rPr>
      </w:pPr>
    </w:p>
    <w:p w:rsidR="00F00E46" w:rsidRPr="00F00E46" w:rsidRDefault="00F00E46" w:rsidP="00F00E46">
      <w:pPr>
        <w:rPr>
          <w:rFonts w:asciiTheme="minorHAnsi" w:hAnsiTheme="minorHAnsi" w:cstheme="minorHAnsi"/>
          <w:sz w:val="28"/>
        </w:rPr>
      </w:pPr>
    </w:p>
    <w:p w:rsidR="00F00E46" w:rsidRPr="00F00E46" w:rsidRDefault="00F00E46" w:rsidP="00F00E46">
      <w:pPr>
        <w:rPr>
          <w:rFonts w:asciiTheme="minorHAnsi" w:hAnsiTheme="minorHAnsi" w:cstheme="minorHAnsi"/>
          <w:sz w:val="28"/>
        </w:rPr>
      </w:pPr>
    </w:p>
    <w:p w:rsidR="00F970D0" w:rsidRPr="00F970D0" w:rsidRDefault="00F970D0" w:rsidP="00F970D0">
      <w:pPr>
        <w:rPr>
          <w:rFonts w:asciiTheme="minorHAnsi" w:hAnsiTheme="minorHAnsi" w:cstheme="minorHAnsi"/>
          <w:sz w:val="28"/>
        </w:rPr>
      </w:pPr>
    </w:p>
    <w:sectPr w:rsidR="00F970D0" w:rsidRPr="00F970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71" w:rsidRDefault="00522971" w:rsidP="00522971">
      <w:r>
        <w:separator/>
      </w:r>
    </w:p>
  </w:endnote>
  <w:endnote w:type="continuationSeparator" w:id="0">
    <w:p w:rsidR="00522971" w:rsidRDefault="00522971" w:rsidP="0052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357081"/>
      <w:docPartObj>
        <w:docPartGallery w:val="Page Numbers (Bottom of Page)"/>
        <w:docPartUnique/>
      </w:docPartObj>
    </w:sdtPr>
    <w:sdtContent>
      <w:p w:rsidR="00522971" w:rsidRDefault="0052297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80B">
          <w:rPr>
            <w:noProof/>
          </w:rPr>
          <w:t>5</w:t>
        </w:r>
        <w:r>
          <w:fldChar w:fldCharType="end"/>
        </w:r>
      </w:p>
    </w:sdtContent>
  </w:sdt>
  <w:p w:rsidR="00522971" w:rsidRDefault="005229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71" w:rsidRDefault="00522971" w:rsidP="00522971">
      <w:r>
        <w:separator/>
      </w:r>
    </w:p>
  </w:footnote>
  <w:footnote w:type="continuationSeparator" w:id="0">
    <w:p w:rsidR="00522971" w:rsidRDefault="00522971" w:rsidP="0052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16040"/>
    <w:multiLevelType w:val="multilevel"/>
    <w:tmpl w:val="507874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none"/>
      <w:lvlText w:val="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C1D7CBE"/>
    <w:multiLevelType w:val="multilevel"/>
    <w:tmpl w:val="46FC950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DAF039A"/>
    <w:multiLevelType w:val="multilevel"/>
    <w:tmpl w:val="2F32F86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8E"/>
    <w:rsid w:val="00102482"/>
    <w:rsid w:val="0011680B"/>
    <w:rsid w:val="001D1C3D"/>
    <w:rsid w:val="0023517A"/>
    <w:rsid w:val="00270428"/>
    <w:rsid w:val="002D6C00"/>
    <w:rsid w:val="00321196"/>
    <w:rsid w:val="00325865"/>
    <w:rsid w:val="003D5D9E"/>
    <w:rsid w:val="004023C2"/>
    <w:rsid w:val="00417F2F"/>
    <w:rsid w:val="00522971"/>
    <w:rsid w:val="005E66CF"/>
    <w:rsid w:val="00661CF1"/>
    <w:rsid w:val="008329D4"/>
    <w:rsid w:val="009C022E"/>
    <w:rsid w:val="009C7BF5"/>
    <w:rsid w:val="009D268B"/>
    <w:rsid w:val="009D63C2"/>
    <w:rsid w:val="00A33B17"/>
    <w:rsid w:val="00A4236E"/>
    <w:rsid w:val="00A4348E"/>
    <w:rsid w:val="00B64808"/>
    <w:rsid w:val="00BE7C33"/>
    <w:rsid w:val="00CE5A3A"/>
    <w:rsid w:val="00D509E6"/>
    <w:rsid w:val="00E001DF"/>
    <w:rsid w:val="00E92DD3"/>
    <w:rsid w:val="00ED5F35"/>
    <w:rsid w:val="00F00E46"/>
    <w:rsid w:val="00F42D38"/>
    <w:rsid w:val="00F875C3"/>
    <w:rsid w:val="00F9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4285"/>
  <w15:chartTrackingRefBased/>
  <w15:docId w15:val="{259487FC-FFCC-405B-9663-CC339236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F00E46"/>
    <w:pPr>
      <w:keepNext/>
      <w:jc w:val="center"/>
      <w:outlineLvl w:val="4"/>
    </w:pPr>
    <w:rPr>
      <w:rFonts w:ascii="Arial" w:hAnsi="Arial" w:cs="Arial"/>
      <w:b/>
      <w:sz w:val="28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E92DD3"/>
    <w:pPr>
      <w:ind w:left="218"/>
      <w:jc w:val="both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92DD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rsid w:val="00E92DD3"/>
    <w:pPr>
      <w:spacing w:before="100" w:beforeAutospacing="1" w:after="100" w:afterAutospacing="1"/>
    </w:pPr>
  </w:style>
  <w:style w:type="paragraph" w:customStyle="1" w:styleId="Style3">
    <w:name w:val="Style3"/>
    <w:basedOn w:val="Normal"/>
    <w:rsid w:val="00E92D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FontStyle17">
    <w:name w:val="Font Style17"/>
    <w:rsid w:val="00E92DD3"/>
    <w:rPr>
      <w:rFonts w:ascii="Arial" w:hAnsi="Arial" w:cs="Arial"/>
      <w:sz w:val="22"/>
      <w:szCs w:val="22"/>
    </w:rPr>
  </w:style>
  <w:style w:type="paragraph" w:customStyle="1" w:styleId="Style12">
    <w:name w:val="Style12"/>
    <w:basedOn w:val="Normal"/>
    <w:rsid w:val="00E92DD3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2"/>
      <w:szCs w:val="22"/>
    </w:rPr>
  </w:style>
  <w:style w:type="paragraph" w:customStyle="1" w:styleId="Style16">
    <w:name w:val="Style16"/>
    <w:basedOn w:val="Normal"/>
    <w:rsid w:val="00E92DD3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Arial" w:hAnsi="Arial" w:cs="Arial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7C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7C33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5Char">
    <w:name w:val="Başlık 5 Char"/>
    <w:basedOn w:val="VarsaylanParagrafYazTipi"/>
    <w:link w:val="Balk5"/>
    <w:rsid w:val="00F00E46"/>
    <w:rPr>
      <w:rFonts w:ascii="Arial" w:eastAsia="Times New Roman" w:hAnsi="Arial" w:cs="Arial"/>
      <w:b/>
      <w:sz w:val="28"/>
      <w:lang w:eastAsia="tr-TR"/>
    </w:rPr>
  </w:style>
  <w:style w:type="character" w:customStyle="1" w:styleId="FontStyle35">
    <w:name w:val="Font Style35"/>
    <w:rsid w:val="00F00E46"/>
    <w:rPr>
      <w:rFonts w:ascii="Arial" w:hAnsi="Arial" w:cs="Arial"/>
      <w:sz w:val="24"/>
      <w:szCs w:val="24"/>
    </w:rPr>
  </w:style>
  <w:style w:type="paragraph" w:styleId="T1">
    <w:name w:val="toc 1"/>
    <w:basedOn w:val="Normal"/>
    <w:next w:val="Normal"/>
    <w:autoRedefine/>
    <w:semiHidden/>
    <w:rsid w:val="009C7BF5"/>
    <w:pPr>
      <w:tabs>
        <w:tab w:val="left" w:pos="480"/>
        <w:tab w:val="left" w:pos="709"/>
        <w:tab w:val="left" w:pos="960"/>
        <w:tab w:val="right" w:leader="dot" w:pos="9072"/>
      </w:tabs>
      <w:spacing w:before="120"/>
      <w:ind w:left="-142" w:firstLine="284"/>
    </w:pPr>
    <w:rPr>
      <w:rFonts w:ascii="Arial" w:hAnsi="Arial" w:cs="Arial"/>
      <w:caps/>
      <w:noProof/>
      <w:sz w:val="22"/>
      <w:szCs w:val="28"/>
      <w:lang w:eastAsia="en-US"/>
    </w:rPr>
  </w:style>
  <w:style w:type="paragraph" w:styleId="ListeParagraf">
    <w:name w:val="List Paragraph"/>
    <w:basedOn w:val="Normal"/>
    <w:uiPriority w:val="34"/>
    <w:qFormat/>
    <w:rsid w:val="00F00E4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229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297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229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297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2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YILDIRIM (GNİHZ.) (DZKK)</dc:creator>
  <cp:keywords/>
  <dc:description/>
  <cp:lastModifiedBy>AHMET YILDIRIM (GNİHZ.) (DZKK)</cp:lastModifiedBy>
  <cp:revision>28</cp:revision>
  <cp:lastPrinted>2022-02-25T07:40:00Z</cp:lastPrinted>
  <dcterms:created xsi:type="dcterms:W3CDTF">2022-02-21T11:43:00Z</dcterms:created>
  <dcterms:modified xsi:type="dcterms:W3CDTF">2024-07-10T08:18:00Z</dcterms:modified>
</cp:coreProperties>
</file>