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5D" w:rsidRDefault="005E2A5D" w:rsidP="005E2A5D">
      <w:pPr>
        <w:jc w:val="both"/>
        <w:rPr>
          <w:rFonts w:ascii="Arial" w:hAnsi="Arial" w:cs="Arial"/>
          <w:i/>
          <w:sz w:val="20"/>
        </w:rPr>
      </w:pPr>
    </w:p>
    <w:p w:rsidR="005E2A5D" w:rsidRPr="00AD197E" w:rsidRDefault="005E2A5D" w:rsidP="005E2A5D">
      <w:pPr>
        <w:jc w:val="center"/>
        <w:rPr>
          <w:rFonts w:ascii="Arial" w:hAnsi="Arial" w:cs="Arial"/>
          <w:b/>
          <w:sz w:val="22"/>
          <w:szCs w:val="22"/>
        </w:rPr>
      </w:pPr>
      <w:r w:rsidRPr="00AD197E">
        <w:rPr>
          <w:rFonts w:ascii="Arial" w:hAnsi="Arial" w:cs="Arial"/>
          <w:b/>
          <w:sz w:val="22"/>
          <w:szCs w:val="22"/>
        </w:rPr>
        <w:t>TESLİM SÜRESİ TEKLİFİ</w:t>
      </w:r>
    </w:p>
    <w:p w:rsidR="005E2A5D" w:rsidRPr="00AD197E" w:rsidRDefault="005E2A5D" w:rsidP="005E2A5D">
      <w:pPr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rPr>
          <w:rFonts w:ascii="Arial" w:hAnsi="Arial" w:cs="Arial"/>
          <w:color w:val="0000FF"/>
          <w:sz w:val="22"/>
          <w:szCs w:val="22"/>
        </w:rPr>
      </w:pPr>
      <w:r w:rsidRPr="00AD197E">
        <w:rPr>
          <w:rFonts w:ascii="Arial" w:hAnsi="Arial" w:cs="Arial"/>
          <w:sz w:val="22"/>
          <w:szCs w:val="22"/>
        </w:rPr>
        <w:t>İhale Kayıt Numarası</w:t>
      </w:r>
      <w:r w:rsidRPr="0097493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201</w:t>
      </w:r>
      <w:r w:rsidR="0059584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/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AD197E">
        <w:rPr>
          <w:rFonts w:ascii="Arial" w:hAnsi="Arial" w:cs="Arial"/>
          <w:color w:val="0000FF"/>
          <w:sz w:val="22"/>
          <w:szCs w:val="22"/>
        </w:rPr>
        <w:t xml:space="preserve">    /   </w:t>
      </w:r>
      <w:r>
        <w:rPr>
          <w:rFonts w:ascii="Arial" w:hAnsi="Arial" w:cs="Arial"/>
          <w:color w:val="0000FF"/>
          <w:sz w:val="22"/>
          <w:szCs w:val="22"/>
        </w:rPr>
        <w:t xml:space="preserve">   </w:t>
      </w:r>
      <w:r w:rsidRPr="00AD197E">
        <w:rPr>
          <w:rFonts w:ascii="Arial" w:hAnsi="Arial" w:cs="Arial"/>
          <w:color w:val="0000FF"/>
          <w:sz w:val="22"/>
          <w:szCs w:val="22"/>
        </w:rPr>
        <w:t xml:space="preserve">   /201</w:t>
      </w:r>
      <w:r w:rsidR="0059584F">
        <w:rPr>
          <w:rFonts w:ascii="Arial" w:hAnsi="Arial" w:cs="Arial"/>
          <w:color w:val="0000FF"/>
          <w:sz w:val="22"/>
          <w:szCs w:val="22"/>
        </w:rPr>
        <w:t>9</w:t>
      </w:r>
    </w:p>
    <w:p w:rsidR="005E2A5D" w:rsidRPr="00AD197E" w:rsidRDefault="005E2A5D" w:rsidP="005E2A5D">
      <w:pPr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2’NCİ ANA BAKIM FABRİKA MÜDÜRLÜĞÜ </w:t>
      </w:r>
      <w:r w:rsidRPr="00AD197E">
        <w:rPr>
          <w:rFonts w:ascii="Arial" w:hAnsi="Arial" w:cs="Arial"/>
          <w:sz w:val="22"/>
          <w:szCs w:val="22"/>
        </w:rPr>
        <w:t>İHALE KOMİSYON BAŞKANLIĞINA</w:t>
      </w:r>
    </w:p>
    <w:p w:rsidR="005E2A5D" w:rsidRPr="00974937" w:rsidRDefault="005E2A5D" w:rsidP="005E2A5D">
      <w:pPr>
        <w:pStyle w:val="GvdeMetni21"/>
        <w:tabs>
          <w:tab w:val="left" w:pos="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AD197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AD19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KAYSERİ</w:t>
      </w:r>
      <w:r w:rsidRPr="0097493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E2A5D" w:rsidRPr="00AD197E" w:rsidRDefault="005E2A5D" w:rsidP="005E2A5D">
      <w:pPr>
        <w:pStyle w:val="GvdeMetni2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GvdeMetni21"/>
        <w:tabs>
          <w:tab w:val="left" w:pos="0"/>
        </w:tabs>
        <w:ind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Bu ihale do</w:t>
      </w:r>
      <w:r w:rsidRPr="00AD197E">
        <w:rPr>
          <w:rFonts w:ascii="Arial" w:hAnsi="Arial" w:cs="Arial"/>
          <w:sz w:val="22"/>
          <w:szCs w:val="22"/>
        </w:rPr>
        <w:t xml:space="preserve">kümanında belirtilen esaslar çerçevesinde fiyatların eşit olması ve ihalenin fiyat dışı unsur/unsurların değerlendirilerek sonuçlandırılması halinde malı/malları aşağıda yazılı süreler üzerinden teslim etmeyi teklif ve taahhüt ederiz.  </w:t>
      </w:r>
    </w:p>
    <w:p w:rsidR="005E2A5D" w:rsidRPr="00AD197E" w:rsidRDefault="005E2A5D" w:rsidP="005E2A5D">
      <w:pPr>
        <w:pStyle w:val="GvdeMetni2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20"/>
        <w:gridCol w:w="2340"/>
      </w:tblGrid>
      <w:tr w:rsidR="005E2A5D" w:rsidRPr="00AD197E" w:rsidTr="00E574EA">
        <w:trPr>
          <w:trHeight w:val="2037"/>
        </w:trPr>
        <w:tc>
          <w:tcPr>
            <w:tcW w:w="90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KISIMNU.</w:t>
            </w:r>
          </w:p>
        </w:tc>
        <w:tc>
          <w:tcPr>
            <w:tcW w:w="396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MALIN CİNSİ</w:t>
            </w:r>
          </w:p>
        </w:tc>
        <w:tc>
          <w:tcPr>
            <w:tcW w:w="162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MİKTARI</w:t>
            </w:r>
          </w:p>
        </w:tc>
        <w:tc>
          <w:tcPr>
            <w:tcW w:w="2340" w:type="dxa"/>
          </w:tcPr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TEKLİF TESLİM SÜRELERİ </w:t>
            </w:r>
          </w:p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Taahhüt edilen mal/mallar, sözleşmenin yapılıp, gerekiyorsa Sayıştay tescilinin yükleniciye tebliğini müteakip aşağıda belirtilen süreler içerisinde teslim edilecektir.</w:t>
            </w:r>
          </w:p>
        </w:tc>
      </w:tr>
      <w:tr w:rsidR="005E2A5D" w:rsidRPr="00AD197E" w:rsidTr="00E574EA">
        <w:trPr>
          <w:trHeight w:val="510"/>
        </w:trPr>
        <w:tc>
          <w:tcPr>
            <w:tcW w:w="90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E2A5D" w:rsidRPr="00AD197E" w:rsidRDefault="005E2A5D" w:rsidP="005E2A5D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GvdeMetni2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GvdeMetni2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D197E">
        <w:rPr>
          <w:rFonts w:ascii="Arial" w:hAnsi="Arial" w:cs="Arial"/>
          <w:sz w:val="22"/>
          <w:szCs w:val="22"/>
        </w:rPr>
        <w:t xml:space="preserve">                                                                           AD SOYAD -FİRMA KAŞE  </w:t>
      </w:r>
    </w:p>
    <w:p w:rsidR="005E2A5D" w:rsidRPr="00AD197E" w:rsidRDefault="005E2A5D" w:rsidP="005E2A5D">
      <w:pPr>
        <w:pStyle w:val="Balk3"/>
        <w:rPr>
          <w:rFonts w:cs="Arial"/>
          <w:b w:val="0"/>
          <w:sz w:val="22"/>
          <w:szCs w:val="22"/>
        </w:rPr>
      </w:pPr>
      <w:r w:rsidRPr="00AD197E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</w:t>
      </w:r>
    </w:p>
    <w:p w:rsidR="005E2A5D" w:rsidRPr="00011E57" w:rsidRDefault="005E2A5D" w:rsidP="005E2A5D">
      <w:pPr>
        <w:rPr>
          <w:rFonts w:ascii="Arial" w:hAnsi="Arial" w:cs="Arial"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  <w:r w:rsidRPr="00011E57">
        <w:rPr>
          <w:rFonts w:ascii="Arial" w:hAnsi="Arial" w:cs="Arial"/>
          <w:bCs/>
          <w:iCs/>
          <w:szCs w:val="24"/>
        </w:rPr>
        <w:tab/>
        <w:t>İMZA</w:t>
      </w: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rPr>
          <w:sz w:val="16"/>
        </w:rPr>
      </w:pPr>
    </w:p>
    <w:p w:rsidR="0074309D" w:rsidRDefault="0074309D"/>
    <w:sectPr w:rsidR="0074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0"/>
    <w:rsid w:val="001A365C"/>
    <w:rsid w:val="001C2430"/>
    <w:rsid w:val="0059584F"/>
    <w:rsid w:val="005E2A5D"/>
    <w:rsid w:val="0074309D"/>
    <w:rsid w:val="009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E2A5D"/>
    <w:pPr>
      <w:textAlignment w:val="auto"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E2A5D"/>
    <w:pPr>
      <w:textAlignment w:val="auto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546</Characters>
  <Application>Microsoft Office Word</Application>
  <DocSecurity>0</DocSecurity>
  <Lines>53</Lines>
  <Paragraphs>12</Paragraphs>
  <ScaleCrop>false</ScaleCrop>
  <Company>Kara Kuvvetleri Komutanlığı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ÖZKAN (İKM.KAD.ASB.BÇVŞ.)(KKK)</dc:creator>
  <cp:keywords>a18c!?1475tx0099m2@0R6t+85nYz&amp;3El!K%AQx2x5hT#2O0fTr$=gWb</cp:keywords>
  <dc:description/>
  <cp:lastModifiedBy>AYDIN PELİT (-İŞÇİ)(KKK)</cp:lastModifiedBy>
  <cp:revision>5</cp:revision>
  <dcterms:created xsi:type="dcterms:W3CDTF">2018-03-13T10:18:00Z</dcterms:created>
  <dcterms:modified xsi:type="dcterms:W3CDTF">2019-05-03T07:43:00Z</dcterms:modified>
</cp:coreProperties>
</file>