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05" w:rsidRDefault="00B94505" w:rsidP="004875B5">
      <w:pPr>
        <w:pStyle w:val="stBilgi"/>
        <w:rPr>
          <w:rFonts w:ascii="Times New Roman" w:hAnsi="Times New Roman"/>
          <w:szCs w:val="24"/>
        </w:rPr>
      </w:pPr>
    </w:p>
    <w:p w:rsidR="00B94505" w:rsidRPr="00286DCE" w:rsidRDefault="00B94505" w:rsidP="004875B5">
      <w:pPr>
        <w:pStyle w:val="stBilgi"/>
        <w:rPr>
          <w:rFonts w:ascii="Times New Roman" w:hAnsi="Times New Roman"/>
        </w:rPr>
      </w:pPr>
      <w:r>
        <w:rPr>
          <w:rFonts w:ascii="Times New Roman" w:hAnsi="Times New Roman"/>
          <w:color w:val="FF0000"/>
          <w:szCs w:val="24"/>
        </w:rPr>
        <w:t xml:space="preserve"> </w:t>
      </w:r>
    </w:p>
    <w:p w:rsidR="00426796" w:rsidRDefault="00E079AB" w:rsidP="004875B5">
      <w:pPr>
        <w:jc w:val="center"/>
        <w:rPr>
          <w:rFonts w:ascii="Times New Roman" w:hAnsi="Times New Roman"/>
          <w:b/>
        </w:rPr>
      </w:pPr>
      <w:r>
        <w:rPr>
          <w:rFonts w:ascii="Times New Roman" w:hAnsi="Times New Roman"/>
          <w:b/>
        </w:rPr>
        <w:t>YAŞAM KONTEYNERİ</w:t>
      </w:r>
    </w:p>
    <w:p w:rsidR="00B94505" w:rsidRDefault="00CA1AF0" w:rsidP="004875B5">
      <w:pPr>
        <w:jc w:val="center"/>
        <w:rPr>
          <w:rFonts w:ascii="Times New Roman" w:hAnsi="Times New Roman"/>
          <w:b/>
        </w:rPr>
      </w:pPr>
      <w:r>
        <w:rPr>
          <w:rFonts w:ascii="Times New Roman" w:hAnsi="Times New Roman"/>
          <w:b/>
        </w:rPr>
        <w:t xml:space="preserve">TEKNİK </w:t>
      </w:r>
      <w:r w:rsidR="00426796">
        <w:rPr>
          <w:rFonts w:ascii="Times New Roman" w:hAnsi="Times New Roman"/>
          <w:b/>
        </w:rPr>
        <w:t>İSTERLER DOKÜMANI</w:t>
      </w:r>
    </w:p>
    <w:p w:rsidR="00426796" w:rsidRDefault="00426796" w:rsidP="004875B5">
      <w:pPr>
        <w:jc w:val="center"/>
        <w:rPr>
          <w:rFonts w:ascii="Times New Roman" w:hAnsi="Times New Roman"/>
          <w:b/>
        </w:rPr>
      </w:pPr>
    </w:p>
    <w:p w:rsidR="00426796" w:rsidRDefault="00426796" w:rsidP="004875B5">
      <w:pPr>
        <w:numPr>
          <w:ilvl w:val="0"/>
          <w:numId w:val="18"/>
        </w:numPr>
        <w:tabs>
          <w:tab w:val="clear" w:pos="360"/>
          <w:tab w:val="clear" w:pos="567"/>
          <w:tab w:val="clear" w:pos="1701"/>
          <w:tab w:val="clear" w:pos="2268"/>
          <w:tab w:val="clear" w:pos="2835"/>
          <w:tab w:val="clear" w:pos="3402"/>
          <w:tab w:val="clear" w:pos="3969"/>
          <w:tab w:val="clear" w:pos="4536"/>
          <w:tab w:val="num" w:pos="1134"/>
        </w:tabs>
        <w:autoSpaceDE w:val="0"/>
        <w:autoSpaceDN w:val="0"/>
        <w:adjustRightInd w:val="0"/>
        <w:spacing w:beforeLines="20" w:before="48"/>
        <w:ind w:left="0" w:firstLine="142"/>
        <w:rPr>
          <w:rFonts w:ascii="Times New Roman" w:hAnsi="Times New Roman"/>
          <w:b/>
          <w:szCs w:val="24"/>
        </w:rPr>
      </w:pPr>
      <w:r w:rsidRPr="006937E5">
        <w:rPr>
          <w:rFonts w:ascii="Times New Roman" w:hAnsi="Times New Roman"/>
          <w:b/>
          <w:szCs w:val="24"/>
        </w:rPr>
        <w:t>KONU</w:t>
      </w:r>
    </w:p>
    <w:p w:rsidR="00426796" w:rsidRPr="00E079AB" w:rsidRDefault="00426796" w:rsidP="004875B5">
      <w:pPr>
        <w:numPr>
          <w:ilvl w:val="1"/>
          <w:numId w:val="18"/>
        </w:numPr>
        <w:tabs>
          <w:tab w:val="clear" w:pos="567"/>
          <w:tab w:val="clear" w:pos="792"/>
          <w:tab w:val="clear" w:pos="1701"/>
          <w:tab w:val="clear" w:pos="2268"/>
          <w:tab w:val="clear" w:pos="2835"/>
          <w:tab w:val="clear" w:pos="3402"/>
          <w:tab w:val="clear" w:pos="3969"/>
          <w:tab w:val="clear" w:pos="4536"/>
          <w:tab w:val="num" w:pos="0"/>
        </w:tabs>
        <w:autoSpaceDE w:val="0"/>
        <w:autoSpaceDN w:val="0"/>
        <w:adjustRightInd w:val="0"/>
        <w:spacing w:beforeLines="20" w:before="48"/>
        <w:ind w:left="0" w:firstLine="0"/>
        <w:rPr>
          <w:rFonts w:ascii="Times New Roman" w:hAnsi="Times New Roman"/>
          <w:b/>
          <w:szCs w:val="24"/>
        </w:rPr>
      </w:pPr>
      <w:r w:rsidRPr="00726C64">
        <w:rPr>
          <w:rFonts w:ascii="Times New Roman" w:hAnsi="Times New Roman"/>
          <w:szCs w:val="24"/>
        </w:rPr>
        <w:t xml:space="preserve">Bu Teknik İsterler Dokümanı </w:t>
      </w:r>
      <w:bookmarkStart w:id="0" w:name="OLE_LINK1"/>
      <w:bookmarkStart w:id="1" w:name="OLE_LINK2"/>
      <w:r w:rsidRPr="00726C64">
        <w:rPr>
          <w:rFonts w:ascii="Times New Roman" w:hAnsi="Times New Roman"/>
          <w:szCs w:val="24"/>
        </w:rPr>
        <w:t>Milli Savunma Bakanlığı</w:t>
      </w:r>
      <w:r w:rsidR="00E079AB">
        <w:rPr>
          <w:rFonts w:ascii="Times New Roman" w:hAnsi="Times New Roman"/>
          <w:szCs w:val="24"/>
        </w:rPr>
        <w:t xml:space="preserve"> 5’inci Ana Bakım Fabrika Müdürlüğü</w:t>
      </w:r>
      <w:r w:rsidRPr="00726C64">
        <w:rPr>
          <w:rFonts w:ascii="Times New Roman" w:hAnsi="Times New Roman"/>
          <w:szCs w:val="24"/>
        </w:rPr>
        <w:t xml:space="preserve"> ihtiyacı için satın alınacak </w:t>
      </w:r>
      <w:bookmarkEnd w:id="0"/>
      <w:bookmarkEnd w:id="1"/>
      <w:r>
        <w:rPr>
          <w:rFonts w:ascii="Times New Roman" w:hAnsi="Times New Roman"/>
          <w:szCs w:val="24"/>
        </w:rPr>
        <w:t>“</w:t>
      </w:r>
      <w:r w:rsidR="000B5B7C">
        <w:rPr>
          <w:rFonts w:ascii="Times New Roman" w:hAnsi="Times New Roman"/>
          <w:szCs w:val="24"/>
        </w:rPr>
        <w:t xml:space="preserve"> </w:t>
      </w:r>
      <w:r w:rsidR="000B5B7C" w:rsidRPr="000B5B7C">
        <w:rPr>
          <w:rFonts w:ascii="Times New Roman" w:hAnsi="Times New Roman"/>
          <w:b/>
          <w:szCs w:val="24"/>
        </w:rPr>
        <w:t>Yaşam Konteyneri</w:t>
      </w:r>
      <w:r>
        <w:rPr>
          <w:rFonts w:ascii="Times New Roman" w:hAnsi="Times New Roman"/>
          <w:szCs w:val="24"/>
        </w:rPr>
        <w:t>”</w:t>
      </w:r>
      <w:r w:rsidRPr="00726C64">
        <w:rPr>
          <w:rFonts w:ascii="Times New Roman" w:hAnsi="Times New Roman"/>
          <w:szCs w:val="24"/>
        </w:rPr>
        <w:t xml:space="preserve"> </w:t>
      </w:r>
      <w:r>
        <w:rPr>
          <w:rFonts w:ascii="Times New Roman" w:hAnsi="Times New Roman"/>
          <w:szCs w:val="24"/>
        </w:rPr>
        <w:t xml:space="preserve"> alımı </w:t>
      </w:r>
      <w:r w:rsidRPr="00726C64">
        <w:rPr>
          <w:rFonts w:ascii="Times New Roman" w:hAnsi="Times New Roman"/>
          <w:szCs w:val="24"/>
        </w:rPr>
        <w:t>teknik özelliklerini, denetim ve muayene metotlarını ve ilgili diğer hususları konu alır.</w:t>
      </w:r>
    </w:p>
    <w:p w:rsidR="00E079AB" w:rsidRPr="00426796" w:rsidRDefault="00E079AB" w:rsidP="004875B5">
      <w:pPr>
        <w:tabs>
          <w:tab w:val="clear" w:pos="567"/>
          <w:tab w:val="clear" w:pos="1701"/>
          <w:tab w:val="clear" w:pos="2268"/>
          <w:tab w:val="clear" w:pos="2835"/>
          <w:tab w:val="clear" w:pos="3402"/>
          <w:tab w:val="clear" w:pos="3969"/>
          <w:tab w:val="clear" w:pos="4536"/>
        </w:tabs>
        <w:autoSpaceDE w:val="0"/>
        <w:autoSpaceDN w:val="0"/>
        <w:adjustRightInd w:val="0"/>
        <w:spacing w:beforeLines="20" w:before="48"/>
        <w:rPr>
          <w:rFonts w:ascii="Times New Roman" w:hAnsi="Times New Roman"/>
          <w:b/>
          <w:szCs w:val="24"/>
        </w:rPr>
      </w:pPr>
    </w:p>
    <w:p w:rsidR="00426796" w:rsidRDefault="00426796" w:rsidP="004875B5">
      <w:pPr>
        <w:numPr>
          <w:ilvl w:val="1"/>
          <w:numId w:val="18"/>
        </w:numPr>
        <w:tabs>
          <w:tab w:val="clear" w:pos="567"/>
          <w:tab w:val="clear" w:pos="792"/>
          <w:tab w:val="clear" w:pos="1701"/>
          <w:tab w:val="clear" w:pos="2268"/>
          <w:tab w:val="clear" w:pos="2835"/>
          <w:tab w:val="clear" w:pos="3402"/>
          <w:tab w:val="clear" w:pos="3969"/>
          <w:tab w:val="clear" w:pos="4536"/>
          <w:tab w:val="num" w:pos="0"/>
        </w:tabs>
        <w:autoSpaceDE w:val="0"/>
        <w:autoSpaceDN w:val="0"/>
        <w:adjustRightInd w:val="0"/>
        <w:spacing w:beforeLines="20" w:before="48"/>
        <w:ind w:left="0" w:firstLine="0"/>
        <w:rPr>
          <w:rFonts w:ascii="Times New Roman" w:hAnsi="Times New Roman"/>
          <w:b/>
          <w:szCs w:val="24"/>
        </w:rPr>
      </w:pPr>
      <w:r>
        <w:rPr>
          <w:rFonts w:ascii="Times New Roman" w:hAnsi="Times New Roman"/>
          <w:b/>
          <w:szCs w:val="24"/>
        </w:rPr>
        <w:t>Tanımlar</w:t>
      </w:r>
    </w:p>
    <w:p w:rsidR="00B94505" w:rsidRPr="00E079AB" w:rsidRDefault="00B94505" w:rsidP="004875B5">
      <w:pPr>
        <w:numPr>
          <w:ilvl w:val="2"/>
          <w:numId w:val="18"/>
        </w:numPr>
        <w:tabs>
          <w:tab w:val="clear" w:pos="567"/>
          <w:tab w:val="clear" w:pos="1701"/>
          <w:tab w:val="clear" w:pos="2268"/>
          <w:tab w:val="clear" w:pos="2835"/>
          <w:tab w:val="clear" w:pos="3402"/>
          <w:tab w:val="clear" w:pos="3969"/>
          <w:tab w:val="clear" w:pos="4536"/>
          <w:tab w:val="left" w:pos="1418"/>
        </w:tabs>
        <w:autoSpaceDE w:val="0"/>
        <w:autoSpaceDN w:val="0"/>
        <w:adjustRightInd w:val="0"/>
        <w:spacing w:beforeLines="20" w:before="48"/>
        <w:rPr>
          <w:rFonts w:ascii="Times New Roman" w:hAnsi="Times New Roman"/>
          <w:szCs w:val="24"/>
        </w:rPr>
      </w:pPr>
      <w:r w:rsidRPr="00E079AB">
        <w:rPr>
          <w:rFonts w:ascii="Times New Roman" w:hAnsi="Times New Roman"/>
          <w:szCs w:val="24"/>
        </w:rPr>
        <w:tab/>
      </w:r>
      <w:r w:rsidR="00E079AB" w:rsidRPr="00E079AB">
        <w:rPr>
          <w:rFonts w:ascii="Times New Roman" w:hAnsi="Times New Roman"/>
          <w:szCs w:val="24"/>
        </w:rPr>
        <w:t>İdare</w:t>
      </w:r>
      <w:r w:rsidRPr="00E079AB">
        <w:rPr>
          <w:rFonts w:ascii="Times New Roman" w:hAnsi="Times New Roman"/>
          <w:szCs w:val="24"/>
        </w:rPr>
        <w:tab/>
      </w:r>
      <w:r w:rsidRPr="00E079AB">
        <w:rPr>
          <w:rFonts w:ascii="Times New Roman" w:hAnsi="Times New Roman"/>
          <w:szCs w:val="24"/>
        </w:rPr>
        <w:tab/>
      </w:r>
      <w:r w:rsidR="00426796" w:rsidRPr="00E079AB">
        <w:rPr>
          <w:rFonts w:ascii="Times New Roman" w:hAnsi="Times New Roman"/>
          <w:szCs w:val="24"/>
        </w:rPr>
        <w:tab/>
      </w:r>
      <w:r w:rsidRPr="00E079AB">
        <w:rPr>
          <w:rFonts w:ascii="Times New Roman" w:hAnsi="Times New Roman"/>
          <w:szCs w:val="24"/>
        </w:rPr>
        <w:t xml:space="preserve">: </w:t>
      </w:r>
      <w:r w:rsidR="00E079AB" w:rsidRPr="00E079AB">
        <w:rPr>
          <w:rFonts w:ascii="Times New Roman" w:hAnsi="Times New Roman"/>
          <w:szCs w:val="24"/>
        </w:rPr>
        <w:t>5’inci Ana Bakım Fabrika Müdürlüğü</w:t>
      </w:r>
    </w:p>
    <w:p w:rsidR="00E079AB" w:rsidRPr="00E079AB" w:rsidRDefault="00B94505" w:rsidP="004875B5">
      <w:pPr>
        <w:numPr>
          <w:ilvl w:val="2"/>
          <w:numId w:val="18"/>
        </w:numPr>
        <w:tabs>
          <w:tab w:val="clear" w:pos="567"/>
          <w:tab w:val="clear" w:pos="1701"/>
          <w:tab w:val="clear" w:pos="2268"/>
          <w:tab w:val="clear" w:pos="2835"/>
          <w:tab w:val="clear" w:pos="3402"/>
          <w:tab w:val="clear" w:pos="3969"/>
          <w:tab w:val="clear" w:pos="4536"/>
          <w:tab w:val="left" w:pos="1418"/>
        </w:tabs>
        <w:autoSpaceDE w:val="0"/>
        <w:autoSpaceDN w:val="0"/>
        <w:adjustRightInd w:val="0"/>
        <w:spacing w:beforeLines="20" w:before="48"/>
        <w:rPr>
          <w:rFonts w:ascii="Times New Roman" w:hAnsi="Times New Roman"/>
          <w:szCs w:val="24"/>
        </w:rPr>
      </w:pPr>
      <w:r w:rsidRPr="00E079AB">
        <w:rPr>
          <w:rFonts w:ascii="Times New Roman" w:hAnsi="Times New Roman"/>
          <w:szCs w:val="24"/>
        </w:rPr>
        <w:tab/>
      </w:r>
      <w:r w:rsidR="00E079AB" w:rsidRPr="00E079AB">
        <w:rPr>
          <w:rFonts w:ascii="Times New Roman" w:hAnsi="Times New Roman"/>
          <w:szCs w:val="24"/>
        </w:rPr>
        <w:t>Yüklenici</w:t>
      </w:r>
      <w:r w:rsidR="00944C20">
        <w:rPr>
          <w:rFonts w:ascii="Times New Roman" w:hAnsi="Times New Roman"/>
          <w:szCs w:val="24"/>
        </w:rPr>
        <w:tab/>
      </w:r>
      <w:r w:rsidRPr="00E079AB">
        <w:rPr>
          <w:rFonts w:ascii="Times New Roman" w:hAnsi="Times New Roman"/>
          <w:szCs w:val="24"/>
        </w:rPr>
        <w:t xml:space="preserve">: </w:t>
      </w:r>
      <w:r w:rsidR="00E079AB" w:rsidRPr="00E079AB">
        <w:rPr>
          <w:rFonts w:ascii="Times New Roman" w:hAnsi="Times New Roman"/>
          <w:szCs w:val="24"/>
        </w:rPr>
        <w:t>İhaleyi alan, işi yapan firma</w:t>
      </w:r>
    </w:p>
    <w:p w:rsidR="00E079AB" w:rsidRPr="00E079AB" w:rsidRDefault="00B94505" w:rsidP="004875B5">
      <w:pPr>
        <w:numPr>
          <w:ilvl w:val="2"/>
          <w:numId w:val="18"/>
        </w:numPr>
        <w:tabs>
          <w:tab w:val="clear" w:pos="567"/>
          <w:tab w:val="clear" w:pos="1701"/>
          <w:tab w:val="clear" w:pos="2268"/>
          <w:tab w:val="clear" w:pos="2835"/>
          <w:tab w:val="clear" w:pos="3402"/>
          <w:tab w:val="clear" w:pos="3969"/>
          <w:tab w:val="clear" w:pos="4536"/>
          <w:tab w:val="left" w:pos="1418"/>
        </w:tabs>
        <w:autoSpaceDE w:val="0"/>
        <w:autoSpaceDN w:val="0"/>
        <w:adjustRightInd w:val="0"/>
        <w:spacing w:beforeLines="20" w:before="48"/>
        <w:rPr>
          <w:rFonts w:ascii="Times New Roman" w:hAnsi="Times New Roman"/>
          <w:szCs w:val="24"/>
        </w:rPr>
      </w:pPr>
      <w:r w:rsidRPr="00E079AB">
        <w:rPr>
          <w:rFonts w:ascii="Times New Roman" w:hAnsi="Times New Roman"/>
          <w:szCs w:val="24"/>
        </w:rPr>
        <w:tab/>
      </w:r>
      <w:r w:rsidR="00E079AB" w:rsidRPr="00E079AB">
        <w:rPr>
          <w:rFonts w:ascii="Times New Roman" w:hAnsi="Times New Roman"/>
          <w:szCs w:val="24"/>
        </w:rPr>
        <w:t>İstekli</w:t>
      </w:r>
      <w:r w:rsidRPr="00E079AB">
        <w:rPr>
          <w:rFonts w:ascii="Times New Roman" w:hAnsi="Times New Roman"/>
          <w:szCs w:val="24"/>
        </w:rPr>
        <w:tab/>
      </w:r>
      <w:r w:rsidR="00426796" w:rsidRPr="00E079AB">
        <w:rPr>
          <w:rFonts w:ascii="Times New Roman" w:hAnsi="Times New Roman"/>
          <w:szCs w:val="24"/>
        </w:rPr>
        <w:tab/>
      </w:r>
      <w:r w:rsidRPr="00E079AB">
        <w:rPr>
          <w:rFonts w:ascii="Times New Roman" w:hAnsi="Times New Roman"/>
          <w:szCs w:val="24"/>
        </w:rPr>
        <w:t xml:space="preserve">: </w:t>
      </w:r>
      <w:r w:rsidR="00E079AB" w:rsidRPr="00E079AB">
        <w:rPr>
          <w:rFonts w:ascii="Times New Roman" w:hAnsi="Times New Roman"/>
          <w:szCs w:val="24"/>
        </w:rPr>
        <w:t>Bu teknik şartnameye göre iş yapmak için teklif veren firma</w:t>
      </w:r>
    </w:p>
    <w:p w:rsidR="00B94505" w:rsidRPr="00E079AB" w:rsidRDefault="00B94505" w:rsidP="004875B5">
      <w:pPr>
        <w:numPr>
          <w:ilvl w:val="2"/>
          <w:numId w:val="18"/>
        </w:numPr>
        <w:tabs>
          <w:tab w:val="clear" w:pos="567"/>
          <w:tab w:val="clear" w:pos="1701"/>
          <w:tab w:val="clear" w:pos="2268"/>
          <w:tab w:val="clear" w:pos="2835"/>
          <w:tab w:val="clear" w:pos="3402"/>
          <w:tab w:val="clear" w:pos="3969"/>
          <w:tab w:val="clear" w:pos="4536"/>
          <w:tab w:val="left" w:pos="1418"/>
        </w:tabs>
        <w:autoSpaceDE w:val="0"/>
        <w:autoSpaceDN w:val="0"/>
        <w:adjustRightInd w:val="0"/>
        <w:spacing w:beforeLines="20" w:before="48"/>
        <w:rPr>
          <w:rFonts w:ascii="Times New Roman" w:hAnsi="Times New Roman"/>
          <w:szCs w:val="24"/>
        </w:rPr>
      </w:pPr>
      <w:r w:rsidRPr="00E079AB">
        <w:rPr>
          <w:rFonts w:ascii="Times New Roman" w:hAnsi="Times New Roman"/>
          <w:szCs w:val="24"/>
        </w:rPr>
        <w:tab/>
        <w:t>Konteyner</w:t>
      </w:r>
      <w:r w:rsidRPr="00E079AB">
        <w:rPr>
          <w:rFonts w:ascii="Times New Roman" w:hAnsi="Times New Roman"/>
          <w:szCs w:val="24"/>
        </w:rPr>
        <w:tab/>
        <w:t xml:space="preserve">: </w:t>
      </w:r>
      <w:r w:rsidR="00E079AB" w:rsidRPr="00E079AB">
        <w:rPr>
          <w:rFonts w:ascii="Times New Roman" w:hAnsi="Times New Roman"/>
          <w:szCs w:val="24"/>
        </w:rPr>
        <w:t xml:space="preserve">3,00x7,00x2,60m (±50 mm) ebatlarında taşınabilir özellikte monoblok </w:t>
      </w:r>
      <w:r w:rsidR="00944C20">
        <w:rPr>
          <w:rFonts w:ascii="Times New Roman" w:hAnsi="Times New Roman"/>
          <w:szCs w:val="24"/>
        </w:rPr>
        <w:t xml:space="preserve">                               </w:t>
      </w:r>
      <w:r w:rsidR="00E079AB" w:rsidRPr="00E079AB">
        <w:rPr>
          <w:rFonts w:ascii="Times New Roman" w:hAnsi="Times New Roman"/>
          <w:szCs w:val="24"/>
        </w:rPr>
        <w:t>(kaynaklı veya vidalı montaj) yaşam ünitesi</w:t>
      </w:r>
      <w:r w:rsidRPr="00E079AB">
        <w:rPr>
          <w:rFonts w:ascii="Times New Roman" w:hAnsi="Times New Roman"/>
          <w:szCs w:val="24"/>
        </w:rPr>
        <w:tab/>
      </w:r>
    </w:p>
    <w:p w:rsidR="00E079AB" w:rsidRDefault="00E079AB" w:rsidP="004875B5">
      <w:pPr>
        <w:tabs>
          <w:tab w:val="clear" w:pos="567"/>
        </w:tabs>
        <w:rPr>
          <w:rFonts w:ascii="Times New Roman" w:hAnsi="Times New Roman"/>
        </w:rPr>
      </w:pPr>
    </w:p>
    <w:p w:rsidR="001B4A31" w:rsidRDefault="00B94505" w:rsidP="004875B5">
      <w:pPr>
        <w:tabs>
          <w:tab w:val="clear" w:pos="567"/>
        </w:tabs>
        <w:rPr>
          <w:rFonts w:ascii="Times New Roman" w:hAnsi="Times New Roman"/>
          <w:b/>
          <w:szCs w:val="24"/>
        </w:rPr>
      </w:pPr>
      <w:r w:rsidRPr="000462E3">
        <w:rPr>
          <w:rFonts w:ascii="Times New Roman" w:hAnsi="Times New Roman"/>
          <w:b/>
        </w:rPr>
        <w:t>2.</w:t>
      </w:r>
      <w:r w:rsidRPr="000462E3">
        <w:rPr>
          <w:rFonts w:ascii="Times New Roman" w:hAnsi="Times New Roman"/>
          <w:b/>
        </w:rPr>
        <w:tab/>
      </w:r>
      <w:r w:rsidRPr="00FB4C71">
        <w:rPr>
          <w:rFonts w:ascii="Times New Roman" w:hAnsi="Times New Roman"/>
          <w:b/>
          <w:szCs w:val="24"/>
        </w:rPr>
        <w:t>İSTEK VE ÖZELLİKLER</w:t>
      </w:r>
    </w:p>
    <w:p w:rsidR="00E079AB" w:rsidRPr="00E079AB" w:rsidRDefault="001B4A31" w:rsidP="004875B5">
      <w:pPr>
        <w:pStyle w:val="ListeParagraf"/>
        <w:numPr>
          <w:ilvl w:val="1"/>
          <w:numId w:val="20"/>
        </w:numPr>
        <w:tabs>
          <w:tab w:val="clear" w:pos="567"/>
        </w:tabs>
        <w:ind w:hanging="792"/>
        <w:rPr>
          <w:rFonts w:ascii="Times New Roman" w:hAnsi="Times New Roman"/>
          <w:b/>
          <w:szCs w:val="24"/>
        </w:rPr>
      </w:pPr>
      <w:r w:rsidRPr="00E079AB">
        <w:rPr>
          <w:rFonts w:ascii="Times New Roman" w:hAnsi="Times New Roman"/>
          <w:szCs w:val="24"/>
        </w:rPr>
        <w:t xml:space="preserve">     </w:t>
      </w:r>
      <w:r w:rsidR="00E079AB">
        <w:rPr>
          <w:rFonts w:ascii="Times New Roman" w:hAnsi="Times New Roman"/>
          <w:szCs w:val="24"/>
        </w:rPr>
        <w:t xml:space="preserve"> </w:t>
      </w:r>
      <w:r w:rsidR="00B94505" w:rsidRPr="00E079AB">
        <w:rPr>
          <w:rFonts w:ascii="Times New Roman" w:hAnsi="Times New Roman"/>
          <w:b/>
          <w:szCs w:val="24"/>
        </w:rPr>
        <w:t>Genel İstekler</w:t>
      </w:r>
    </w:p>
    <w:p w:rsidR="00E079AB" w:rsidRPr="00E079AB" w:rsidRDefault="00E079AB" w:rsidP="004875B5">
      <w:pPr>
        <w:tabs>
          <w:tab w:val="clear" w:pos="567"/>
        </w:tabs>
        <w:rPr>
          <w:rFonts w:ascii="Times New Roman" w:hAnsi="Times New Roman"/>
          <w:szCs w:val="24"/>
        </w:rPr>
      </w:pPr>
      <w:r w:rsidRPr="00E079AB">
        <w:rPr>
          <w:rFonts w:ascii="Times New Roman" w:hAnsi="Times New Roman"/>
          <w:szCs w:val="24"/>
        </w:rPr>
        <w:t>2.1.1.</w:t>
      </w:r>
      <w:r w:rsidRPr="00E079AB">
        <w:rPr>
          <w:rFonts w:ascii="Times New Roman" w:hAnsi="Times New Roman"/>
          <w:szCs w:val="24"/>
        </w:rPr>
        <w:tab/>
        <w:t xml:space="preserve">Konteynerlerde kullanılan tüm malzemeler TSE veya CE belgeli olacaktır. </w:t>
      </w:r>
    </w:p>
    <w:p w:rsidR="00E079AB" w:rsidRPr="00E079AB" w:rsidRDefault="00E079AB" w:rsidP="004875B5">
      <w:pPr>
        <w:pStyle w:val="Default"/>
        <w:jc w:val="both"/>
        <w:rPr>
          <w:rFonts w:ascii="Times New Roman" w:hAnsi="Times New Roman" w:cs="Times New Roman"/>
          <w:color w:val="auto"/>
        </w:rPr>
      </w:pPr>
      <w:r w:rsidRPr="00E079AB">
        <w:rPr>
          <w:rFonts w:ascii="Times New Roman" w:hAnsi="Times New Roman" w:cs="Times New Roman"/>
          <w:color w:val="auto"/>
        </w:rPr>
        <w:t>2.1.2.</w:t>
      </w:r>
      <w:r w:rsidRPr="00E079AB">
        <w:rPr>
          <w:rFonts w:ascii="Times New Roman" w:hAnsi="Times New Roman" w:cs="Times New Roman"/>
          <w:color w:val="auto"/>
        </w:rPr>
        <w:tab/>
      </w:r>
      <w:r w:rsidRPr="00E079AB">
        <w:rPr>
          <w:rFonts w:ascii="Times New Roman" w:hAnsi="Times New Roman" w:cs="Times New Roman"/>
          <w:color w:val="auto"/>
        </w:rPr>
        <w:tab/>
      </w:r>
      <w:r w:rsidRPr="00E079AB">
        <w:rPr>
          <w:rFonts w:ascii="Times New Roman" w:hAnsi="Times New Roman" w:cs="Times New Roman"/>
          <w:color w:val="auto"/>
        </w:rPr>
        <w:tab/>
        <w:t xml:space="preserve">İşçilik ve malzeme hatalarına karşı (su sızdırması, çatı akması, vb.) en az 2 yıl, boya(paslanma, çürüme) hatalarına 5 yıl yüklenici garantisi verilecektir. Belirtilen süreler içerisinde oluşan yüklenici kaynaklı hatalardan meydana gelen zarar yüklenici tarafından yerinde onarılacaktır. Kullanıcı hatasından kaynaklanan hasarlar garanti kapsamı dışındadır. </w:t>
      </w:r>
    </w:p>
    <w:p w:rsidR="00E079AB" w:rsidRPr="00E079AB" w:rsidRDefault="001B4A31" w:rsidP="004875B5">
      <w:pPr>
        <w:pStyle w:val="Default"/>
        <w:jc w:val="both"/>
        <w:rPr>
          <w:rFonts w:ascii="Times New Roman" w:hAnsi="Times New Roman" w:cs="Times New Roman"/>
          <w:color w:val="auto"/>
        </w:rPr>
      </w:pPr>
      <w:r w:rsidRPr="00E079AB">
        <w:rPr>
          <w:rFonts w:ascii="Times New Roman" w:hAnsi="Times New Roman" w:cs="Times New Roman"/>
          <w:color w:val="auto"/>
        </w:rPr>
        <w:t>2</w:t>
      </w:r>
      <w:r w:rsidR="00E079AB" w:rsidRPr="00E079AB">
        <w:rPr>
          <w:rFonts w:ascii="Times New Roman" w:hAnsi="Times New Roman" w:cs="Times New Roman"/>
          <w:color w:val="auto"/>
        </w:rPr>
        <w:t>.1.3</w:t>
      </w:r>
      <w:r w:rsidRPr="00E079AB">
        <w:rPr>
          <w:rFonts w:ascii="Times New Roman" w:hAnsi="Times New Roman" w:cs="Times New Roman"/>
          <w:color w:val="auto"/>
        </w:rPr>
        <w:t xml:space="preserve">. </w:t>
      </w:r>
      <w:r w:rsidRPr="00E079AB">
        <w:rPr>
          <w:rFonts w:ascii="Times New Roman" w:hAnsi="Times New Roman" w:cs="Times New Roman"/>
          <w:color w:val="auto"/>
        </w:rPr>
        <w:tab/>
      </w:r>
      <w:r w:rsidR="00E079AB" w:rsidRPr="00E079AB">
        <w:rPr>
          <w:rFonts w:ascii="Times New Roman" w:hAnsi="Times New Roman" w:cs="Times New Roman"/>
          <w:color w:val="auto"/>
        </w:rPr>
        <w:tab/>
        <w:t xml:space="preserve">Konteyner karayolu ile taşınabilir olacaktır. </w:t>
      </w:r>
    </w:p>
    <w:p w:rsidR="00E079AB" w:rsidRPr="00E079AB" w:rsidRDefault="00E079AB" w:rsidP="004875B5">
      <w:pPr>
        <w:pStyle w:val="Default"/>
        <w:jc w:val="both"/>
        <w:rPr>
          <w:rFonts w:ascii="Times New Roman" w:hAnsi="Times New Roman" w:cs="Times New Roman"/>
          <w:color w:val="auto"/>
        </w:rPr>
      </w:pPr>
      <w:r w:rsidRPr="00E079AB">
        <w:rPr>
          <w:rFonts w:ascii="Times New Roman" w:hAnsi="Times New Roman" w:cs="Times New Roman"/>
          <w:color w:val="auto"/>
        </w:rPr>
        <w:t>2.1.4</w:t>
      </w:r>
      <w:r w:rsidR="00B94505" w:rsidRPr="00E079AB">
        <w:rPr>
          <w:rFonts w:ascii="Times New Roman" w:hAnsi="Times New Roman" w:cs="Times New Roman"/>
          <w:color w:val="auto"/>
        </w:rPr>
        <w:t>.</w:t>
      </w:r>
      <w:r w:rsidR="00B94505" w:rsidRPr="00E079AB">
        <w:rPr>
          <w:rFonts w:ascii="Times New Roman" w:hAnsi="Times New Roman" w:cs="Times New Roman"/>
          <w:color w:val="auto"/>
        </w:rPr>
        <w:tab/>
      </w:r>
      <w:r w:rsidRPr="00E079AB">
        <w:rPr>
          <w:rFonts w:ascii="Times New Roman" w:hAnsi="Times New Roman" w:cs="Times New Roman"/>
          <w:color w:val="auto"/>
        </w:rPr>
        <w:tab/>
      </w:r>
      <w:r w:rsidRPr="00E079AB">
        <w:rPr>
          <w:rFonts w:ascii="Times New Roman" w:hAnsi="Times New Roman" w:cs="Times New Roman"/>
          <w:color w:val="auto"/>
        </w:rPr>
        <w:tab/>
        <w:t xml:space="preserve">Konteynerlerin köşe bağlantıları ve taşıyıcı sistemi, iki katlı kullanıma uygun mukavemette ve tasarımda olacaktır. </w:t>
      </w:r>
    </w:p>
    <w:p w:rsidR="00E079AB" w:rsidRPr="00E079AB" w:rsidRDefault="00B94505" w:rsidP="004875B5">
      <w:pPr>
        <w:pStyle w:val="Default"/>
        <w:jc w:val="both"/>
        <w:rPr>
          <w:rFonts w:ascii="Times New Roman" w:hAnsi="Times New Roman" w:cs="Times New Roman"/>
          <w:color w:val="auto"/>
        </w:rPr>
      </w:pPr>
      <w:r w:rsidRPr="00E079AB">
        <w:rPr>
          <w:rFonts w:ascii="Times New Roman" w:hAnsi="Times New Roman" w:cs="Times New Roman"/>
          <w:color w:val="auto"/>
        </w:rPr>
        <w:t>2.1.</w:t>
      </w:r>
      <w:r w:rsidR="00E079AB" w:rsidRPr="00E079AB">
        <w:rPr>
          <w:rFonts w:ascii="Times New Roman" w:hAnsi="Times New Roman" w:cs="Times New Roman"/>
          <w:color w:val="auto"/>
        </w:rPr>
        <w:t>5.</w:t>
      </w:r>
      <w:r w:rsidRPr="00E079AB">
        <w:rPr>
          <w:rFonts w:ascii="Times New Roman" w:hAnsi="Times New Roman" w:cs="Times New Roman"/>
          <w:color w:val="auto"/>
        </w:rPr>
        <w:tab/>
      </w:r>
      <w:r w:rsidR="00E079AB" w:rsidRPr="00E079AB">
        <w:rPr>
          <w:rFonts w:ascii="Times New Roman" w:hAnsi="Times New Roman" w:cs="Times New Roman"/>
          <w:color w:val="auto"/>
        </w:rPr>
        <w:tab/>
      </w:r>
      <w:r w:rsidR="00E079AB" w:rsidRPr="00E079AB">
        <w:rPr>
          <w:rFonts w:ascii="Times New Roman" w:hAnsi="Times New Roman" w:cs="Times New Roman"/>
          <w:color w:val="auto"/>
        </w:rPr>
        <w:tab/>
        <w:t>Konteyner duvar panelleri demonte tip olacaktır. Panellerin bağlantı malzemeleri ısı köprüsü oluşturmayacak şekilde seçilecek ve monte edilecektir. Paneller arasında herhangi bir boşluk ya</w:t>
      </w:r>
      <w:r w:rsidR="00482B13">
        <w:rPr>
          <w:rFonts w:ascii="Times New Roman" w:hAnsi="Times New Roman" w:cs="Times New Roman"/>
          <w:color w:val="auto"/>
        </w:rPr>
        <w:t xml:space="preserve"> </w:t>
      </w:r>
      <w:r w:rsidR="00E079AB" w:rsidRPr="00E079AB">
        <w:rPr>
          <w:rFonts w:ascii="Times New Roman" w:hAnsi="Times New Roman" w:cs="Times New Roman"/>
          <w:color w:val="auto"/>
        </w:rPr>
        <w:t xml:space="preserve">da sızdırma olmayacaktır. </w:t>
      </w:r>
    </w:p>
    <w:p w:rsidR="00E079AB" w:rsidRPr="00E079AB" w:rsidRDefault="00E079AB" w:rsidP="004875B5">
      <w:pPr>
        <w:pStyle w:val="Default"/>
        <w:jc w:val="both"/>
        <w:rPr>
          <w:rFonts w:ascii="Times New Roman" w:hAnsi="Times New Roman" w:cs="Times New Roman"/>
          <w:color w:val="auto"/>
        </w:rPr>
      </w:pPr>
      <w:r w:rsidRPr="00E079AB">
        <w:rPr>
          <w:rFonts w:ascii="Times New Roman" w:hAnsi="Times New Roman" w:cs="Times New Roman"/>
          <w:color w:val="auto"/>
        </w:rPr>
        <w:t>2.1.6.</w:t>
      </w:r>
      <w:r w:rsidRPr="00E079AB">
        <w:rPr>
          <w:rFonts w:ascii="Times New Roman" w:hAnsi="Times New Roman" w:cs="Times New Roman"/>
          <w:color w:val="auto"/>
        </w:rPr>
        <w:tab/>
      </w:r>
      <w:r w:rsidRPr="00E079AB">
        <w:rPr>
          <w:rFonts w:ascii="Times New Roman" w:hAnsi="Times New Roman" w:cs="Times New Roman"/>
          <w:color w:val="auto"/>
        </w:rPr>
        <w:tab/>
      </w:r>
      <w:r w:rsidRPr="00E079AB">
        <w:rPr>
          <w:rFonts w:ascii="Times New Roman" w:hAnsi="Times New Roman" w:cs="Times New Roman"/>
          <w:color w:val="auto"/>
        </w:rPr>
        <w:tab/>
        <w:t xml:space="preserve">Konteyner dört noktadan mapalar yardımıyla halat/kilit tertibatı geçirilerek yükleme/indirme yapılabilir olacaktır. </w:t>
      </w:r>
    </w:p>
    <w:p w:rsidR="00E079AB" w:rsidRDefault="00E079AB" w:rsidP="004875B5">
      <w:pPr>
        <w:pStyle w:val="Default"/>
        <w:jc w:val="both"/>
        <w:rPr>
          <w:rFonts w:ascii="Times New Roman" w:hAnsi="Times New Roman" w:cs="Times New Roman"/>
          <w:color w:val="auto"/>
        </w:rPr>
      </w:pPr>
      <w:r w:rsidRPr="00E079AB">
        <w:rPr>
          <w:rFonts w:ascii="Times New Roman" w:hAnsi="Times New Roman" w:cs="Times New Roman"/>
          <w:color w:val="auto"/>
        </w:rPr>
        <w:t xml:space="preserve">2.1.7.  </w:t>
      </w:r>
      <w:r w:rsidRPr="00E079AB">
        <w:rPr>
          <w:rFonts w:ascii="Times New Roman" w:hAnsi="Times New Roman" w:cs="Times New Roman"/>
          <w:color w:val="auto"/>
        </w:rPr>
        <w:tab/>
      </w:r>
      <w:r w:rsidRPr="00E079AB">
        <w:rPr>
          <w:rFonts w:ascii="Times New Roman" w:hAnsi="Times New Roman" w:cs="Times New Roman"/>
          <w:color w:val="auto"/>
        </w:rPr>
        <w:tab/>
        <w:t xml:space="preserve">Konteyner uzun kenar taşıyıcı profilleri, kısa kenar taşıyıcı profilleri, köşe direkleri ve taşıyıcı takviye profillerinin üretiminde kullanılacak tüm çelik malzemeler St-37 kalitesinde ve en az 3 mm et kalınlığında olacaktır. </w:t>
      </w:r>
    </w:p>
    <w:p w:rsidR="00E079AB" w:rsidRPr="00E079AB" w:rsidRDefault="00E079AB" w:rsidP="004875B5">
      <w:pPr>
        <w:pStyle w:val="Default"/>
        <w:jc w:val="both"/>
        <w:rPr>
          <w:rFonts w:ascii="Times New Roman" w:hAnsi="Times New Roman" w:cs="Times New Roman"/>
          <w:color w:val="auto"/>
        </w:rPr>
      </w:pPr>
      <w:r>
        <w:rPr>
          <w:rFonts w:ascii="Times New Roman" w:hAnsi="Times New Roman" w:cs="Times New Roman"/>
          <w:color w:val="auto"/>
        </w:rPr>
        <w:t>2.1.8.</w:t>
      </w:r>
      <w:r w:rsidRPr="00E079AB">
        <w:rPr>
          <w:rFonts w:ascii="Times New Roman" w:hAnsi="Times New Roman" w:cs="Times New Roman"/>
          <w:color w:val="auto"/>
        </w:rPr>
        <w:t xml:space="preserve"> </w:t>
      </w:r>
      <w:r w:rsidRPr="00E079AB">
        <w:rPr>
          <w:rFonts w:ascii="Times New Roman" w:hAnsi="Times New Roman" w:cs="Times New Roman"/>
          <w:color w:val="auto"/>
        </w:rPr>
        <w:tab/>
      </w:r>
      <w:r w:rsidRPr="00E079AB">
        <w:rPr>
          <w:rFonts w:ascii="Times New Roman" w:hAnsi="Times New Roman" w:cs="Times New Roman"/>
          <w:color w:val="auto"/>
        </w:rPr>
        <w:tab/>
        <w:t xml:space="preserve">İmalat aşamasında yapılacak her tür kaynak fenni kaidelere uygun ve boydan boya kesintisiz yapılacaktır. Vida ve cıvata bağlantıları fenni kaidelere uygun yapılacak olup gerekli tüm ara bağlantı elemanları kullanılacaktır. Seçilecek vida ve cıvatalar gerekli mukavemet değerlerine haiz ve galvanizli olacaktır. Taşıyıcı sistemde kullanılan cıvatalar en az grade 8.8 standardını karşılamalıdır. </w:t>
      </w:r>
    </w:p>
    <w:p w:rsidR="000B5B7C" w:rsidRDefault="00E079AB" w:rsidP="004875B5">
      <w:pPr>
        <w:pStyle w:val="Default"/>
        <w:jc w:val="both"/>
        <w:rPr>
          <w:rFonts w:ascii="Times New Roman" w:hAnsi="Times New Roman" w:cs="Times New Roman"/>
          <w:color w:val="auto"/>
        </w:rPr>
      </w:pPr>
      <w:r w:rsidRPr="00E079AB">
        <w:rPr>
          <w:rFonts w:ascii="Times New Roman" w:hAnsi="Times New Roman" w:cs="Times New Roman"/>
          <w:color w:val="auto"/>
        </w:rPr>
        <w:t>2.1.9.</w:t>
      </w:r>
      <w:r w:rsidRPr="00E079AB">
        <w:rPr>
          <w:rFonts w:ascii="Times New Roman" w:hAnsi="Times New Roman" w:cs="Times New Roman"/>
          <w:color w:val="auto"/>
        </w:rPr>
        <w:tab/>
      </w:r>
      <w:r w:rsidRPr="00E079AB">
        <w:rPr>
          <w:rFonts w:ascii="Times New Roman" w:hAnsi="Times New Roman" w:cs="Times New Roman"/>
          <w:color w:val="auto"/>
        </w:rPr>
        <w:tab/>
      </w:r>
      <w:r w:rsidRPr="00E079AB">
        <w:rPr>
          <w:rFonts w:ascii="Times New Roman" w:hAnsi="Times New Roman" w:cs="Times New Roman"/>
          <w:color w:val="auto"/>
        </w:rPr>
        <w:tab/>
        <w:t>Tüm kapı ve pencere kasalarının duvarla birleştiği alan uygun yalıtım malzemesi ile yalıtılarak ısı ve hava geçişi önlenecektir.</w:t>
      </w:r>
    </w:p>
    <w:p w:rsidR="004875B5" w:rsidRDefault="000B5B7C" w:rsidP="004875B5">
      <w:pPr>
        <w:pStyle w:val="Default"/>
        <w:jc w:val="both"/>
        <w:rPr>
          <w:rFonts w:ascii="Times New Roman" w:hAnsi="Times New Roman" w:cs="Times New Roman"/>
          <w:color w:val="auto"/>
        </w:rPr>
      </w:pPr>
      <w:r>
        <w:rPr>
          <w:rFonts w:ascii="Times New Roman" w:hAnsi="Times New Roman" w:cs="Times New Roman"/>
          <w:color w:val="auto"/>
        </w:rPr>
        <w:t>2.1.10.</w:t>
      </w:r>
      <w:r>
        <w:rPr>
          <w:rFonts w:ascii="Times New Roman" w:hAnsi="Times New Roman" w:cs="Times New Roman"/>
          <w:color w:val="auto"/>
        </w:rPr>
        <w:tab/>
      </w:r>
      <w:r>
        <w:rPr>
          <w:rFonts w:ascii="Times New Roman" w:hAnsi="Times New Roman" w:cs="Times New Roman"/>
          <w:color w:val="auto"/>
        </w:rPr>
        <w:tab/>
      </w:r>
      <w:r w:rsidRPr="009C1ACE">
        <w:rPr>
          <w:rFonts w:ascii="Times New Roman" w:hAnsi="Times New Roman" w:cs="Times New Roman"/>
          <w:color w:val="auto"/>
        </w:rPr>
        <w:t>Demonte şekilde alınacak olan kon</w:t>
      </w:r>
      <w:r w:rsidR="00ED0C35" w:rsidRPr="009C1ACE">
        <w:rPr>
          <w:rFonts w:ascii="Times New Roman" w:hAnsi="Times New Roman" w:cs="Times New Roman"/>
          <w:color w:val="auto"/>
        </w:rPr>
        <w:t>teyner malzemeleri karayolu taşımacılığına uygun olarak paketlenecektir ve sevki bu şekilde gerçekleştirilecektir.</w:t>
      </w:r>
      <w:r w:rsidR="004875B5" w:rsidRPr="00ED0C35">
        <w:rPr>
          <w:rFonts w:ascii="Times New Roman" w:hAnsi="Times New Roman" w:cs="Times New Roman"/>
          <w:color w:val="auto"/>
        </w:rPr>
        <w:tab/>
      </w:r>
      <w:r w:rsidR="004875B5">
        <w:rPr>
          <w:rFonts w:ascii="Times New Roman" w:hAnsi="Times New Roman" w:cs="Times New Roman"/>
          <w:color w:val="auto"/>
        </w:rPr>
        <w:tab/>
      </w:r>
    </w:p>
    <w:p w:rsidR="00E079AB" w:rsidRDefault="00E079AB" w:rsidP="004875B5">
      <w:pPr>
        <w:pStyle w:val="Default"/>
        <w:jc w:val="both"/>
        <w:rPr>
          <w:rFonts w:ascii="Times New Roman" w:hAnsi="Times New Roman" w:cs="Times New Roman"/>
          <w:color w:val="auto"/>
        </w:rPr>
      </w:pPr>
    </w:p>
    <w:p w:rsidR="00E079AB" w:rsidRDefault="00E079AB" w:rsidP="004875B5">
      <w:pPr>
        <w:pStyle w:val="Default"/>
        <w:jc w:val="both"/>
        <w:rPr>
          <w:rFonts w:ascii="Times New Roman" w:hAnsi="Times New Roman" w:cs="Times New Roman"/>
          <w:b/>
          <w:color w:val="auto"/>
        </w:rPr>
      </w:pPr>
      <w:r w:rsidRPr="00E079AB">
        <w:rPr>
          <w:rFonts w:ascii="Times New Roman" w:hAnsi="Times New Roman" w:cs="Times New Roman"/>
          <w:b/>
          <w:color w:val="auto"/>
        </w:rPr>
        <w:t>3.</w:t>
      </w:r>
      <w:r w:rsidRPr="00E079AB">
        <w:rPr>
          <w:rFonts w:ascii="Times New Roman" w:hAnsi="Times New Roman" w:cs="Times New Roman"/>
          <w:b/>
          <w:color w:val="auto"/>
        </w:rPr>
        <w:tab/>
      </w:r>
      <w:r w:rsidRPr="00E079AB">
        <w:rPr>
          <w:rFonts w:ascii="Times New Roman" w:hAnsi="Times New Roman" w:cs="Times New Roman"/>
          <w:b/>
          <w:color w:val="auto"/>
        </w:rPr>
        <w:tab/>
      </w:r>
      <w:r w:rsidRPr="00E079AB">
        <w:rPr>
          <w:rFonts w:ascii="Times New Roman" w:hAnsi="Times New Roman" w:cs="Times New Roman"/>
          <w:b/>
          <w:color w:val="auto"/>
        </w:rPr>
        <w:tab/>
      </w:r>
      <w:r w:rsidRPr="00E079AB">
        <w:rPr>
          <w:rFonts w:ascii="Times New Roman" w:hAnsi="Times New Roman" w:cs="Times New Roman"/>
          <w:b/>
          <w:color w:val="auto"/>
        </w:rPr>
        <w:tab/>
        <w:t>TEKNİK ÖZELLİKLER</w:t>
      </w:r>
    </w:p>
    <w:p w:rsidR="00944C20" w:rsidRDefault="00944C20" w:rsidP="004875B5">
      <w:pPr>
        <w:pStyle w:val="Default"/>
        <w:jc w:val="both"/>
        <w:rPr>
          <w:rFonts w:ascii="Times New Roman" w:hAnsi="Times New Roman" w:cs="Times New Roman"/>
          <w:b/>
          <w:color w:val="auto"/>
        </w:rPr>
      </w:pPr>
    </w:p>
    <w:p w:rsidR="00E079AB" w:rsidRDefault="00E079AB" w:rsidP="004875B5">
      <w:pPr>
        <w:pStyle w:val="Default"/>
        <w:jc w:val="both"/>
        <w:rPr>
          <w:rFonts w:ascii="Times New Roman" w:hAnsi="Times New Roman" w:cs="Times New Roman"/>
          <w:b/>
          <w:color w:val="auto"/>
        </w:rPr>
      </w:pPr>
      <w:r>
        <w:rPr>
          <w:rFonts w:ascii="Times New Roman" w:hAnsi="Times New Roman" w:cs="Times New Roman"/>
          <w:b/>
          <w:color w:val="auto"/>
        </w:rPr>
        <w:t>3.1.</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Teknik Veriler</w:t>
      </w:r>
      <w:r>
        <w:rPr>
          <w:rFonts w:ascii="Times New Roman" w:hAnsi="Times New Roman" w:cs="Times New Roman"/>
          <w:b/>
          <w:color w:val="auto"/>
        </w:rPr>
        <w:tab/>
      </w:r>
    </w:p>
    <w:p w:rsidR="00E079AB" w:rsidRPr="00E9404F" w:rsidRDefault="00E079AB" w:rsidP="004875B5">
      <w:pPr>
        <w:pStyle w:val="Default"/>
        <w:jc w:val="both"/>
        <w:rPr>
          <w:rFonts w:ascii="Times New Roman" w:hAnsi="Times New Roman" w:cs="Times New Roman"/>
          <w:color w:val="auto"/>
        </w:rPr>
      </w:pPr>
      <w:r w:rsidRPr="00E9404F">
        <w:rPr>
          <w:rFonts w:ascii="Times New Roman" w:hAnsi="Times New Roman" w:cs="Times New Roman"/>
          <w:color w:val="auto"/>
        </w:rPr>
        <w:t>3.1.1.</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Karyükü</w:t>
      </w:r>
      <w:r w:rsidRPr="00E9404F">
        <w:rPr>
          <w:rFonts w:ascii="Times New Roman" w:hAnsi="Times New Roman" w:cs="Times New Roman"/>
          <w:b/>
          <w:color w:val="auto"/>
        </w:rPr>
        <w:tab/>
      </w:r>
      <w:r w:rsidRPr="00E9404F">
        <w:rPr>
          <w:rFonts w:ascii="Times New Roman" w:hAnsi="Times New Roman" w:cs="Times New Roman"/>
          <w:color w:val="auto"/>
        </w:rPr>
        <w:tab/>
      </w:r>
      <w:r w:rsidR="00E9404F">
        <w:rPr>
          <w:rFonts w:ascii="Times New Roman" w:hAnsi="Times New Roman" w:cs="Times New Roman"/>
          <w:color w:val="auto"/>
        </w:rPr>
        <w:t xml:space="preserve"> </w:t>
      </w:r>
      <w:r w:rsidR="00E9404F">
        <w:rPr>
          <w:rFonts w:ascii="Times New Roman" w:hAnsi="Times New Roman" w:cs="Times New Roman"/>
          <w:color w:val="auto"/>
        </w:rPr>
        <w:tab/>
      </w:r>
      <w:r w:rsidR="00E9404F">
        <w:rPr>
          <w:rFonts w:ascii="Times New Roman" w:hAnsi="Times New Roman" w:cs="Times New Roman"/>
          <w:color w:val="auto"/>
        </w:rPr>
        <w:tab/>
      </w:r>
      <w:r w:rsidR="00E9404F">
        <w:rPr>
          <w:rFonts w:ascii="Times New Roman" w:hAnsi="Times New Roman" w:cs="Times New Roman"/>
          <w:color w:val="auto"/>
        </w:rPr>
        <w:tab/>
      </w:r>
      <w:r w:rsidR="00E9404F">
        <w:rPr>
          <w:rFonts w:ascii="Times New Roman" w:hAnsi="Times New Roman" w:cs="Times New Roman"/>
          <w:color w:val="auto"/>
        </w:rPr>
        <w:tab/>
      </w:r>
      <w:r w:rsidRPr="00E9404F">
        <w:rPr>
          <w:rFonts w:ascii="Times New Roman" w:hAnsi="Times New Roman" w:cs="Times New Roman"/>
          <w:color w:val="auto"/>
        </w:rPr>
        <w:t>: 80</w:t>
      </w:r>
      <w:r w:rsidR="00ED0C35">
        <w:rPr>
          <w:rFonts w:ascii="Times New Roman" w:hAnsi="Times New Roman" w:cs="Times New Roman"/>
          <w:color w:val="auto"/>
        </w:rPr>
        <w:t>-100</w:t>
      </w:r>
      <w:r w:rsidRPr="00E9404F">
        <w:rPr>
          <w:rFonts w:ascii="Times New Roman" w:hAnsi="Times New Roman" w:cs="Times New Roman"/>
          <w:color w:val="auto"/>
        </w:rPr>
        <w:t xml:space="preserve"> kg/m² </w:t>
      </w:r>
      <w:r w:rsidR="00ED0C35">
        <w:rPr>
          <w:rFonts w:ascii="Times New Roman" w:hAnsi="Times New Roman" w:cs="Times New Roman"/>
          <w:color w:val="auto"/>
        </w:rPr>
        <w:t>TS498</w:t>
      </w:r>
    </w:p>
    <w:p w:rsidR="00E079AB" w:rsidRPr="00E9404F" w:rsidRDefault="00E079AB" w:rsidP="004875B5">
      <w:pPr>
        <w:pStyle w:val="Default"/>
        <w:jc w:val="both"/>
        <w:rPr>
          <w:rFonts w:ascii="Times New Roman" w:hAnsi="Times New Roman" w:cs="Times New Roman"/>
          <w:color w:val="auto"/>
        </w:rPr>
      </w:pPr>
      <w:r>
        <w:rPr>
          <w:rFonts w:ascii="Times New Roman" w:hAnsi="Times New Roman" w:cs="Times New Roman"/>
          <w:color w:val="auto"/>
        </w:rPr>
        <w:t>3.1.2.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9404F">
        <w:rPr>
          <w:rFonts w:ascii="Times New Roman" w:hAnsi="Times New Roman" w:cs="Times New Roman"/>
          <w:b/>
          <w:color w:val="auto"/>
        </w:rPr>
        <w:t xml:space="preserve">Rüzgaryükü </w:t>
      </w:r>
      <w:r w:rsidRPr="00E9404F">
        <w:rPr>
          <w:rFonts w:ascii="Times New Roman" w:hAnsi="Times New Roman" w:cs="Times New Roman"/>
          <w:b/>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t xml:space="preserve">: Minimum 102 km/saat (50 kg/m²) </w:t>
      </w:r>
      <w:r w:rsidR="00ED0C35">
        <w:rPr>
          <w:rFonts w:ascii="Times New Roman" w:hAnsi="Times New Roman" w:cs="Times New Roman"/>
          <w:color w:val="auto"/>
        </w:rPr>
        <w:t>TS498</w:t>
      </w:r>
    </w:p>
    <w:p w:rsidR="00E9404F" w:rsidRPr="00E9404F" w:rsidRDefault="00E079AB" w:rsidP="004875B5">
      <w:pPr>
        <w:pStyle w:val="Default"/>
        <w:jc w:val="both"/>
        <w:rPr>
          <w:rFonts w:ascii="Times New Roman" w:hAnsi="Times New Roman" w:cs="Times New Roman"/>
          <w:color w:val="auto"/>
        </w:rPr>
      </w:pPr>
      <w:r w:rsidRPr="00E9404F">
        <w:rPr>
          <w:rFonts w:ascii="Times New Roman" w:hAnsi="Times New Roman" w:cs="Times New Roman"/>
          <w:color w:val="auto"/>
        </w:rPr>
        <w:lastRenderedPageBreak/>
        <w:t>3.1.3.</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00E9404F" w:rsidRPr="00E9404F">
        <w:rPr>
          <w:rFonts w:ascii="Times New Roman" w:hAnsi="Times New Roman" w:cs="Times New Roman"/>
          <w:b/>
          <w:color w:val="auto"/>
        </w:rPr>
        <w:t>Şase Yük Kapasitesi</w:t>
      </w:r>
      <w:r w:rsidR="00E9404F" w:rsidRPr="00E9404F">
        <w:rPr>
          <w:rFonts w:ascii="Times New Roman" w:hAnsi="Times New Roman" w:cs="Times New Roman"/>
          <w:color w:val="auto"/>
        </w:rPr>
        <w:t xml:space="preserve"> </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t xml:space="preserve">: Minimum 200 kg/m² </w:t>
      </w:r>
      <w:r w:rsidR="00ED0C35">
        <w:rPr>
          <w:rFonts w:ascii="Times New Roman" w:hAnsi="Times New Roman" w:cs="Times New Roman"/>
          <w:color w:val="auto"/>
        </w:rPr>
        <w:t>,TS498</w:t>
      </w:r>
    </w:p>
    <w:p w:rsid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3.1.4.</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 xml:space="preserve">Yapının Ebadı </w:t>
      </w:r>
      <w:r w:rsidRPr="00E9404F">
        <w:rPr>
          <w:rFonts w:ascii="Times New Roman" w:hAnsi="Times New Roman" w:cs="Times New Roman"/>
          <w:b/>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Pr>
          <w:rFonts w:ascii="Times New Roman" w:hAnsi="Times New Roman" w:cs="Times New Roman"/>
          <w:color w:val="auto"/>
        </w:rPr>
        <w:tab/>
      </w:r>
      <w:r w:rsidRPr="00E9404F">
        <w:rPr>
          <w:rFonts w:ascii="Times New Roman" w:hAnsi="Times New Roman" w:cs="Times New Roman"/>
          <w:color w:val="auto"/>
        </w:rPr>
        <w:t xml:space="preserve">: En: 3000 mm ±50, Boy: 7000 mm ±50, Dış Yükseklik: 2600 mm ±50 İç Yükseklik 2320 mm ±20 </w:t>
      </w:r>
    </w:p>
    <w:p w:rsidR="00944C20" w:rsidRPr="00E9404F" w:rsidRDefault="00944C20" w:rsidP="004875B5">
      <w:pPr>
        <w:pStyle w:val="Default"/>
        <w:jc w:val="both"/>
        <w:rPr>
          <w:rFonts w:ascii="Times New Roman" w:hAnsi="Times New Roman" w:cs="Times New Roman"/>
          <w:color w:val="auto"/>
        </w:rPr>
      </w:pPr>
    </w:p>
    <w:p w:rsidR="00E9404F" w:rsidRPr="00944C20" w:rsidRDefault="00E9404F" w:rsidP="004875B5">
      <w:pPr>
        <w:pStyle w:val="Default"/>
        <w:jc w:val="both"/>
        <w:rPr>
          <w:rFonts w:ascii="Times New Roman" w:hAnsi="Times New Roman" w:cs="Times New Roman"/>
          <w:b/>
          <w:color w:val="auto"/>
        </w:rPr>
      </w:pPr>
      <w:r w:rsidRPr="00944C20">
        <w:rPr>
          <w:rFonts w:ascii="Times New Roman" w:hAnsi="Times New Roman" w:cs="Times New Roman"/>
          <w:b/>
          <w:color w:val="auto"/>
        </w:rPr>
        <w:t>3.2.</w:t>
      </w:r>
      <w:r w:rsidRPr="00944C20">
        <w:rPr>
          <w:rFonts w:ascii="Times New Roman" w:hAnsi="Times New Roman" w:cs="Times New Roman"/>
          <w:b/>
          <w:color w:val="auto"/>
        </w:rPr>
        <w:tab/>
      </w:r>
      <w:r w:rsidRPr="00944C20">
        <w:rPr>
          <w:rFonts w:ascii="Times New Roman" w:hAnsi="Times New Roman" w:cs="Times New Roman"/>
          <w:b/>
          <w:color w:val="auto"/>
        </w:rPr>
        <w:tab/>
      </w:r>
      <w:r w:rsidRPr="00944C20">
        <w:rPr>
          <w:rFonts w:ascii="Times New Roman" w:hAnsi="Times New Roman" w:cs="Times New Roman"/>
          <w:b/>
          <w:color w:val="auto"/>
        </w:rPr>
        <w:tab/>
        <w:t>Genel</w:t>
      </w:r>
    </w:p>
    <w:p w:rsidR="00E9404F" w:rsidRP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3.2.1.</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Taşıyıcı Karkas</w:t>
      </w:r>
      <w:r w:rsidRPr="00E9404F">
        <w:rPr>
          <w:rFonts w:ascii="Times New Roman" w:hAnsi="Times New Roman" w:cs="Times New Roman"/>
          <w:color w:val="auto"/>
        </w:rPr>
        <w:t xml:space="preserve"> </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t xml:space="preserve">: Konteyner uzun kenar taşıyıcı profilleri ve kısa kenar taşıyıcı profillerinin üretiminde kullanılacak tüm çelik malzemeler St-37 kalitesinde ve en az 3 mm et kalınlığında özel şekillendirilmiş sacdan imal edilecektir. </w:t>
      </w:r>
    </w:p>
    <w:p w:rsidR="00E9404F" w:rsidRP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3.2.2.</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 xml:space="preserve">Köşe Taşıyıcı </w:t>
      </w:r>
      <w:r w:rsidRPr="00E9404F">
        <w:rPr>
          <w:rFonts w:ascii="Times New Roman" w:hAnsi="Times New Roman" w:cs="Times New Roman"/>
          <w:b/>
          <w:color w:val="auto"/>
        </w:rPr>
        <w:tab/>
      </w:r>
      <w:r w:rsidRPr="00E9404F">
        <w:rPr>
          <w:rFonts w:ascii="Times New Roman" w:hAnsi="Times New Roman" w:cs="Times New Roman"/>
          <w:b/>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t xml:space="preserve">: Köşe direklerin üretiminde kullanılacak tüm çelik malzemeler St-37 kalitesinde ve en az 3 mm et kalınlığında özel şekillendirilmiş sacdan imal edilecektir. </w:t>
      </w:r>
    </w:p>
    <w:p w:rsidR="00E9404F" w:rsidRP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3.2.3.</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Ara Takviye Taşıyıcı</w:t>
      </w:r>
      <w:r w:rsidRPr="00E9404F">
        <w:rPr>
          <w:rFonts w:ascii="Times New Roman" w:hAnsi="Times New Roman" w:cs="Times New Roman"/>
          <w:color w:val="auto"/>
        </w:rPr>
        <w:t xml:space="preserve"> </w:t>
      </w:r>
      <w:r w:rsidRPr="00E9404F">
        <w:rPr>
          <w:rFonts w:ascii="Times New Roman" w:hAnsi="Times New Roman" w:cs="Times New Roman"/>
          <w:color w:val="auto"/>
        </w:rPr>
        <w:tab/>
      </w:r>
      <w:r w:rsidRPr="00E9404F">
        <w:rPr>
          <w:rFonts w:ascii="Times New Roman" w:hAnsi="Times New Roman" w:cs="Times New Roman"/>
          <w:color w:val="auto"/>
        </w:rPr>
        <w:tab/>
        <w:t>: Ara</w:t>
      </w:r>
      <w:r w:rsidR="004875B5">
        <w:rPr>
          <w:rFonts w:ascii="Times New Roman" w:hAnsi="Times New Roman" w:cs="Times New Roman"/>
          <w:color w:val="auto"/>
        </w:rPr>
        <w:t xml:space="preserve"> takviye taşıyıcı profillerinin </w:t>
      </w:r>
      <w:r w:rsidRPr="00E9404F">
        <w:rPr>
          <w:rFonts w:ascii="Times New Roman" w:hAnsi="Times New Roman" w:cs="Times New Roman"/>
          <w:color w:val="auto"/>
        </w:rPr>
        <w:t xml:space="preserve">üretiminde kullanılacak tüm çelik malzemeler St-37 kalitesinde ve en az 3 mm et kalınlığında özel şekillendirilmiş sacdan imal edilecektir. Konteynerde en az 4 adet kullanılacaktır. </w:t>
      </w:r>
    </w:p>
    <w:p w:rsidR="00E9404F" w:rsidRP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3.2.4.</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Birleşim Elemanları</w:t>
      </w:r>
      <w:r w:rsidR="004875B5">
        <w:rPr>
          <w:rFonts w:ascii="Times New Roman" w:hAnsi="Times New Roman" w:cs="Times New Roman"/>
          <w:color w:val="auto"/>
        </w:rPr>
        <w:t xml:space="preserve"> </w:t>
      </w:r>
      <w:r w:rsidR="004875B5">
        <w:rPr>
          <w:rFonts w:ascii="Times New Roman" w:hAnsi="Times New Roman" w:cs="Times New Roman"/>
          <w:color w:val="auto"/>
        </w:rPr>
        <w:tab/>
      </w:r>
      <w:r w:rsidR="004875B5">
        <w:rPr>
          <w:rFonts w:ascii="Times New Roman" w:hAnsi="Times New Roman" w:cs="Times New Roman"/>
          <w:color w:val="auto"/>
        </w:rPr>
        <w:tab/>
      </w:r>
      <w:r w:rsidRPr="00E9404F">
        <w:rPr>
          <w:rFonts w:ascii="Times New Roman" w:hAnsi="Times New Roman" w:cs="Times New Roman"/>
          <w:color w:val="auto"/>
        </w:rPr>
        <w:t xml:space="preserve">: Birleşim ve kapatma elemanları galvaniz malzemeden imal edilecektir. </w:t>
      </w:r>
      <w:r w:rsidRPr="00E9404F">
        <w:rPr>
          <w:rFonts w:ascii="Times New Roman" w:hAnsi="Times New Roman" w:cs="Times New Roman"/>
          <w:color w:val="auto"/>
        </w:rPr>
        <w:tab/>
      </w:r>
      <w:r w:rsidRPr="00E9404F">
        <w:rPr>
          <w:rFonts w:ascii="Times New Roman" w:hAnsi="Times New Roman" w:cs="Times New Roman"/>
          <w:color w:val="auto"/>
        </w:rPr>
        <w:tab/>
      </w:r>
    </w:p>
    <w:p w:rsid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3.2.5.</w:t>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b/>
          <w:color w:val="auto"/>
        </w:rPr>
        <w:t xml:space="preserve">Taşıma Sistemi </w:t>
      </w:r>
      <w:r w:rsidRPr="00E9404F">
        <w:rPr>
          <w:rFonts w:ascii="Times New Roman" w:hAnsi="Times New Roman" w:cs="Times New Roman"/>
          <w:b/>
          <w:color w:val="auto"/>
        </w:rPr>
        <w:tab/>
      </w:r>
      <w:r w:rsidRPr="00E9404F">
        <w:rPr>
          <w:rFonts w:ascii="Times New Roman" w:hAnsi="Times New Roman" w:cs="Times New Roman"/>
          <w:color w:val="auto"/>
        </w:rPr>
        <w:tab/>
      </w:r>
      <w:r w:rsidRPr="00E9404F">
        <w:rPr>
          <w:rFonts w:ascii="Times New Roman" w:hAnsi="Times New Roman" w:cs="Times New Roman"/>
          <w:color w:val="auto"/>
        </w:rPr>
        <w:tab/>
      </w:r>
      <w:r w:rsidRPr="00E9404F">
        <w:rPr>
          <w:rFonts w:ascii="Times New Roman" w:hAnsi="Times New Roman" w:cs="Times New Roman"/>
          <w:color w:val="auto"/>
        </w:rPr>
        <w:tab/>
        <w:t>: Konteyner üzerinde bulunan 4 adet kaldırma mapaları ile taşınacaktır.</w:t>
      </w:r>
    </w:p>
    <w:p w:rsidR="00944C20" w:rsidRDefault="00944C20" w:rsidP="004875B5">
      <w:pPr>
        <w:pStyle w:val="Default"/>
        <w:jc w:val="both"/>
        <w:rPr>
          <w:rFonts w:ascii="Times New Roman" w:hAnsi="Times New Roman" w:cs="Times New Roman"/>
          <w:color w:val="auto"/>
        </w:rPr>
      </w:pPr>
    </w:p>
    <w:p w:rsidR="00E9404F" w:rsidRDefault="00E9404F" w:rsidP="004875B5">
      <w:pPr>
        <w:pStyle w:val="Default"/>
        <w:jc w:val="both"/>
        <w:rPr>
          <w:rFonts w:ascii="Times New Roman" w:hAnsi="Times New Roman" w:cs="Times New Roman"/>
          <w:b/>
          <w:color w:val="auto"/>
        </w:rPr>
      </w:pPr>
      <w:r>
        <w:rPr>
          <w:rFonts w:ascii="Times New Roman" w:hAnsi="Times New Roman" w:cs="Times New Roman"/>
          <w:b/>
          <w:color w:val="auto"/>
        </w:rPr>
        <w:t>3</w:t>
      </w:r>
      <w:r w:rsidR="00944C20">
        <w:rPr>
          <w:rFonts w:ascii="Times New Roman" w:hAnsi="Times New Roman" w:cs="Times New Roman"/>
          <w:b/>
          <w:color w:val="auto"/>
        </w:rPr>
        <w:t>.3</w:t>
      </w:r>
      <w:r w:rsidRPr="00E9404F">
        <w:rPr>
          <w:rFonts w:ascii="Times New Roman" w:hAnsi="Times New Roman" w:cs="Times New Roman"/>
          <w:b/>
          <w:color w:val="auto"/>
        </w:rPr>
        <w:t>.</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9404F">
        <w:rPr>
          <w:rFonts w:ascii="Times New Roman" w:hAnsi="Times New Roman" w:cs="Times New Roman"/>
          <w:b/>
          <w:color w:val="auto"/>
        </w:rPr>
        <w:t>Taban</w:t>
      </w:r>
    </w:p>
    <w:p w:rsidR="00E9404F" w:rsidRPr="00E9404F" w:rsidRDefault="00944C20" w:rsidP="004875B5">
      <w:pPr>
        <w:pStyle w:val="Default"/>
        <w:jc w:val="both"/>
        <w:rPr>
          <w:rFonts w:ascii="Times New Roman" w:hAnsi="Times New Roman" w:cs="Times New Roman"/>
          <w:color w:val="auto"/>
        </w:rPr>
      </w:pPr>
      <w:r>
        <w:rPr>
          <w:rFonts w:ascii="Times New Roman" w:hAnsi="Times New Roman" w:cs="Times New Roman"/>
          <w:color w:val="auto"/>
        </w:rPr>
        <w:t>3.3</w:t>
      </w:r>
      <w:r w:rsidR="00E9404F" w:rsidRPr="00E9404F">
        <w:rPr>
          <w:rFonts w:ascii="Times New Roman" w:hAnsi="Times New Roman" w:cs="Times New Roman"/>
          <w:color w:val="auto"/>
        </w:rPr>
        <w:t>.1.</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b/>
          <w:color w:val="auto"/>
        </w:rPr>
        <w:t>Taşıyıcı Karkas</w:t>
      </w:r>
      <w:r w:rsidR="00E9404F" w:rsidRPr="00E9404F">
        <w:rPr>
          <w:rFonts w:ascii="Times New Roman" w:hAnsi="Times New Roman" w:cs="Times New Roman"/>
          <w:color w:val="auto"/>
        </w:rPr>
        <w:t xml:space="preserve"> </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t xml:space="preserve">: Taban kenar profil çelik malzemeleri St-37 kalitesinde ve en az 3 mm et kalınlığında özel şekillendirilmiş sacdan imal edilecektir. Taşıyıcı karkas 2 kat astar üzeri 2 kat endüstriyel boya veya elektro statik boyalı olacaktır. </w:t>
      </w:r>
    </w:p>
    <w:p w:rsidR="00E9404F" w:rsidRPr="00E9404F" w:rsidRDefault="00944C20" w:rsidP="004875B5">
      <w:pPr>
        <w:pStyle w:val="Default"/>
        <w:jc w:val="both"/>
        <w:rPr>
          <w:rFonts w:ascii="Times New Roman" w:hAnsi="Times New Roman" w:cs="Times New Roman"/>
          <w:color w:val="auto"/>
        </w:rPr>
      </w:pPr>
      <w:r>
        <w:rPr>
          <w:rFonts w:ascii="Times New Roman" w:hAnsi="Times New Roman" w:cs="Times New Roman"/>
          <w:color w:val="auto"/>
        </w:rPr>
        <w:t>3.3</w:t>
      </w:r>
      <w:r w:rsidR="00E9404F" w:rsidRPr="00E9404F">
        <w:rPr>
          <w:rFonts w:ascii="Times New Roman" w:hAnsi="Times New Roman" w:cs="Times New Roman"/>
          <w:color w:val="auto"/>
        </w:rPr>
        <w:t>.2.</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b/>
          <w:color w:val="auto"/>
        </w:rPr>
        <w:t>Bağlantı Profilleri</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t xml:space="preserve">: </w:t>
      </w:r>
      <w:r w:rsidR="00E9404F" w:rsidRPr="00944C20">
        <w:rPr>
          <w:rFonts w:ascii="Times New Roman" w:hAnsi="Times New Roman" w:cs="Times New Roman"/>
          <w:b/>
          <w:color w:val="auto"/>
        </w:rPr>
        <w:t>Bağlantı krosları en az 1.2 mm et kalınlığında en az 60mm yüksekliğinde, kısa kenara paralel eşit aralıklarla yerleştirilmiş</w:t>
      </w:r>
      <w:r w:rsidR="00E9404F" w:rsidRPr="00E9404F">
        <w:rPr>
          <w:rFonts w:ascii="Times New Roman" w:hAnsi="Times New Roman" w:cs="Times New Roman"/>
          <w:color w:val="auto"/>
        </w:rPr>
        <w:t xml:space="preserve"> her 400 mm (±30)'de, uzun kenara paralel eşit aralıklarla yerleştirilmiş her 1000 mm'de, roll formda şekillendirilmiş sac profil veya kutu profilden imal edilecektir. Bağlantı profilleri galvanizli sac veya elektro statik boyalı olacaktır. </w:t>
      </w:r>
    </w:p>
    <w:p w:rsidR="00E9404F" w:rsidRPr="00E9404F" w:rsidRDefault="00944C20" w:rsidP="004875B5">
      <w:pPr>
        <w:pStyle w:val="Default"/>
        <w:jc w:val="both"/>
        <w:rPr>
          <w:rFonts w:ascii="Times New Roman" w:hAnsi="Times New Roman" w:cs="Times New Roman"/>
          <w:color w:val="auto"/>
        </w:rPr>
      </w:pPr>
      <w:r>
        <w:rPr>
          <w:rFonts w:ascii="Times New Roman" w:hAnsi="Times New Roman" w:cs="Times New Roman"/>
          <w:color w:val="auto"/>
        </w:rPr>
        <w:t>3.3</w:t>
      </w:r>
      <w:r w:rsidR="00E9404F" w:rsidRPr="00E9404F">
        <w:rPr>
          <w:rFonts w:ascii="Times New Roman" w:hAnsi="Times New Roman" w:cs="Times New Roman"/>
          <w:color w:val="auto"/>
        </w:rPr>
        <w:t>.3.</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b/>
          <w:color w:val="auto"/>
        </w:rPr>
        <w:t>İzolasyon Ve Kaplama</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t xml:space="preserve">: Isı ve ses izalasyonu 40 kg/m3 yoğunluklu 50 mm taş yünü şilte ile sağlanacaktır. İzolasyonu korumak için bağlantı profillerinin altına 0,5 mm kalınlığında galvaniz sac kaplama yapılacaktır. Döşeme kaplaması 16 mm çimentolu yonga levha, çift tarafı cam elyaf fileli manyezit panel veya fibercement levha kullanılacaktır. </w:t>
      </w:r>
    </w:p>
    <w:p w:rsidR="00E9404F" w:rsidRPr="00E9404F" w:rsidRDefault="00E9404F" w:rsidP="004875B5">
      <w:pPr>
        <w:pStyle w:val="Default"/>
        <w:jc w:val="both"/>
        <w:rPr>
          <w:rFonts w:ascii="Times New Roman" w:hAnsi="Times New Roman" w:cs="Times New Roman"/>
          <w:color w:val="auto"/>
        </w:rPr>
      </w:pPr>
      <w:r w:rsidRPr="00E9404F">
        <w:rPr>
          <w:rFonts w:ascii="Times New Roman" w:hAnsi="Times New Roman" w:cs="Times New Roman"/>
          <w:color w:val="auto"/>
        </w:rPr>
        <w:t xml:space="preserve">Altarnatif olarak uygun </w:t>
      </w:r>
      <w:r w:rsidRPr="00E9404F">
        <w:rPr>
          <w:rFonts w:ascii="Times New Roman" w:hAnsi="Times New Roman" w:cs="Times New Roman"/>
          <w:b/>
          <w:color w:val="auto"/>
        </w:rPr>
        <w:t>mukaveme</w:t>
      </w:r>
      <w:r w:rsidRPr="00E9404F">
        <w:rPr>
          <w:rFonts w:ascii="Times New Roman" w:hAnsi="Times New Roman" w:cs="Times New Roman"/>
          <w:color w:val="auto"/>
        </w:rPr>
        <w:t xml:space="preserve">tte toplam 50 mm kalınlıklı, çift taraflı 3 mm smc (sheet moulding compound) panel arası 45 kg/m3 yoğunlukta B1 sınıfı yanmaz özellikli poliüretan dolgulu sandviç panel kullanılabilir. Bu durumda panel için 5 yıl garanti istenecektir. Panelin U değeri en fazla 0,44 W/M²k olacaktır. </w:t>
      </w:r>
    </w:p>
    <w:p w:rsidR="00944C20" w:rsidRDefault="00944C20" w:rsidP="004875B5">
      <w:pPr>
        <w:pStyle w:val="Default"/>
        <w:jc w:val="both"/>
        <w:rPr>
          <w:rFonts w:ascii="Times New Roman" w:hAnsi="Times New Roman" w:cs="Times New Roman"/>
          <w:color w:val="auto"/>
        </w:rPr>
      </w:pPr>
      <w:r>
        <w:rPr>
          <w:rFonts w:ascii="Times New Roman" w:hAnsi="Times New Roman" w:cs="Times New Roman"/>
          <w:color w:val="auto"/>
        </w:rPr>
        <w:t>3.3</w:t>
      </w:r>
      <w:r w:rsidR="00E9404F" w:rsidRPr="00E9404F">
        <w:rPr>
          <w:rFonts w:ascii="Times New Roman" w:hAnsi="Times New Roman" w:cs="Times New Roman"/>
          <w:color w:val="auto"/>
        </w:rPr>
        <w:t>.4.</w:t>
      </w:r>
      <w:r w:rsidR="00E9404F">
        <w:rPr>
          <w:rFonts w:ascii="Times New Roman" w:hAnsi="Times New Roman" w:cs="Times New Roman"/>
          <w:color w:val="auto"/>
        </w:rPr>
        <w:t xml:space="preserve"> </w:t>
      </w:r>
      <w:r w:rsidR="00E9404F">
        <w:rPr>
          <w:rFonts w:ascii="Times New Roman" w:hAnsi="Times New Roman" w:cs="Times New Roman"/>
          <w:color w:val="auto"/>
        </w:rPr>
        <w:tab/>
      </w:r>
      <w:r w:rsidR="00E9404F">
        <w:rPr>
          <w:rFonts w:ascii="Times New Roman" w:hAnsi="Times New Roman" w:cs="Times New Roman"/>
          <w:color w:val="auto"/>
        </w:rPr>
        <w:tab/>
      </w:r>
      <w:r w:rsidR="00E9404F" w:rsidRPr="00E9404F">
        <w:rPr>
          <w:rFonts w:ascii="Times New Roman" w:hAnsi="Times New Roman" w:cs="Times New Roman"/>
          <w:b/>
          <w:color w:val="auto"/>
        </w:rPr>
        <w:t>Yüzey Kaplama</w:t>
      </w:r>
      <w:r w:rsidR="00E9404F" w:rsidRPr="00E9404F">
        <w:rPr>
          <w:rFonts w:ascii="Times New Roman" w:hAnsi="Times New Roman" w:cs="Times New Roman"/>
          <w:color w:val="auto"/>
        </w:rPr>
        <w:t xml:space="preserve"> </w:t>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sidR="00E9404F" w:rsidRPr="00E9404F">
        <w:rPr>
          <w:rFonts w:ascii="Times New Roman" w:hAnsi="Times New Roman" w:cs="Times New Roman"/>
          <w:color w:val="auto"/>
        </w:rPr>
        <w:tab/>
      </w:r>
      <w:r>
        <w:rPr>
          <w:rFonts w:ascii="Times New Roman" w:hAnsi="Times New Roman" w:cs="Times New Roman"/>
          <w:color w:val="auto"/>
        </w:rPr>
        <w:tab/>
      </w:r>
      <w:r w:rsidR="00E9404F" w:rsidRPr="00E9404F">
        <w:rPr>
          <w:rFonts w:ascii="Times New Roman" w:hAnsi="Times New Roman" w:cs="Times New Roman"/>
          <w:color w:val="auto"/>
        </w:rPr>
        <w:tab/>
        <w:t>: Son kat yüzey kaplaması olarak en az 2 mm vinil kaplama kullanılacaktır. Zemin kaplaması yapıştırılırken tüm yüzeye yapıştırıcı uygulanacaktır.</w:t>
      </w:r>
    </w:p>
    <w:p w:rsidR="00ED0C35" w:rsidRPr="00944C20" w:rsidRDefault="00944C20" w:rsidP="004875B5">
      <w:pPr>
        <w:pStyle w:val="Default"/>
        <w:jc w:val="both"/>
        <w:rPr>
          <w:rFonts w:ascii="Times New Roman" w:hAnsi="Times New Roman" w:cs="Times New Roman"/>
          <w:b/>
          <w:color w:val="auto"/>
        </w:rPr>
      </w:pPr>
      <w:r w:rsidRPr="00944C20">
        <w:rPr>
          <w:rFonts w:ascii="Times New Roman" w:hAnsi="Times New Roman" w:cs="Times New Roman"/>
          <w:b/>
          <w:color w:val="auto"/>
        </w:rPr>
        <w:t>3.4.</w:t>
      </w:r>
      <w:r w:rsidRPr="00944C20">
        <w:rPr>
          <w:rFonts w:ascii="Times New Roman" w:hAnsi="Times New Roman" w:cs="Times New Roman"/>
          <w:b/>
          <w:color w:val="auto"/>
        </w:rPr>
        <w:tab/>
      </w:r>
      <w:r w:rsidRPr="00944C20">
        <w:rPr>
          <w:rFonts w:ascii="Times New Roman" w:hAnsi="Times New Roman" w:cs="Times New Roman"/>
          <w:b/>
          <w:color w:val="auto"/>
        </w:rPr>
        <w:tab/>
      </w:r>
      <w:r w:rsidRPr="00944C20">
        <w:rPr>
          <w:rFonts w:ascii="Times New Roman" w:hAnsi="Times New Roman" w:cs="Times New Roman"/>
          <w:b/>
          <w:color w:val="auto"/>
        </w:rPr>
        <w:tab/>
        <w:t>T</w:t>
      </w:r>
      <w:r>
        <w:rPr>
          <w:rFonts w:ascii="Times New Roman" w:hAnsi="Times New Roman" w:cs="Times New Roman"/>
          <w:b/>
          <w:color w:val="auto"/>
        </w:rPr>
        <w:t>avan</w:t>
      </w:r>
    </w:p>
    <w:p w:rsidR="00944C20" w:rsidRPr="00944C20" w:rsidRDefault="00944C20" w:rsidP="004875B5">
      <w:pPr>
        <w:pStyle w:val="Default"/>
        <w:jc w:val="both"/>
        <w:rPr>
          <w:rFonts w:ascii="Times New Roman" w:hAnsi="Times New Roman" w:cs="Times New Roman"/>
          <w:color w:val="auto"/>
        </w:rPr>
      </w:pPr>
      <w:r>
        <w:rPr>
          <w:rFonts w:ascii="Times New Roman" w:hAnsi="Times New Roman" w:cs="Times New Roman"/>
          <w:color w:val="auto"/>
        </w:rPr>
        <w:t>3.4.1.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44C20">
        <w:rPr>
          <w:rFonts w:ascii="Times New Roman" w:hAnsi="Times New Roman" w:cs="Times New Roman"/>
          <w:b/>
          <w:color w:val="auto"/>
        </w:rPr>
        <w:t>Taşıyıcı Karkas</w:t>
      </w:r>
      <w:r w:rsidRPr="00944C20">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44C20">
        <w:rPr>
          <w:rFonts w:ascii="Times New Roman" w:hAnsi="Times New Roman" w:cs="Times New Roman"/>
          <w:color w:val="auto"/>
        </w:rPr>
        <w:t xml:space="preserve">: Tavan kenar profil çelik malzemeleri St-37 kalitesinde ve en az 3 mm et kalınlığında özel şekillendirilmiş sacdan imal edilecektir. Taşıyıcı karkas 2 kat astar üzeri 2 kat endüstriyel boya veya elektro statik boyalı olacaktır. </w:t>
      </w:r>
    </w:p>
    <w:p w:rsidR="00944C20" w:rsidRPr="00944C20" w:rsidRDefault="00944C20" w:rsidP="004875B5">
      <w:pPr>
        <w:pStyle w:val="Default"/>
        <w:jc w:val="both"/>
        <w:rPr>
          <w:rFonts w:ascii="Times New Roman" w:hAnsi="Times New Roman" w:cs="Times New Roman"/>
          <w:color w:val="auto"/>
        </w:rPr>
      </w:pPr>
      <w:r w:rsidRPr="00944C20">
        <w:rPr>
          <w:rFonts w:ascii="Times New Roman" w:hAnsi="Times New Roman" w:cs="Times New Roman"/>
          <w:color w:val="auto"/>
        </w:rPr>
        <w:t>3.4.2.</w:t>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b/>
          <w:color w:val="auto"/>
        </w:rPr>
        <w:t>Bağlantı Profilleri</w:t>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sidRPr="00944C20">
        <w:rPr>
          <w:rFonts w:ascii="Times New Roman" w:hAnsi="Times New Roman" w:cs="Times New Roman"/>
          <w:color w:val="auto"/>
        </w:rPr>
        <w:t xml:space="preserve"> : Bağlantı krosları en az 1.2 mm et kalınlığında en az 60mm yüksekliğinde, kısa kenara paralel eşit aralıklarla yerleştirilmiş her 900 mm (±50)'de roll formda şekillendirilmiş sac profil veya kutu profilden imal edilecektir. </w:t>
      </w:r>
    </w:p>
    <w:p w:rsidR="00944C20" w:rsidRPr="00944C20" w:rsidRDefault="00944C20" w:rsidP="004875B5">
      <w:pPr>
        <w:pStyle w:val="Default"/>
        <w:jc w:val="both"/>
        <w:rPr>
          <w:rFonts w:ascii="Times New Roman" w:hAnsi="Times New Roman" w:cs="Times New Roman"/>
          <w:color w:val="auto"/>
        </w:rPr>
      </w:pPr>
      <w:r w:rsidRPr="00944C20">
        <w:rPr>
          <w:rFonts w:ascii="Times New Roman" w:hAnsi="Times New Roman" w:cs="Times New Roman"/>
          <w:color w:val="auto"/>
        </w:rPr>
        <w:t>3.4.3.</w:t>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b/>
          <w:color w:val="auto"/>
        </w:rPr>
        <w:t>Kaplama Tutucu Profilleri</w:t>
      </w:r>
      <w:r>
        <w:rPr>
          <w:rFonts w:ascii="Times New Roman" w:hAnsi="Times New Roman" w:cs="Times New Roman"/>
          <w:b/>
          <w:color w:val="auto"/>
        </w:rPr>
        <w:tab/>
      </w:r>
      <w:r>
        <w:rPr>
          <w:rFonts w:ascii="Times New Roman" w:hAnsi="Times New Roman" w:cs="Times New Roman"/>
          <w:b/>
          <w:color w:val="auto"/>
        </w:rPr>
        <w:tab/>
      </w:r>
      <w:r w:rsidRPr="00944C20">
        <w:rPr>
          <w:rFonts w:ascii="Times New Roman" w:hAnsi="Times New Roman" w:cs="Times New Roman"/>
          <w:color w:val="auto"/>
        </w:rPr>
        <w:t xml:space="preserve"> : Uzun kenara paralel, tavan kaplama malzemesini tutacak eşit aralıklarla yerleştirilmiş en az 3 adet özel şekillendirilmiş galvanizli profil kullanılacaktır. </w:t>
      </w:r>
    </w:p>
    <w:p w:rsidR="00944C20" w:rsidRPr="00944C20" w:rsidRDefault="00944C20" w:rsidP="004875B5">
      <w:pPr>
        <w:pStyle w:val="Default"/>
        <w:jc w:val="both"/>
        <w:rPr>
          <w:rFonts w:ascii="Times New Roman" w:hAnsi="Times New Roman" w:cs="Times New Roman"/>
          <w:color w:val="auto"/>
        </w:rPr>
      </w:pPr>
      <w:r w:rsidRPr="00944C20">
        <w:rPr>
          <w:rFonts w:ascii="Times New Roman" w:hAnsi="Times New Roman" w:cs="Times New Roman"/>
          <w:color w:val="auto"/>
        </w:rPr>
        <w:t>3.4.4.</w:t>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b/>
          <w:color w:val="auto"/>
        </w:rPr>
        <w:t>İç, Dış Kaplama Ve İzolasyon</w:t>
      </w:r>
      <w:r w:rsidRPr="00944C20">
        <w:rPr>
          <w:rFonts w:ascii="Times New Roman" w:hAnsi="Times New Roman" w:cs="Times New Roman"/>
          <w:color w:val="auto"/>
        </w:rPr>
        <w:t xml:space="preserve"> </w:t>
      </w:r>
      <w:r>
        <w:rPr>
          <w:rFonts w:ascii="Times New Roman" w:hAnsi="Times New Roman" w:cs="Times New Roman"/>
          <w:color w:val="auto"/>
        </w:rPr>
        <w:tab/>
      </w:r>
      <w:r w:rsidRPr="00944C20">
        <w:rPr>
          <w:rFonts w:ascii="Times New Roman" w:hAnsi="Times New Roman" w:cs="Times New Roman"/>
          <w:color w:val="auto"/>
        </w:rPr>
        <w:t xml:space="preserve">: Çatı kaplama 0,50 mm kalınlıkta 27/200 hadveli trapez formda galvanizli sac levha olacaktır. Tavan kaplaması 8 mm kalınlıkta beyaz boyalı fiber cement, çift tarafı cam elyaf fileli manyezit panel veya çimentolu yonga levha olacaktır. Isı ve ses izolasyonu için 80 mm 40 kg/m3 yoğunluklu taş yünü şilte kullanılacaktır. </w:t>
      </w:r>
    </w:p>
    <w:p w:rsidR="00944C20" w:rsidRPr="00944C20" w:rsidRDefault="00944C20" w:rsidP="004875B5">
      <w:pPr>
        <w:pStyle w:val="Default"/>
        <w:jc w:val="both"/>
        <w:rPr>
          <w:rFonts w:ascii="Times New Roman" w:hAnsi="Times New Roman" w:cs="Times New Roman"/>
          <w:color w:val="auto"/>
        </w:rPr>
      </w:pPr>
      <w:r w:rsidRPr="00944C20">
        <w:rPr>
          <w:rFonts w:ascii="Times New Roman" w:hAnsi="Times New Roman" w:cs="Times New Roman"/>
          <w:color w:val="auto"/>
        </w:rPr>
        <w:t>Altarnatif olarak uygun mukavemette toplam 50 mm kalınlıklı, çift taraflı 3 mm smc (sheet moulding compound) panel arası 45 kg/m3 yoğunlukta B1 sınıfı yanmaz özellikli poliüretan dolgulu sandviç panel</w:t>
      </w:r>
      <w:r w:rsidRPr="00944C20">
        <w:rPr>
          <w:rFonts w:ascii="Times New Roman" w:hAnsi="Times New Roman"/>
          <w:sz w:val="22"/>
          <w:szCs w:val="22"/>
        </w:rPr>
        <w:t xml:space="preserve"> kullanılabilir. Bu durumda panel için 5 yıl garanti istenecektir. Panelin U değeri </w:t>
      </w:r>
      <w:r w:rsidRPr="00944C20">
        <w:rPr>
          <w:rFonts w:ascii="Times New Roman" w:hAnsi="Times New Roman" w:cs="Times New Roman"/>
          <w:color w:val="auto"/>
        </w:rPr>
        <w:t xml:space="preserve">en fazla 0,44 W/M²k olacaktır. </w:t>
      </w:r>
    </w:p>
    <w:p w:rsidR="00944C20" w:rsidRDefault="00944C20" w:rsidP="004875B5">
      <w:pPr>
        <w:pStyle w:val="Default"/>
        <w:jc w:val="both"/>
        <w:rPr>
          <w:rFonts w:ascii="Times New Roman" w:hAnsi="Times New Roman" w:cs="Times New Roman"/>
          <w:color w:val="auto"/>
        </w:rPr>
      </w:pPr>
      <w:r w:rsidRPr="00944C20">
        <w:rPr>
          <w:rFonts w:ascii="Times New Roman" w:hAnsi="Times New Roman" w:cs="Times New Roman"/>
          <w:color w:val="auto"/>
        </w:rPr>
        <w:t xml:space="preserve">3.4.5. </w:t>
      </w:r>
      <w:r w:rsidRPr="00944C20">
        <w:rPr>
          <w:rFonts w:ascii="Times New Roman" w:hAnsi="Times New Roman" w:cs="Times New Roman"/>
          <w:color w:val="auto"/>
        </w:rPr>
        <w:tab/>
      </w:r>
      <w:r w:rsidRPr="00944C20">
        <w:rPr>
          <w:rFonts w:ascii="Times New Roman" w:hAnsi="Times New Roman" w:cs="Times New Roman"/>
          <w:color w:val="auto"/>
        </w:rPr>
        <w:tab/>
      </w:r>
      <w:r w:rsidRPr="00944C20">
        <w:rPr>
          <w:rFonts w:ascii="Times New Roman" w:hAnsi="Times New Roman" w:cs="Times New Roman"/>
          <w:b/>
          <w:color w:val="auto"/>
        </w:rPr>
        <w:t>Yağmur Suyu Tahliyesi</w:t>
      </w:r>
      <w:r w:rsidRPr="00944C20">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sidR="004A5F94">
        <w:rPr>
          <w:rFonts w:ascii="Times New Roman" w:hAnsi="Times New Roman" w:cs="Times New Roman"/>
          <w:color w:val="auto"/>
        </w:rPr>
        <w:tab/>
      </w:r>
      <w:r w:rsidRPr="00944C20">
        <w:rPr>
          <w:rFonts w:ascii="Times New Roman" w:hAnsi="Times New Roman" w:cs="Times New Roman"/>
          <w:color w:val="auto"/>
        </w:rPr>
        <w:t xml:space="preserve">: Tavan çerçevesinin 2 (iki) kısa kenarından serbest akışlı tahliye edilecektir. </w:t>
      </w:r>
    </w:p>
    <w:p w:rsidR="00944C20" w:rsidRPr="00944C20" w:rsidRDefault="00944C20" w:rsidP="004875B5">
      <w:pPr>
        <w:pStyle w:val="Default"/>
        <w:jc w:val="both"/>
        <w:rPr>
          <w:rFonts w:ascii="Times New Roman" w:hAnsi="Times New Roman" w:cs="Times New Roman"/>
          <w:b/>
          <w:color w:val="auto"/>
        </w:rPr>
      </w:pPr>
      <w:r w:rsidRPr="00944C20">
        <w:rPr>
          <w:rFonts w:ascii="Times New Roman" w:hAnsi="Times New Roman" w:cs="Times New Roman"/>
          <w:b/>
          <w:color w:val="auto"/>
        </w:rPr>
        <w:t>3.5.</w:t>
      </w:r>
      <w:r w:rsidRPr="00944C20">
        <w:rPr>
          <w:rFonts w:ascii="Times New Roman" w:hAnsi="Times New Roman" w:cs="Times New Roman"/>
          <w:b/>
          <w:color w:val="auto"/>
        </w:rPr>
        <w:tab/>
      </w:r>
      <w:r w:rsidRPr="00944C20">
        <w:rPr>
          <w:rFonts w:ascii="Times New Roman" w:hAnsi="Times New Roman" w:cs="Times New Roman"/>
          <w:b/>
          <w:color w:val="auto"/>
        </w:rPr>
        <w:tab/>
      </w:r>
      <w:r w:rsidRPr="00944C20">
        <w:rPr>
          <w:rFonts w:ascii="Times New Roman" w:hAnsi="Times New Roman" w:cs="Times New Roman"/>
          <w:b/>
          <w:color w:val="auto"/>
        </w:rPr>
        <w:tab/>
        <w:t>Duvar</w:t>
      </w:r>
    </w:p>
    <w:p w:rsidR="00944C20" w:rsidRPr="00944C20" w:rsidRDefault="00944C20" w:rsidP="004875B5">
      <w:pPr>
        <w:pStyle w:val="Default"/>
        <w:jc w:val="both"/>
        <w:rPr>
          <w:rFonts w:ascii="Times New Roman" w:hAnsi="Times New Roman" w:cs="Times New Roman"/>
          <w:sz w:val="22"/>
          <w:szCs w:val="22"/>
        </w:rPr>
      </w:pPr>
      <w:r>
        <w:rPr>
          <w:rFonts w:ascii="Times New Roman" w:hAnsi="Times New Roman" w:cs="Times New Roman"/>
          <w:color w:val="auto"/>
        </w:rPr>
        <w:t>3.5.1.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4A5F94" w:rsidRPr="00944C20">
        <w:rPr>
          <w:rFonts w:ascii="Times New Roman" w:hAnsi="Times New Roman" w:cs="Times New Roman"/>
          <w:b/>
          <w:bCs/>
          <w:sz w:val="22"/>
          <w:szCs w:val="22"/>
        </w:rPr>
        <w:t>Genel</w:t>
      </w:r>
      <w:r w:rsidRPr="00944C20">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ab/>
        <w:t>:</w:t>
      </w:r>
      <w:r w:rsidRPr="00944C20">
        <w:rPr>
          <w:sz w:val="22"/>
          <w:szCs w:val="22"/>
        </w:rPr>
        <w:t xml:space="preserve"> </w:t>
      </w:r>
      <w:r w:rsidRPr="00944C20">
        <w:rPr>
          <w:rFonts w:ascii="Times New Roman" w:hAnsi="Times New Roman" w:cs="Times New Roman"/>
          <w:sz w:val="22"/>
          <w:szCs w:val="22"/>
        </w:rPr>
        <w:t xml:space="preserve">Duvarı oluşturan paneller arasında her hangi boşluk bırakılmayacak şekilde mastik conta ile kaplanarak monte edilecektir. </w:t>
      </w:r>
    </w:p>
    <w:p w:rsidR="00944C20" w:rsidRPr="00944C20" w:rsidRDefault="00944C20" w:rsidP="004875B5">
      <w:pPr>
        <w:pStyle w:val="Default"/>
        <w:jc w:val="both"/>
        <w:rPr>
          <w:rFonts w:ascii="Times New Roman" w:hAnsi="Times New Roman" w:cs="Times New Roman"/>
          <w:sz w:val="22"/>
          <w:szCs w:val="22"/>
        </w:rPr>
      </w:pPr>
      <w:r>
        <w:rPr>
          <w:rFonts w:ascii="Times New Roman" w:hAnsi="Times New Roman" w:cs="Times New Roman"/>
          <w:sz w:val="22"/>
          <w:szCs w:val="22"/>
        </w:rPr>
        <w:t>3.5.2.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A5F94" w:rsidRPr="00944C20">
        <w:rPr>
          <w:rFonts w:ascii="Times New Roman" w:hAnsi="Times New Roman" w:cs="Times New Roman"/>
          <w:b/>
          <w:bCs/>
          <w:sz w:val="22"/>
          <w:szCs w:val="22"/>
        </w:rPr>
        <w:t xml:space="preserve">Ebatlar </w:t>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ab/>
        <w:t>:</w:t>
      </w:r>
      <w:r w:rsidRPr="00944C20">
        <w:rPr>
          <w:sz w:val="22"/>
          <w:szCs w:val="22"/>
        </w:rPr>
        <w:t xml:space="preserve"> </w:t>
      </w:r>
      <w:r w:rsidRPr="00944C20">
        <w:rPr>
          <w:rFonts w:ascii="Times New Roman" w:hAnsi="Times New Roman" w:cs="Times New Roman"/>
          <w:sz w:val="22"/>
          <w:szCs w:val="22"/>
        </w:rPr>
        <w:t xml:space="preserve">Dış Yükseklik: 2600 mm ±50 mm, İç Yükseklik 2320 mm ±20 mm </w:t>
      </w:r>
    </w:p>
    <w:p w:rsidR="00944C20" w:rsidRPr="00944C20" w:rsidRDefault="00944C20" w:rsidP="004875B5">
      <w:pPr>
        <w:pStyle w:val="Default"/>
        <w:jc w:val="both"/>
        <w:rPr>
          <w:rFonts w:ascii="Times New Roman" w:hAnsi="Times New Roman" w:cs="Times New Roman"/>
          <w:sz w:val="22"/>
          <w:szCs w:val="22"/>
        </w:rPr>
      </w:pPr>
      <w:r>
        <w:rPr>
          <w:rFonts w:ascii="Times New Roman" w:hAnsi="Times New Roman" w:cs="Times New Roman"/>
          <w:sz w:val="22"/>
          <w:szCs w:val="22"/>
        </w:rPr>
        <w:t>3.5.3.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A5F94" w:rsidRPr="00944C20">
        <w:rPr>
          <w:rFonts w:ascii="Times New Roman" w:hAnsi="Times New Roman" w:cs="Times New Roman"/>
          <w:b/>
          <w:bCs/>
          <w:sz w:val="22"/>
          <w:szCs w:val="22"/>
        </w:rPr>
        <w:t xml:space="preserve">Dış Duvarlar </w:t>
      </w:r>
      <w:r w:rsidR="004A5F94">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 xml:space="preserve">: </w:t>
      </w:r>
      <w:r w:rsidRPr="00944C20">
        <w:rPr>
          <w:rFonts w:ascii="Times New Roman" w:hAnsi="Times New Roman" w:cs="Times New Roman"/>
          <w:sz w:val="22"/>
          <w:szCs w:val="22"/>
        </w:rPr>
        <w:t xml:space="preserve">Dış yüzeyi mikro hadveli 0,40 mm galvaniz sacdan, iç yüzeyi 0,35 mm mikro hadveli galvanizli sacdan, Coil coating (bobin levha boyama tekniği) boyalı, uygulamada ısı köprüsü oluşturmayan sandviç panel kullanılacaktır. </w:t>
      </w:r>
    </w:p>
    <w:p w:rsidR="00944C20" w:rsidRPr="00944C20" w:rsidRDefault="00944C20" w:rsidP="004875B5">
      <w:pPr>
        <w:pStyle w:val="Default"/>
        <w:jc w:val="both"/>
        <w:rPr>
          <w:rFonts w:ascii="Times New Roman" w:hAnsi="Times New Roman" w:cs="Times New Roman"/>
          <w:sz w:val="22"/>
          <w:szCs w:val="22"/>
        </w:rPr>
      </w:pPr>
      <w:r>
        <w:rPr>
          <w:rFonts w:ascii="Times New Roman" w:hAnsi="Times New Roman" w:cs="Times New Roman"/>
          <w:sz w:val="22"/>
          <w:szCs w:val="22"/>
        </w:rPr>
        <w:t>3.5.4.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A5F94" w:rsidRPr="00944C20">
        <w:rPr>
          <w:rFonts w:ascii="Times New Roman" w:hAnsi="Times New Roman" w:cs="Times New Roman"/>
          <w:b/>
          <w:bCs/>
          <w:sz w:val="22"/>
          <w:szCs w:val="22"/>
        </w:rPr>
        <w:t xml:space="preserve">İç Duvarlar </w:t>
      </w:r>
      <w:r w:rsidR="004A5F94">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944C20">
        <w:rPr>
          <w:rFonts w:ascii="Times New Roman" w:hAnsi="Times New Roman" w:cs="Times New Roman"/>
          <w:sz w:val="22"/>
          <w:szCs w:val="22"/>
        </w:rPr>
        <w:t xml:space="preserve">Her iki yüzeyi mikro hadveli en az 0,35 mm galvaniz sacdan, Coil coating (bobin levha boyama tekniği) boyalı, uygulamada ısı köprüsü oluşturmayan sandviç panel kullanılacaktır. </w:t>
      </w:r>
    </w:p>
    <w:p w:rsidR="00944C20" w:rsidRPr="00944C20" w:rsidRDefault="00944C20" w:rsidP="004875B5">
      <w:pPr>
        <w:pStyle w:val="Default"/>
        <w:jc w:val="both"/>
        <w:rPr>
          <w:rFonts w:ascii="Times New Roman" w:hAnsi="Times New Roman" w:cs="Times New Roman"/>
          <w:sz w:val="22"/>
          <w:szCs w:val="22"/>
        </w:rPr>
      </w:pPr>
      <w:r>
        <w:rPr>
          <w:rFonts w:ascii="Times New Roman" w:hAnsi="Times New Roman" w:cs="Times New Roman"/>
          <w:sz w:val="22"/>
          <w:szCs w:val="22"/>
        </w:rPr>
        <w:t>3.5.5.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A5F94" w:rsidRPr="00944C20">
        <w:rPr>
          <w:rFonts w:ascii="Times New Roman" w:hAnsi="Times New Roman" w:cs="Times New Roman"/>
          <w:b/>
          <w:bCs/>
          <w:sz w:val="22"/>
          <w:szCs w:val="22"/>
        </w:rPr>
        <w:t xml:space="preserve">Yalıtım </w:t>
      </w:r>
      <w:r w:rsidR="004A5F94">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w:t>
      </w:r>
      <w:r w:rsidRPr="00944C20">
        <w:rPr>
          <w:sz w:val="22"/>
          <w:szCs w:val="22"/>
        </w:rPr>
        <w:t xml:space="preserve"> </w:t>
      </w:r>
      <w:r w:rsidRPr="00944C20">
        <w:rPr>
          <w:rFonts w:ascii="Times New Roman" w:hAnsi="Times New Roman" w:cs="Times New Roman"/>
          <w:sz w:val="22"/>
          <w:szCs w:val="22"/>
        </w:rPr>
        <w:t xml:space="preserve">50 mm kalınlıkta 40 kg/m³ yoğunlukta B-s1-d0 (alev yürümez) poliüretan malzeme kullanılacaktır. </w:t>
      </w:r>
    </w:p>
    <w:p w:rsidR="00944C20" w:rsidRPr="00944C20" w:rsidRDefault="00944C20" w:rsidP="004875B5">
      <w:pPr>
        <w:pStyle w:val="Default"/>
        <w:jc w:val="both"/>
        <w:rPr>
          <w:rFonts w:ascii="Times New Roman" w:hAnsi="Times New Roman" w:cs="Times New Roman"/>
          <w:sz w:val="22"/>
          <w:szCs w:val="22"/>
        </w:rPr>
      </w:pPr>
      <w:r>
        <w:rPr>
          <w:rFonts w:ascii="Times New Roman" w:hAnsi="Times New Roman" w:cs="Times New Roman"/>
          <w:sz w:val="22"/>
          <w:szCs w:val="22"/>
        </w:rPr>
        <w:t>3.5.6.</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A5F94" w:rsidRPr="00944C20">
        <w:rPr>
          <w:rFonts w:ascii="Times New Roman" w:hAnsi="Times New Roman" w:cs="Times New Roman"/>
          <w:b/>
          <w:bCs/>
          <w:sz w:val="22"/>
          <w:szCs w:val="22"/>
        </w:rPr>
        <w:t xml:space="preserve">Duvar Birleşimleri </w:t>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 xml:space="preserve">: </w:t>
      </w:r>
      <w:r w:rsidRPr="00944C20">
        <w:rPr>
          <w:rFonts w:ascii="Times New Roman" w:hAnsi="Times New Roman" w:cs="Times New Roman"/>
          <w:sz w:val="22"/>
          <w:szCs w:val="22"/>
        </w:rPr>
        <w:t xml:space="preserve">Tüm dikey ve yatay kesişim noktaları pvc köşebent ve süpürgelik ile sabitlenecektir. </w:t>
      </w:r>
    </w:p>
    <w:p w:rsidR="00944C20" w:rsidRDefault="00944C20" w:rsidP="004875B5">
      <w:pPr>
        <w:pStyle w:val="Default"/>
        <w:jc w:val="both"/>
        <w:rPr>
          <w:rFonts w:ascii="Times New Roman" w:hAnsi="Times New Roman" w:cs="Times New Roman"/>
          <w:sz w:val="22"/>
          <w:szCs w:val="22"/>
        </w:rPr>
      </w:pPr>
      <w:r>
        <w:rPr>
          <w:rFonts w:ascii="Times New Roman" w:hAnsi="Times New Roman" w:cs="Times New Roman"/>
          <w:sz w:val="22"/>
          <w:szCs w:val="22"/>
        </w:rPr>
        <w:t>3.5.7.</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A5F94" w:rsidRPr="00944C20">
        <w:rPr>
          <w:rFonts w:ascii="Times New Roman" w:hAnsi="Times New Roman" w:cs="Times New Roman"/>
          <w:b/>
          <w:bCs/>
          <w:sz w:val="22"/>
          <w:szCs w:val="22"/>
        </w:rPr>
        <w:t>Logo Ve Etiketleme</w:t>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sidR="004A5F94">
        <w:rPr>
          <w:rFonts w:ascii="Times New Roman" w:hAnsi="Times New Roman" w:cs="Times New Roman"/>
          <w:b/>
          <w:bCs/>
          <w:sz w:val="22"/>
          <w:szCs w:val="22"/>
        </w:rPr>
        <w:tab/>
      </w:r>
      <w:r>
        <w:rPr>
          <w:rFonts w:ascii="Times New Roman" w:hAnsi="Times New Roman" w:cs="Times New Roman"/>
          <w:b/>
          <w:bCs/>
          <w:sz w:val="22"/>
          <w:szCs w:val="22"/>
        </w:rPr>
        <w:t xml:space="preserve">: </w:t>
      </w:r>
      <w:r w:rsidRPr="00944C20">
        <w:rPr>
          <w:rFonts w:ascii="Times New Roman" w:hAnsi="Times New Roman" w:cs="Times New Roman"/>
          <w:sz w:val="22"/>
          <w:szCs w:val="22"/>
        </w:rPr>
        <w:t xml:space="preserve">İdarenin uygun göreceği bir yerde Türk Bayrağı ve </w:t>
      </w:r>
      <w:r w:rsidR="004A5F94">
        <w:rPr>
          <w:rFonts w:ascii="Times New Roman" w:hAnsi="Times New Roman" w:cs="Times New Roman"/>
          <w:sz w:val="22"/>
          <w:szCs w:val="22"/>
        </w:rPr>
        <w:t>5’inci ABFM’nin</w:t>
      </w:r>
      <w:r w:rsidRPr="00944C20">
        <w:rPr>
          <w:rFonts w:ascii="Times New Roman" w:hAnsi="Times New Roman" w:cs="Times New Roman"/>
          <w:sz w:val="22"/>
          <w:szCs w:val="22"/>
        </w:rPr>
        <w:t xml:space="preserve"> çıkartmalı logosu bulunacaktır. Etiketleme sistemi ile şaseye vurulacak numaratajın ölçekleri ve yeri idare tarafından bildirilecektir. </w:t>
      </w:r>
    </w:p>
    <w:p w:rsidR="004A5F94" w:rsidRDefault="004A5F94" w:rsidP="004875B5">
      <w:pPr>
        <w:pStyle w:val="Default"/>
        <w:jc w:val="both"/>
        <w:rPr>
          <w:rFonts w:ascii="Times New Roman" w:hAnsi="Times New Roman" w:cs="Times New Roman"/>
          <w:sz w:val="22"/>
          <w:szCs w:val="22"/>
        </w:rPr>
      </w:pPr>
      <w:r>
        <w:rPr>
          <w:rFonts w:ascii="Times New Roman" w:hAnsi="Times New Roman" w:cs="Times New Roman"/>
          <w:sz w:val="22"/>
          <w:szCs w:val="22"/>
        </w:rPr>
        <w:t>3.5.8.</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A5F94">
        <w:rPr>
          <w:rFonts w:ascii="Times New Roman" w:hAnsi="Times New Roman" w:cs="Times New Roman"/>
          <w:b/>
          <w:bCs/>
          <w:sz w:val="22"/>
          <w:szCs w:val="22"/>
        </w:rPr>
        <w:t>Isıl İletkenlik (U Değeri)</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4A5F94">
        <w:rPr>
          <w:rFonts w:ascii="Times New Roman" w:hAnsi="Times New Roman" w:cs="Times New Roman"/>
          <w:sz w:val="22"/>
          <w:szCs w:val="22"/>
        </w:rPr>
        <w:t xml:space="preserve">0,44 W/M²k </w:t>
      </w:r>
    </w:p>
    <w:p w:rsidR="004A5F94"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 xml:space="preserve">3.6.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sz w:val="22"/>
          <w:szCs w:val="22"/>
        </w:rPr>
        <w:t>Pencere ve Menfez</w:t>
      </w:r>
    </w:p>
    <w:p w:rsidR="00A26416" w:rsidRP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3.6.1.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bCs/>
          <w:sz w:val="22"/>
          <w:szCs w:val="22"/>
        </w:rPr>
        <w:t xml:space="preserve">Genel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 xml:space="preserve">Pencere kasası ve açılır kanadı Tse belgeli sert plastik, çelik takviyeli beyaz pvc profil kullanılacaktır. </w:t>
      </w:r>
    </w:p>
    <w:p w:rsidR="00A26416" w:rsidRP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3.6.2.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bCs/>
          <w:sz w:val="22"/>
          <w:szCs w:val="22"/>
        </w:rPr>
        <w:t xml:space="preserve">P1 Pencere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 xml:space="preserve">1000*1100 mm ölçülerinde ortadan bölmeli yana açılır pvc pencere kullanılacaktır. Pencere parapet yüksekliği en az 90 cm olacaktır. </w:t>
      </w:r>
    </w:p>
    <w:p w:rsidR="00A26416" w:rsidRP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 xml:space="preserve">3.6.3.         </w:t>
      </w:r>
      <w:r>
        <w:rPr>
          <w:rFonts w:ascii="Times New Roman" w:hAnsi="Times New Roman" w:cs="Times New Roman"/>
          <w:sz w:val="22"/>
          <w:szCs w:val="22"/>
        </w:rPr>
        <w:tab/>
      </w:r>
      <w:r w:rsidRPr="00A26416">
        <w:rPr>
          <w:rFonts w:ascii="Times New Roman" w:hAnsi="Times New Roman" w:cs="Times New Roman"/>
          <w:b/>
          <w:bCs/>
          <w:sz w:val="22"/>
          <w:szCs w:val="22"/>
        </w:rPr>
        <w:t xml:space="preserve">Menfez </w:t>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400*400 mm ölçülerinde içten kontrollü, dıştan görünmeyi önleyecek dıştan sabit panjurlu menfez olacaktır. Menfezin duvara yerl</w:t>
      </w:r>
      <w:r w:rsidR="004842CF">
        <w:rPr>
          <w:rFonts w:ascii="Times New Roman" w:hAnsi="Times New Roman" w:cs="Times New Roman"/>
          <w:sz w:val="22"/>
          <w:szCs w:val="22"/>
        </w:rPr>
        <w:t>eşeceği boşluk saç, pvc ya</w:t>
      </w:r>
      <w:r w:rsidR="009C1ACE">
        <w:rPr>
          <w:rFonts w:ascii="Times New Roman" w:hAnsi="Times New Roman" w:cs="Times New Roman"/>
          <w:sz w:val="22"/>
          <w:szCs w:val="22"/>
        </w:rPr>
        <w:t xml:space="preserve"> </w:t>
      </w:r>
      <w:r w:rsidR="004842CF">
        <w:rPr>
          <w:rFonts w:ascii="Times New Roman" w:hAnsi="Times New Roman" w:cs="Times New Roman"/>
          <w:sz w:val="22"/>
          <w:szCs w:val="22"/>
        </w:rPr>
        <w:t>da alü</w:t>
      </w:r>
      <w:r w:rsidRPr="00A26416">
        <w:rPr>
          <w:rFonts w:ascii="Times New Roman" w:hAnsi="Times New Roman" w:cs="Times New Roman"/>
          <w:sz w:val="22"/>
          <w:szCs w:val="22"/>
        </w:rPr>
        <w:t xml:space="preserve">minyum bir kasa ile kapatılacaktır. </w:t>
      </w:r>
    </w:p>
    <w:p w:rsidR="00A26416" w:rsidRP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 xml:space="preserve">3.6.4.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bCs/>
          <w:sz w:val="22"/>
          <w:szCs w:val="22"/>
        </w:rPr>
        <w:t xml:space="preserve">Cam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 xml:space="preserve">4+9+4 mm çift cam kullanılacaktır. </w:t>
      </w:r>
    </w:p>
    <w:p w:rsid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3.6.5.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bCs/>
          <w:sz w:val="22"/>
          <w:szCs w:val="22"/>
        </w:rPr>
        <w:t xml:space="preserve">Sineklik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 xml:space="preserve">PVC çerçeveli sineklik teli kullanılacaktır. </w:t>
      </w:r>
    </w:p>
    <w:p w:rsidR="00A26416" w:rsidRPr="00A26416" w:rsidRDefault="00A26416" w:rsidP="004875B5">
      <w:pPr>
        <w:pStyle w:val="Default"/>
        <w:jc w:val="both"/>
        <w:rPr>
          <w:rFonts w:ascii="Times New Roman" w:hAnsi="Times New Roman" w:cs="Times New Roman"/>
          <w:b/>
          <w:sz w:val="22"/>
          <w:szCs w:val="22"/>
        </w:rPr>
      </w:pPr>
      <w:r w:rsidRPr="00A26416">
        <w:rPr>
          <w:rFonts w:ascii="Times New Roman" w:hAnsi="Times New Roman" w:cs="Times New Roman"/>
          <w:b/>
          <w:sz w:val="22"/>
          <w:szCs w:val="22"/>
        </w:rPr>
        <w:t>3.7.</w:t>
      </w:r>
      <w:r w:rsidRPr="00A26416">
        <w:rPr>
          <w:rFonts w:ascii="Times New Roman" w:hAnsi="Times New Roman" w:cs="Times New Roman"/>
          <w:b/>
          <w:sz w:val="22"/>
          <w:szCs w:val="22"/>
        </w:rPr>
        <w:tab/>
      </w:r>
      <w:r w:rsidRPr="00A26416">
        <w:rPr>
          <w:rFonts w:ascii="Times New Roman" w:hAnsi="Times New Roman" w:cs="Times New Roman"/>
          <w:b/>
          <w:sz w:val="22"/>
          <w:szCs w:val="22"/>
        </w:rPr>
        <w:tab/>
      </w:r>
      <w:r w:rsidRPr="00A26416">
        <w:rPr>
          <w:rFonts w:ascii="Times New Roman" w:hAnsi="Times New Roman" w:cs="Times New Roman"/>
          <w:b/>
          <w:sz w:val="22"/>
          <w:szCs w:val="22"/>
        </w:rPr>
        <w:tab/>
        <w:t>Kapılar</w:t>
      </w:r>
    </w:p>
    <w:p w:rsidR="00A26416" w:rsidRP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3.7.1.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bCs/>
          <w:sz w:val="22"/>
          <w:szCs w:val="22"/>
        </w:rPr>
        <w:t xml:space="preserve">Dış Kapı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 xml:space="preserve">Dış kapı kanadı en az 3 (üç) menteşeli, dışarıdan ve içeriden kilitlenebilir, elektro statik boyalı, silindirik kilitli, ısı yalıtımlı, sac malzemeden imal edilmiş olacaktır. Kapı kasası ise en az 1,2 mm kalınlığındaki RAL9002 kirli beyaz renkli elektro statik boyalı sacdan imal edilecektir. Rüzgâr, toz ve sese karşı contalı olacaktır. Dış kapıda ilave kapı zinciri bulunacaktır. </w:t>
      </w:r>
    </w:p>
    <w:p w:rsid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3.7.2.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bCs/>
          <w:sz w:val="22"/>
          <w:szCs w:val="22"/>
        </w:rPr>
        <w:t>Dış Kapı Ebadı</w:t>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A26416">
        <w:rPr>
          <w:rFonts w:ascii="Times New Roman" w:hAnsi="Times New Roman" w:cs="Times New Roman"/>
          <w:sz w:val="22"/>
          <w:szCs w:val="22"/>
        </w:rPr>
        <w:t xml:space="preserve">900*2000 (±20) mm </w:t>
      </w:r>
    </w:p>
    <w:p w:rsid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3.7.3.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sz w:val="22"/>
          <w:szCs w:val="22"/>
        </w:rPr>
        <w:t>Kapı Kolu</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sz w:val="22"/>
          <w:szCs w:val="22"/>
        </w:rPr>
        <w:t>:</w:t>
      </w:r>
      <w:r>
        <w:rPr>
          <w:rFonts w:ascii="Times New Roman" w:hAnsi="Times New Roman" w:cs="Times New Roman"/>
          <w:sz w:val="22"/>
          <w:szCs w:val="22"/>
        </w:rPr>
        <w:t xml:space="preserve"> B</w:t>
      </w:r>
      <w:r w:rsidRPr="00A26416">
        <w:rPr>
          <w:rFonts w:ascii="Times New Roman" w:hAnsi="Times New Roman" w:cs="Times New Roman"/>
          <w:sz w:val="22"/>
          <w:szCs w:val="22"/>
        </w:rPr>
        <w:t xml:space="preserve">eyaz renk, saplamalı tip olacaktır. </w:t>
      </w:r>
    </w:p>
    <w:p w:rsidR="00F33D70"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3.7.4.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B655C">
        <w:rPr>
          <w:rFonts w:ascii="Times New Roman" w:hAnsi="Times New Roman" w:cs="Times New Roman"/>
          <w:b/>
          <w:sz w:val="22"/>
          <w:szCs w:val="22"/>
        </w:rPr>
        <w:t xml:space="preserve">Kilitler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26416">
        <w:rPr>
          <w:rFonts w:ascii="Times New Roman" w:hAnsi="Times New Roman" w:cs="Times New Roman"/>
          <w:b/>
          <w:sz w:val="22"/>
          <w:szCs w:val="22"/>
        </w:rPr>
        <w:t>:</w:t>
      </w:r>
      <w:r>
        <w:rPr>
          <w:rFonts w:ascii="Times New Roman" w:hAnsi="Times New Roman" w:cs="Times New Roman"/>
          <w:sz w:val="22"/>
          <w:szCs w:val="22"/>
        </w:rPr>
        <w:t xml:space="preserve"> Silindirik barelli kilit</w:t>
      </w:r>
      <w:r>
        <w:rPr>
          <w:rFonts w:ascii="Times New Roman" w:hAnsi="Times New Roman" w:cs="Times New Roman"/>
          <w:sz w:val="22"/>
          <w:szCs w:val="22"/>
        </w:rPr>
        <w:tab/>
      </w:r>
      <w:r>
        <w:rPr>
          <w:rFonts w:ascii="Times New Roman" w:hAnsi="Times New Roman" w:cs="Times New Roman"/>
          <w:sz w:val="22"/>
          <w:szCs w:val="22"/>
        </w:rPr>
        <w:tab/>
      </w:r>
    </w:p>
    <w:p w:rsidR="00F33D70" w:rsidRPr="00F33D70" w:rsidRDefault="00F33D70" w:rsidP="004875B5">
      <w:pPr>
        <w:pStyle w:val="Default"/>
        <w:jc w:val="both"/>
        <w:rPr>
          <w:rFonts w:ascii="Times New Roman" w:hAnsi="Times New Roman" w:cs="Times New Roman"/>
          <w:b/>
          <w:sz w:val="22"/>
          <w:szCs w:val="22"/>
        </w:rPr>
      </w:pPr>
      <w:r w:rsidRPr="00F33D70">
        <w:rPr>
          <w:rFonts w:ascii="Times New Roman" w:hAnsi="Times New Roman" w:cs="Times New Roman"/>
          <w:b/>
          <w:sz w:val="22"/>
          <w:szCs w:val="22"/>
        </w:rPr>
        <w:t>3.8.</w:t>
      </w:r>
      <w:r w:rsidRPr="00F33D70">
        <w:rPr>
          <w:rFonts w:ascii="Times New Roman" w:hAnsi="Times New Roman" w:cs="Times New Roman"/>
          <w:b/>
          <w:sz w:val="22"/>
          <w:szCs w:val="22"/>
        </w:rPr>
        <w:tab/>
      </w:r>
      <w:r w:rsidRPr="00F33D70">
        <w:rPr>
          <w:rFonts w:ascii="Times New Roman" w:hAnsi="Times New Roman" w:cs="Times New Roman"/>
          <w:b/>
          <w:sz w:val="22"/>
          <w:szCs w:val="22"/>
        </w:rPr>
        <w:tab/>
      </w:r>
      <w:r w:rsidRPr="00F33D70">
        <w:rPr>
          <w:rFonts w:ascii="Times New Roman" w:hAnsi="Times New Roman" w:cs="Times New Roman"/>
          <w:b/>
          <w:sz w:val="22"/>
          <w:szCs w:val="22"/>
        </w:rPr>
        <w:tab/>
        <w:t>Boya</w:t>
      </w:r>
    </w:p>
    <w:p w:rsidR="00F33D70" w:rsidRPr="00F33D70" w:rsidRDefault="00F33D70" w:rsidP="004875B5">
      <w:pPr>
        <w:pStyle w:val="Default"/>
        <w:jc w:val="both"/>
        <w:rPr>
          <w:rFonts w:ascii="Times New Roman" w:hAnsi="Times New Roman" w:cs="Times New Roman"/>
          <w:sz w:val="22"/>
          <w:szCs w:val="22"/>
        </w:rPr>
      </w:pPr>
      <w:r>
        <w:rPr>
          <w:rFonts w:ascii="Times New Roman" w:hAnsi="Times New Roman" w:cs="Times New Roman"/>
          <w:sz w:val="22"/>
          <w:szCs w:val="22"/>
        </w:rPr>
        <w:t>3.8.1.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33D70">
        <w:rPr>
          <w:rFonts w:ascii="Times New Roman" w:hAnsi="Times New Roman" w:cs="Times New Roman"/>
          <w:b/>
          <w:bCs/>
          <w:sz w:val="22"/>
          <w:szCs w:val="22"/>
        </w:rPr>
        <w:t xml:space="preserve">Genel </w:t>
      </w:r>
      <w:r>
        <w:rPr>
          <w:rFonts w:ascii="Times New Roman" w:hAnsi="Times New Roman" w:cs="Times New Roman"/>
          <w:b/>
          <w:bCs/>
          <w:sz w:val="22"/>
          <w:szCs w:val="22"/>
        </w:rPr>
        <w:t xml:space="preserve">: </w:t>
      </w:r>
      <w:r w:rsidRPr="00F33D70">
        <w:rPr>
          <w:rFonts w:ascii="Times New Roman" w:hAnsi="Times New Roman" w:cs="Times New Roman"/>
          <w:sz w:val="22"/>
          <w:szCs w:val="22"/>
        </w:rPr>
        <w:t xml:space="preserve">Yapılacak tüm boya işlemleri gerekli yüzey temizliği yapıldıktan sonra fenni kaidelere uygun yapılacak ve kullanılan tüm boyaların UV dayanımı olacaktır. </w:t>
      </w:r>
    </w:p>
    <w:p w:rsidR="00F33D70" w:rsidRPr="00F33D70" w:rsidRDefault="00F33D70" w:rsidP="004875B5">
      <w:pPr>
        <w:pStyle w:val="Default"/>
        <w:jc w:val="both"/>
        <w:rPr>
          <w:rFonts w:ascii="Times New Roman" w:hAnsi="Times New Roman" w:cs="Times New Roman"/>
          <w:sz w:val="22"/>
          <w:szCs w:val="22"/>
        </w:rPr>
      </w:pPr>
      <w:r>
        <w:rPr>
          <w:rFonts w:ascii="Times New Roman" w:hAnsi="Times New Roman" w:cs="Times New Roman"/>
          <w:sz w:val="22"/>
          <w:szCs w:val="22"/>
        </w:rPr>
        <w:t>3.8.2.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33D70">
        <w:rPr>
          <w:rFonts w:ascii="Times New Roman" w:hAnsi="Times New Roman" w:cs="Times New Roman"/>
          <w:b/>
          <w:bCs/>
          <w:sz w:val="22"/>
          <w:szCs w:val="22"/>
        </w:rPr>
        <w:t xml:space="preserve">Taşıyıcı Sistem </w:t>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F33D70">
        <w:rPr>
          <w:rFonts w:ascii="Times New Roman" w:hAnsi="Times New Roman" w:cs="Times New Roman"/>
          <w:sz w:val="22"/>
          <w:szCs w:val="22"/>
        </w:rPr>
        <w:t xml:space="preserve">Taşıyıcı karkas 2 kat astar üzeri 2 kat endüstriyel boya veya elektro statik boyalı olacaktır. </w:t>
      </w:r>
    </w:p>
    <w:p w:rsidR="00F33D70" w:rsidRPr="00F33D70" w:rsidRDefault="00F33D70" w:rsidP="004875B5">
      <w:pPr>
        <w:pStyle w:val="Default"/>
        <w:jc w:val="both"/>
        <w:rPr>
          <w:rFonts w:ascii="Times New Roman" w:hAnsi="Times New Roman" w:cs="Times New Roman"/>
          <w:sz w:val="22"/>
          <w:szCs w:val="22"/>
        </w:rPr>
      </w:pPr>
      <w:r>
        <w:rPr>
          <w:rFonts w:ascii="Times New Roman" w:hAnsi="Times New Roman" w:cs="Times New Roman"/>
          <w:sz w:val="22"/>
          <w:szCs w:val="22"/>
        </w:rPr>
        <w:t>3.8.3.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33D70">
        <w:rPr>
          <w:rFonts w:ascii="Times New Roman" w:hAnsi="Times New Roman" w:cs="Times New Roman"/>
          <w:b/>
          <w:bCs/>
          <w:sz w:val="22"/>
          <w:szCs w:val="22"/>
        </w:rPr>
        <w:t xml:space="preserve">Duvarlar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F33D70">
        <w:rPr>
          <w:rFonts w:ascii="Times New Roman" w:hAnsi="Times New Roman" w:cs="Times New Roman"/>
          <w:sz w:val="22"/>
          <w:szCs w:val="22"/>
        </w:rPr>
        <w:t xml:space="preserve">Ral 9002 Coil coating (bobin levha boyama tekniği) boyalı olacaktır. </w:t>
      </w:r>
    </w:p>
    <w:p w:rsidR="00F33D70" w:rsidRDefault="00F33D70" w:rsidP="004875B5">
      <w:pPr>
        <w:pStyle w:val="Default"/>
        <w:jc w:val="both"/>
        <w:rPr>
          <w:rFonts w:ascii="Times New Roman" w:hAnsi="Times New Roman" w:cs="Times New Roman"/>
          <w:sz w:val="22"/>
          <w:szCs w:val="22"/>
        </w:rPr>
      </w:pPr>
      <w:r>
        <w:rPr>
          <w:rFonts w:ascii="Times New Roman" w:hAnsi="Times New Roman" w:cs="Times New Roman"/>
          <w:sz w:val="22"/>
          <w:szCs w:val="22"/>
        </w:rPr>
        <w:t>3.8.4.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33D70">
        <w:rPr>
          <w:rFonts w:ascii="Times New Roman" w:hAnsi="Times New Roman" w:cs="Times New Roman"/>
          <w:b/>
          <w:bCs/>
          <w:sz w:val="22"/>
          <w:szCs w:val="22"/>
        </w:rPr>
        <w:t xml:space="preserve">Dış Kapı </w:t>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F33D70">
        <w:rPr>
          <w:rFonts w:ascii="Times New Roman" w:hAnsi="Times New Roman" w:cs="Times New Roman"/>
          <w:sz w:val="22"/>
          <w:szCs w:val="22"/>
        </w:rPr>
        <w:t xml:space="preserve">Ral 9002 elektrostatik toz boyalı olacaktır. </w:t>
      </w:r>
    </w:p>
    <w:p w:rsidR="00DA4A99" w:rsidRDefault="00664913" w:rsidP="004875B5">
      <w:pPr>
        <w:pStyle w:val="Default"/>
        <w:jc w:val="both"/>
        <w:rPr>
          <w:rFonts w:ascii="Times New Roman" w:hAnsi="Times New Roman" w:cs="Times New Roman"/>
          <w:b/>
          <w:sz w:val="22"/>
          <w:szCs w:val="22"/>
        </w:rPr>
      </w:pPr>
      <w:r w:rsidRPr="00664913">
        <w:rPr>
          <w:rFonts w:ascii="Times New Roman" w:hAnsi="Times New Roman" w:cs="Times New Roman"/>
          <w:b/>
          <w:sz w:val="22"/>
          <w:szCs w:val="22"/>
        </w:rPr>
        <w:t>3.9.</w:t>
      </w:r>
      <w:r w:rsidRPr="00664913">
        <w:rPr>
          <w:rFonts w:ascii="Times New Roman" w:hAnsi="Times New Roman" w:cs="Times New Roman"/>
          <w:b/>
          <w:sz w:val="22"/>
          <w:szCs w:val="22"/>
        </w:rPr>
        <w:tab/>
      </w:r>
      <w:r w:rsidRPr="00664913">
        <w:rPr>
          <w:rFonts w:ascii="Times New Roman" w:hAnsi="Times New Roman" w:cs="Times New Roman"/>
          <w:b/>
          <w:sz w:val="22"/>
          <w:szCs w:val="22"/>
        </w:rPr>
        <w:tab/>
      </w:r>
      <w:r w:rsidRPr="00664913">
        <w:rPr>
          <w:rFonts w:ascii="Times New Roman" w:hAnsi="Times New Roman" w:cs="Times New Roman"/>
          <w:b/>
          <w:sz w:val="22"/>
          <w:szCs w:val="22"/>
        </w:rPr>
        <w:tab/>
        <w:t>Elektrik Tesisatı</w:t>
      </w:r>
    </w:p>
    <w:p w:rsidR="00664913" w:rsidRPr="00664913" w:rsidRDefault="00664913" w:rsidP="004875B5">
      <w:pPr>
        <w:pStyle w:val="Default"/>
        <w:jc w:val="both"/>
        <w:rPr>
          <w:rFonts w:ascii="Times New Roman" w:hAnsi="Times New Roman" w:cs="Times New Roman"/>
          <w:sz w:val="22"/>
          <w:szCs w:val="22"/>
        </w:rPr>
      </w:pPr>
      <w:r w:rsidRPr="009C1ACE">
        <w:rPr>
          <w:rFonts w:ascii="Times New Roman" w:hAnsi="Times New Roman" w:cs="Times New Roman"/>
          <w:sz w:val="22"/>
          <w:szCs w:val="22"/>
        </w:rPr>
        <w:t>3.9.1</w:t>
      </w:r>
      <w:r>
        <w:rPr>
          <w:rFonts w:ascii="Times New Roman" w:hAnsi="Times New Roman" w:cs="Times New Roman"/>
          <w:b/>
          <w:sz w:val="22"/>
          <w:szCs w:val="22"/>
        </w:rPr>
        <w: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Genel</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w:t>
      </w:r>
      <w:r w:rsidR="009C1ACE">
        <w:rPr>
          <w:rFonts w:ascii="Times New Roman" w:hAnsi="Times New Roman" w:cs="Times New Roman"/>
          <w:b/>
          <w:sz w:val="22"/>
          <w:szCs w:val="22"/>
        </w:rPr>
        <w:t xml:space="preserve"> </w:t>
      </w:r>
      <w:r>
        <w:rPr>
          <w:rFonts w:ascii="Times New Roman" w:hAnsi="Times New Roman" w:cs="Times New Roman"/>
          <w:sz w:val="22"/>
          <w:szCs w:val="22"/>
        </w:rPr>
        <w:t xml:space="preserve">B-60 tip glob armatür, </w:t>
      </w:r>
      <w:r w:rsidRPr="00664913">
        <w:rPr>
          <w:rFonts w:ascii="Times New Roman" w:hAnsi="Times New Roman" w:cs="Times New Roman"/>
        </w:rPr>
        <w:t xml:space="preserve">IP-54 </w:t>
      </w:r>
      <w:r>
        <w:rPr>
          <w:rFonts w:ascii="Times New Roman" w:hAnsi="Times New Roman" w:cs="Times New Roman"/>
        </w:rPr>
        <w:t xml:space="preserve">koruma sınıfında elektrik malzemeleri kullanılacaktır. Her konteynerde kaçak akım rölesi kullanılacaktır. </w:t>
      </w:r>
      <w:r w:rsidRPr="00825B48">
        <w:rPr>
          <w:rFonts w:ascii="Times New Roman" w:hAnsi="Times New Roman" w:cs="Times New Roman"/>
        </w:rPr>
        <w:t>Elektrik iç tesisatı 220V (iki yüz yirmi Volt) gerilim değerinde çalışacaktır. Anahtar ve prizler pvc kablo kanalının</w:t>
      </w:r>
      <w:r w:rsidRPr="00664913">
        <w:rPr>
          <w:rFonts w:ascii="Times New Roman" w:hAnsi="Times New Roman" w:cs="Times New Roman"/>
          <w:sz w:val="22"/>
          <w:szCs w:val="22"/>
        </w:rPr>
        <w:t xml:space="preserve"> içinden sıva üstü döşenecektir. Linyeler ve aydınlatma sortileri tavan arasından çekilecektir. Tesisatlar iç tesisat yönetmeliğine uygun olacaktır. Kullanılan tüm malzemeler TSE belgeli olacaktır. Şartnamede belirtilmeyen hususlarda; yüklenici tarafından “Elektrik İç Tesisleri Proje Hazırlama Yönetmeliğine” uygun olarak hazırlanan proje esas alınacaktır. </w:t>
      </w:r>
    </w:p>
    <w:p w:rsidR="00664913" w:rsidRDefault="00664913" w:rsidP="004875B5">
      <w:pPr>
        <w:pStyle w:val="Default"/>
        <w:jc w:val="both"/>
        <w:rPr>
          <w:rFonts w:ascii="Times New Roman" w:hAnsi="Times New Roman" w:cs="Times New Roman"/>
        </w:rPr>
      </w:pPr>
    </w:p>
    <w:p w:rsidR="00664913" w:rsidRPr="00664913" w:rsidRDefault="00664913" w:rsidP="004875B5">
      <w:pPr>
        <w:pStyle w:val="Default"/>
        <w:jc w:val="both"/>
        <w:rPr>
          <w:rFonts w:ascii="Times New Roman" w:hAnsi="Times New Roman" w:cs="Times New Roman"/>
          <w:sz w:val="22"/>
          <w:szCs w:val="22"/>
        </w:rPr>
      </w:pPr>
      <w:r w:rsidRPr="009C1ACE">
        <w:rPr>
          <w:rFonts w:ascii="Times New Roman" w:hAnsi="Times New Roman" w:cs="Times New Roman"/>
        </w:rPr>
        <w:t>3.9.2</w:t>
      </w:r>
      <w:r w:rsidRPr="00664913">
        <w:rPr>
          <w:rFonts w:ascii="Times New Roman" w:hAnsi="Times New Roman" w:cs="Times New Roman"/>
          <w:b/>
        </w:rPr>
        <w:t>.</w:t>
      </w:r>
      <w:r w:rsidRPr="00664913">
        <w:rPr>
          <w:rFonts w:ascii="Times New Roman" w:hAnsi="Times New Roman" w:cs="Times New Roman"/>
          <w:b/>
        </w:rPr>
        <w:tab/>
      </w:r>
      <w:r w:rsidRPr="00664913">
        <w:rPr>
          <w:rFonts w:ascii="Times New Roman" w:hAnsi="Times New Roman" w:cs="Times New Roman"/>
          <w:b/>
        </w:rPr>
        <w:tab/>
      </w:r>
      <w:r w:rsidRPr="00664913">
        <w:rPr>
          <w:rFonts w:ascii="Times New Roman" w:hAnsi="Times New Roman" w:cs="Times New Roman"/>
          <w:b/>
        </w:rPr>
        <w:tab/>
        <w:t>Kablolama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4913">
        <w:rPr>
          <w:rFonts w:ascii="Times New Roman" w:hAnsi="Times New Roman" w:cs="Times New Roman"/>
          <w:b/>
        </w:rPr>
        <w:t xml:space="preserve"> :</w:t>
      </w:r>
      <w:r>
        <w:rPr>
          <w:rFonts w:ascii="Times New Roman" w:hAnsi="Times New Roman" w:cs="Times New Roman"/>
        </w:rPr>
        <w:t xml:space="preserve"> </w:t>
      </w:r>
      <w:r w:rsidRPr="00664913">
        <w:rPr>
          <w:rFonts w:ascii="Times New Roman" w:hAnsi="Times New Roman" w:cs="Times New Roman"/>
          <w:sz w:val="22"/>
          <w:szCs w:val="22"/>
        </w:rPr>
        <w:t>Priz linyesi 3*2,5 mm² , Işık linyesi 3*2,5 mm² ,Priz sortileri 3*2,5 mm²</w:t>
      </w:r>
      <w:r>
        <w:rPr>
          <w:rFonts w:ascii="Times New Roman" w:hAnsi="Times New Roman" w:cs="Times New Roman"/>
          <w:sz w:val="22"/>
          <w:szCs w:val="22"/>
        </w:rPr>
        <w:t xml:space="preserve">, </w:t>
      </w:r>
      <w:r w:rsidRPr="00664913">
        <w:rPr>
          <w:rFonts w:ascii="Times New Roman" w:hAnsi="Times New Roman" w:cs="Times New Roman"/>
          <w:sz w:val="22"/>
          <w:szCs w:val="22"/>
        </w:rPr>
        <w:t>elektrik girişi için 4*6 mm², NHXMH yanmaz tip kablo kullanılacaktır</w:t>
      </w:r>
      <w:r>
        <w:rPr>
          <w:rFonts w:ascii="Times New Roman" w:hAnsi="Times New Roman" w:cs="Times New Roman"/>
          <w:sz w:val="22"/>
          <w:szCs w:val="22"/>
        </w:rPr>
        <w:t xml:space="preserve">. </w:t>
      </w:r>
      <w:r w:rsidRPr="00664913">
        <w:rPr>
          <w:rFonts w:ascii="Times New Roman" w:hAnsi="Times New Roman" w:cs="Times New Roman"/>
          <w:sz w:val="22"/>
          <w:szCs w:val="22"/>
        </w:rPr>
        <w:t xml:space="preserve">Sayaç topraklama için, 1*25 mm^2 (Cu) kesitinde kablo ve topraklama çubuğu kullanılacaktır. </w:t>
      </w:r>
    </w:p>
    <w:p w:rsidR="00664913" w:rsidRPr="00664913" w:rsidRDefault="00664913" w:rsidP="004875B5">
      <w:pPr>
        <w:pStyle w:val="Default"/>
        <w:jc w:val="both"/>
        <w:rPr>
          <w:rFonts w:ascii="Times New Roman" w:hAnsi="Times New Roman" w:cs="Times New Roman"/>
          <w:sz w:val="22"/>
          <w:szCs w:val="22"/>
        </w:rPr>
      </w:pPr>
      <w:r>
        <w:rPr>
          <w:rFonts w:ascii="Times New Roman" w:hAnsi="Times New Roman" w:cs="Times New Roman"/>
          <w:sz w:val="22"/>
          <w:szCs w:val="22"/>
        </w:rPr>
        <w:t>3.9.3.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64913">
        <w:rPr>
          <w:rFonts w:ascii="Times New Roman" w:hAnsi="Times New Roman" w:cs="Times New Roman"/>
          <w:b/>
          <w:bCs/>
          <w:sz w:val="22"/>
          <w:szCs w:val="22"/>
        </w:rPr>
        <w:t>Enerji Girişi</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 </w:t>
      </w:r>
      <w:r>
        <w:rPr>
          <w:rFonts w:ascii="Times New Roman" w:hAnsi="Times New Roman" w:cs="Times New Roman"/>
          <w:b/>
          <w:bCs/>
          <w:sz w:val="22"/>
          <w:szCs w:val="22"/>
        </w:rPr>
        <w:tab/>
      </w:r>
      <w:r w:rsidRPr="00664913">
        <w:rPr>
          <w:rFonts w:ascii="Times New Roman" w:hAnsi="Times New Roman" w:cs="Times New Roman"/>
          <w:sz w:val="22"/>
          <w:szCs w:val="22"/>
        </w:rPr>
        <w:t>Elektrik enerji trifaze girişi, projede belirtilen yerden, konteyner dışındaki buattan yapılacaktır. Konteyner elektrik hat girişi ile sigorta kutusu arasındaki elektrik kablosu uygun kesitte olacaktır. Her konteynerde bulunacak sayaç panosu 200X500X600 mm ebatında en az 2 mm sac kalınlığında, elektro statik boya ile korunmuş olacaktır. Sayaç yeri ayrılacak ama sayaç olmayacaktır</w:t>
      </w:r>
      <w:r w:rsidR="00350CF3">
        <w:rPr>
          <w:rFonts w:ascii="Times New Roman" w:hAnsi="Times New Roman" w:cs="Times New Roman"/>
          <w:sz w:val="22"/>
          <w:szCs w:val="22"/>
        </w:rPr>
        <w:t>.</w:t>
      </w:r>
      <w:r w:rsidRPr="00664913">
        <w:rPr>
          <w:rFonts w:ascii="Times New Roman" w:hAnsi="Times New Roman" w:cs="Times New Roman"/>
          <w:sz w:val="22"/>
          <w:szCs w:val="22"/>
        </w:rPr>
        <w:t xml:space="preserve"> </w:t>
      </w:r>
    </w:p>
    <w:p w:rsidR="00664913" w:rsidRDefault="00664913" w:rsidP="004875B5">
      <w:pPr>
        <w:pStyle w:val="Default"/>
        <w:jc w:val="both"/>
        <w:rPr>
          <w:rFonts w:ascii="Times New Roman" w:hAnsi="Times New Roman" w:cs="Times New Roman"/>
          <w:sz w:val="22"/>
          <w:szCs w:val="22"/>
        </w:rPr>
      </w:pPr>
      <w:r w:rsidRPr="009C1ACE">
        <w:rPr>
          <w:rFonts w:ascii="Times New Roman" w:hAnsi="Times New Roman" w:cs="Times New Roman"/>
          <w:bCs/>
          <w:sz w:val="22"/>
          <w:szCs w:val="22"/>
        </w:rPr>
        <w:t>3.9.4</w:t>
      </w:r>
      <w:r>
        <w:rPr>
          <w:rFonts w:ascii="Times New Roman" w:hAnsi="Times New Roman" w:cs="Times New Roman"/>
          <w:b/>
          <w:bCs/>
          <w:sz w:val="22"/>
          <w:szCs w:val="22"/>
        </w:rPr>
        <w:t>.</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Pr="00664913">
        <w:rPr>
          <w:rFonts w:ascii="Times New Roman" w:hAnsi="Times New Roman" w:cs="Times New Roman"/>
          <w:b/>
          <w:bCs/>
          <w:sz w:val="22"/>
          <w:szCs w:val="22"/>
        </w:rPr>
        <w:t>Kablo Ekleri</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 </w:t>
      </w:r>
      <w:r w:rsidRPr="00664913">
        <w:rPr>
          <w:rFonts w:ascii="Times New Roman" w:hAnsi="Times New Roman" w:cs="Times New Roman"/>
          <w:sz w:val="22"/>
          <w:szCs w:val="22"/>
        </w:rPr>
        <w:t xml:space="preserve">Elektrik tesisatındaki tüm kablo birleşimleri buat içerisinde, çekirdek klemens kullanılarak yapılacaktır. </w:t>
      </w:r>
    </w:p>
    <w:p w:rsidR="00350CF3" w:rsidRDefault="00350CF3" w:rsidP="004875B5">
      <w:pPr>
        <w:pStyle w:val="Default"/>
        <w:jc w:val="both"/>
        <w:rPr>
          <w:rFonts w:ascii="Times New Roman" w:hAnsi="Times New Roman" w:cs="Times New Roman"/>
          <w:sz w:val="22"/>
          <w:szCs w:val="22"/>
        </w:rPr>
      </w:pPr>
    </w:p>
    <w:p w:rsidR="00350CF3" w:rsidRPr="00350CF3" w:rsidRDefault="00350CF3" w:rsidP="004875B5">
      <w:pPr>
        <w:pStyle w:val="Default"/>
        <w:jc w:val="both"/>
        <w:rPr>
          <w:rFonts w:ascii="Times New Roman" w:hAnsi="Times New Roman" w:cs="Times New Roman"/>
          <w:b/>
          <w:sz w:val="22"/>
          <w:szCs w:val="22"/>
        </w:rPr>
      </w:pPr>
      <w:r w:rsidRPr="00350CF3">
        <w:rPr>
          <w:rFonts w:ascii="Times New Roman" w:hAnsi="Times New Roman" w:cs="Times New Roman"/>
          <w:b/>
          <w:sz w:val="22"/>
          <w:szCs w:val="22"/>
        </w:rPr>
        <w:t>4.</w:t>
      </w:r>
      <w:r w:rsidRPr="00350CF3">
        <w:rPr>
          <w:rFonts w:ascii="Times New Roman" w:hAnsi="Times New Roman" w:cs="Times New Roman"/>
          <w:b/>
          <w:sz w:val="22"/>
          <w:szCs w:val="22"/>
        </w:rPr>
        <w:tab/>
      </w:r>
      <w:r w:rsidRPr="00350CF3">
        <w:rPr>
          <w:rFonts w:ascii="Times New Roman" w:hAnsi="Times New Roman" w:cs="Times New Roman"/>
          <w:b/>
          <w:sz w:val="22"/>
          <w:szCs w:val="22"/>
        </w:rPr>
        <w:tab/>
      </w:r>
      <w:r w:rsidRPr="00350CF3">
        <w:rPr>
          <w:rFonts w:ascii="Times New Roman" w:hAnsi="Times New Roman" w:cs="Times New Roman"/>
          <w:b/>
          <w:sz w:val="22"/>
          <w:szCs w:val="22"/>
        </w:rPr>
        <w:tab/>
      </w:r>
      <w:r w:rsidRPr="00350CF3">
        <w:rPr>
          <w:rFonts w:ascii="Times New Roman" w:hAnsi="Times New Roman" w:cs="Times New Roman"/>
          <w:b/>
          <w:sz w:val="22"/>
          <w:szCs w:val="22"/>
        </w:rPr>
        <w:tab/>
        <w:t>TESLİM SÜRESİ</w:t>
      </w:r>
    </w:p>
    <w:p w:rsidR="00350CF3" w:rsidRPr="00350CF3" w:rsidRDefault="00350CF3" w:rsidP="00350CF3">
      <w:pPr>
        <w:rPr>
          <w:rFonts w:ascii="Times New Roman" w:hAnsi="Times New Roman"/>
          <w:color w:val="000000"/>
          <w:sz w:val="22"/>
          <w:szCs w:val="22"/>
        </w:rPr>
      </w:pPr>
      <w:r>
        <w:rPr>
          <w:rFonts w:ascii="Times New Roman" w:hAnsi="Times New Roman"/>
          <w:color w:val="000000"/>
          <w:sz w:val="22"/>
          <w:szCs w:val="22"/>
        </w:rPr>
        <w:t>4</w:t>
      </w:r>
      <w:r w:rsidRPr="00350CF3">
        <w:rPr>
          <w:rFonts w:ascii="Times New Roman" w:hAnsi="Times New Roman"/>
          <w:color w:val="000000"/>
          <w:sz w:val="22"/>
          <w:szCs w:val="22"/>
        </w:rPr>
        <w:t>.1.</w:t>
      </w:r>
      <w:r w:rsidRPr="00350CF3">
        <w:rPr>
          <w:rFonts w:ascii="Times New Roman" w:hAnsi="Times New Roman"/>
          <w:color w:val="000000"/>
          <w:sz w:val="22"/>
          <w:szCs w:val="22"/>
        </w:rPr>
        <w:tab/>
      </w:r>
      <w:r w:rsidRPr="00350CF3">
        <w:rPr>
          <w:rFonts w:ascii="Times New Roman" w:hAnsi="Times New Roman"/>
          <w:color w:val="000000"/>
          <w:sz w:val="22"/>
          <w:szCs w:val="22"/>
        </w:rPr>
        <w:tab/>
      </w:r>
      <w:r w:rsidRPr="00350CF3">
        <w:rPr>
          <w:rFonts w:ascii="Times New Roman" w:hAnsi="Times New Roman"/>
          <w:color w:val="000000"/>
          <w:sz w:val="22"/>
          <w:szCs w:val="22"/>
        </w:rPr>
        <w:t xml:space="preserve">Konteynerler imalat tamamlandıkça partiler halinde teslim edilebilecektir. </w:t>
      </w:r>
    </w:p>
    <w:p w:rsidR="00350CF3" w:rsidRDefault="00350CF3" w:rsidP="00393CE7">
      <w:pPr>
        <w:rPr>
          <w:rFonts w:ascii="Times New Roman" w:hAnsi="Times New Roman"/>
          <w:sz w:val="22"/>
          <w:szCs w:val="22"/>
        </w:rPr>
      </w:pPr>
      <w:r>
        <w:rPr>
          <w:rFonts w:ascii="Times New Roman" w:hAnsi="Times New Roman"/>
          <w:color w:val="000000"/>
          <w:sz w:val="22"/>
          <w:szCs w:val="22"/>
        </w:rPr>
        <w:t>4</w:t>
      </w:r>
      <w:r w:rsidRPr="00350CF3">
        <w:rPr>
          <w:rFonts w:ascii="Times New Roman" w:hAnsi="Times New Roman"/>
          <w:color w:val="000000"/>
          <w:sz w:val="22"/>
          <w:szCs w:val="22"/>
        </w:rPr>
        <w:t>.2.</w:t>
      </w:r>
      <w:r w:rsidRPr="00350CF3">
        <w:rPr>
          <w:rFonts w:ascii="Times New Roman" w:hAnsi="Times New Roman"/>
          <w:color w:val="000000"/>
          <w:sz w:val="22"/>
          <w:szCs w:val="22"/>
        </w:rPr>
        <w:tab/>
      </w:r>
      <w:r w:rsidRPr="00350CF3">
        <w:rPr>
          <w:rFonts w:ascii="Times New Roman" w:hAnsi="Times New Roman"/>
          <w:color w:val="000000"/>
          <w:sz w:val="22"/>
          <w:szCs w:val="22"/>
        </w:rPr>
        <w:tab/>
      </w:r>
      <w:r w:rsidRPr="00350CF3">
        <w:rPr>
          <w:rFonts w:ascii="Times New Roman" w:hAnsi="Times New Roman"/>
          <w:color w:val="000000"/>
          <w:sz w:val="22"/>
          <w:szCs w:val="22"/>
        </w:rPr>
        <w:t xml:space="preserve">Taahhüt konusu mal / mallar, sözleşmenin yürürlüğe girmesini müteakip Yüklenici firma tarafından Teknik İsterler dokümanına göre getirmeyi taahhüt ettiği malın sözleşme imzalamasını müteakip (izleyen) </w:t>
      </w:r>
      <w:r w:rsidR="009C1ACE">
        <w:rPr>
          <w:rFonts w:ascii="Times New Roman" w:hAnsi="Times New Roman"/>
          <w:color w:val="000000"/>
          <w:sz w:val="22"/>
          <w:szCs w:val="22"/>
        </w:rPr>
        <w:t>15 takvim</w:t>
      </w:r>
      <w:r w:rsidRPr="00350CF3">
        <w:rPr>
          <w:rFonts w:ascii="Times New Roman" w:hAnsi="Times New Roman"/>
          <w:color w:val="000000"/>
          <w:sz w:val="22"/>
          <w:szCs w:val="22"/>
        </w:rPr>
        <w:t xml:space="preserve"> gün</w:t>
      </w:r>
      <w:r w:rsidR="009C1ACE">
        <w:rPr>
          <w:rFonts w:ascii="Times New Roman" w:hAnsi="Times New Roman"/>
          <w:color w:val="000000"/>
          <w:sz w:val="22"/>
          <w:szCs w:val="22"/>
        </w:rPr>
        <w:t>ü</w:t>
      </w:r>
      <w:r w:rsidRPr="00350CF3">
        <w:rPr>
          <w:rFonts w:ascii="Times New Roman" w:hAnsi="Times New Roman"/>
          <w:color w:val="000000"/>
          <w:sz w:val="22"/>
          <w:szCs w:val="22"/>
        </w:rPr>
        <w:t xml:space="preserve"> içerisinde 5’inci Ana </w:t>
      </w:r>
      <w:r>
        <w:rPr>
          <w:rFonts w:ascii="Times New Roman" w:hAnsi="Times New Roman"/>
          <w:color w:val="000000"/>
          <w:sz w:val="22"/>
          <w:szCs w:val="22"/>
        </w:rPr>
        <w:t>Bkm.Fb.Md.lüğüne</w:t>
      </w:r>
      <w:r w:rsidR="009C1ACE">
        <w:rPr>
          <w:rFonts w:ascii="Times New Roman" w:hAnsi="Times New Roman"/>
          <w:color w:val="000000"/>
          <w:sz w:val="22"/>
          <w:szCs w:val="22"/>
        </w:rPr>
        <w:t xml:space="preserve"> tamamını</w:t>
      </w:r>
      <w:r w:rsidRPr="00350CF3">
        <w:rPr>
          <w:rFonts w:ascii="Times New Roman" w:hAnsi="Times New Roman"/>
          <w:color w:val="000000"/>
          <w:sz w:val="22"/>
          <w:szCs w:val="22"/>
        </w:rPr>
        <w:t xml:space="preserve"> </w:t>
      </w:r>
      <w:r>
        <w:rPr>
          <w:rFonts w:ascii="Times New Roman" w:hAnsi="Times New Roman"/>
          <w:color w:val="000000"/>
          <w:sz w:val="22"/>
          <w:szCs w:val="22"/>
        </w:rPr>
        <w:t>teslim edecektir</w:t>
      </w:r>
      <w:r w:rsidRPr="00350CF3">
        <w:rPr>
          <w:rFonts w:ascii="Times New Roman" w:hAnsi="Times New Roman"/>
          <w:color w:val="000000"/>
          <w:sz w:val="22"/>
          <w:szCs w:val="22"/>
        </w:rPr>
        <w:t xml:space="preserve">. </w:t>
      </w:r>
    </w:p>
    <w:p w:rsidR="00664913" w:rsidRPr="00664913" w:rsidRDefault="00664913" w:rsidP="004875B5">
      <w:pPr>
        <w:pStyle w:val="Default"/>
        <w:jc w:val="both"/>
        <w:rPr>
          <w:rFonts w:ascii="Times New Roman" w:hAnsi="Times New Roman" w:cs="Times New Roman"/>
          <w:b/>
          <w:sz w:val="22"/>
          <w:szCs w:val="22"/>
        </w:rPr>
      </w:pPr>
    </w:p>
    <w:p w:rsidR="00664913" w:rsidRDefault="00350CF3" w:rsidP="004875B5">
      <w:pPr>
        <w:pStyle w:val="Default"/>
        <w:jc w:val="both"/>
        <w:rPr>
          <w:rFonts w:ascii="Times New Roman" w:hAnsi="Times New Roman" w:cs="Times New Roman"/>
          <w:b/>
          <w:sz w:val="22"/>
          <w:szCs w:val="22"/>
        </w:rPr>
      </w:pPr>
      <w:r>
        <w:rPr>
          <w:rFonts w:ascii="Times New Roman" w:hAnsi="Times New Roman" w:cs="Times New Roman"/>
          <w:b/>
          <w:sz w:val="22"/>
          <w:szCs w:val="22"/>
        </w:rPr>
        <w:t>5</w:t>
      </w:r>
      <w:r w:rsidR="00664913" w:rsidRPr="00664913">
        <w:rPr>
          <w:rFonts w:ascii="Times New Roman" w:hAnsi="Times New Roman" w:cs="Times New Roman"/>
          <w:b/>
          <w:sz w:val="22"/>
          <w:szCs w:val="22"/>
        </w:rPr>
        <w:t>.</w:t>
      </w:r>
      <w:r w:rsidR="00664913" w:rsidRPr="00664913">
        <w:rPr>
          <w:rFonts w:ascii="Times New Roman" w:hAnsi="Times New Roman" w:cs="Times New Roman"/>
          <w:b/>
          <w:sz w:val="22"/>
          <w:szCs w:val="22"/>
        </w:rPr>
        <w:tab/>
      </w:r>
      <w:r w:rsidR="00664913" w:rsidRPr="00664913">
        <w:rPr>
          <w:rFonts w:ascii="Times New Roman" w:hAnsi="Times New Roman" w:cs="Times New Roman"/>
          <w:b/>
          <w:sz w:val="22"/>
          <w:szCs w:val="22"/>
        </w:rPr>
        <w:tab/>
      </w:r>
      <w:r w:rsidR="00664913" w:rsidRPr="00664913">
        <w:rPr>
          <w:rFonts w:ascii="Times New Roman" w:hAnsi="Times New Roman" w:cs="Times New Roman"/>
          <w:b/>
          <w:sz w:val="22"/>
          <w:szCs w:val="22"/>
        </w:rPr>
        <w:tab/>
      </w:r>
      <w:r w:rsidR="00664913" w:rsidRPr="00664913">
        <w:rPr>
          <w:rFonts w:ascii="Times New Roman" w:hAnsi="Times New Roman" w:cs="Times New Roman"/>
          <w:b/>
          <w:sz w:val="22"/>
          <w:szCs w:val="22"/>
        </w:rPr>
        <w:tab/>
        <w:t>MUAYENE VE KABUL</w:t>
      </w:r>
    </w:p>
    <w:p w:rsidR="004C44C0" w:rsidRDefault="004C44C0" w:rsidP="004875B5">
      <w:pPr>
        <w:pStyle w:val="Default"/>
        <w:jc w:val="both"/>
        <w:rPr>
          <w:rFonts w:ascii="Times New Roman" w:hAnsi="Times New Roman" w:cs="Times New Roman"/>
          <w:b/>
          <w:sz w:val="22"/>
          <w:szCs w:val="22"/>
        </w:rPr>
      </w:pPr>
    </w:p>
    <w:p w:rsidR="004C44C0" w:rsidRPr="00350CF3" w:rsidRDefault="00350CF3" w:rsidP="00350CF3">
      <w:pPr>
        <w:rPr>
          <w:rFonts w:ascii="Times New Roman" w:hAnsi="Times New Roman"/>
          <w:color w:val="000000"/>
          <w:sz w:val="22"/>
          <w:szCs w:val="22"/>
        </w:rPr>
      </w:pPr>
      <w:r>
        <w:rPr>
          <w:rFonts w:ascii="Times New Roman" w:hAnsi="Times New Roman"/>
          <w:color w:val="000000"/>
          <w:sz w:val="22"/>
          <w:szCs w:val="22"/>
        </w:rPr>
        <w:t>5</w:t>
      </w:r>
      <w:r w:rsidR="004C44C0" w:rsidRPr="00350CF3">
        <w:rPr>
          <w:rFonts w:ascii="Times New Roman" w:hAnsi="Times New Roman"/>
          <w:color w:val="000000"/>
          <w:sz w:val="22"/>
          <w:szCs w:val="22"/>
        </w:rPr>
        <w:t>.1.</w:t>
      </w:r>
      <w:r w:rsidR="004C44C0" w:rsidRPr="00350CF3">
        <w:rPr>
          <w:rFonts w:ascii="Times New Roman" w:hAnsi="Times New Roman"/>
          <w:color w:val="000000"/>
          <w:sz w:val="22"/>
          <w:szCs w:val="22"/>
        </w:rPr>
        <w:tab/>
      </w:r>
      <w:r>
        <w:rPr>
          <w:rFonts w:ascii="Times New Roman" w:hAnsi="Times New Roman"/>
          <w:color w:val="000000"/>
          <w:sz w:val="22"/>
          <w:szCs w:val="22"/>
        </w:rPr>
        <w:tab/>
      </w:r>
      <w:r w:rsidR="004C44C0" w:rsidRPr="00350CF3">
        <w:rPr>
          <w:rFonts w:ascii="Times New Roman" w:hAnsi="Times New Roman"/>
          <w:color w:val="000000"/>
          <w:sz w:val="22"/>
          <w:szCs w:val="22"/>
        </w:rPr>
        <w:t xml:space="preserve">Muayeneyi Yapacak Makam </w:t>
      </w:r>
      <w:r w:rsidR="004C44C0" w:rsidRPr="00350CF3">
        <w:rPr>
          <w:rFonts w:ascii="Times New Roman" w:hAnsi="Times New Roman"/>
          <w:color w:val="000000"/>
          <w:sz w:val="22"/>
          <w:szCs w:val="22"/>
        </w:rPr>
        <w:tab/>
      </w:r>
      <w:r w:rsidR="004C44C0" w:rsidRPr="00350CF3">
        <w:rPr>
          <w:rFonts w:ascii="Times New Roman" w:hAnsi="Times New Roman"/>
          <w:color w:val="000000"/>
          <w:sz w:val="22"/>
          <w:szCs w:val="22"/>
        </w:rPr>
        <w:tab/>
      </w:r>
      <w:r w:rsidR="004C44C0" w:rsidRPr="00350CF3">
        <w:rPr>
          <w:rFonts w:ascii="Times New Roman" w:hAnsi="Times New Roman"/>
          <w:color w:val="000000"/>
          <w:sz w:val="22"/>
          <w:szCs w:val="22"/>
        </w:rPr>
        <w:t>: 5’inci Ana Bkm Fb.Md.lüğüdür.</w:t>
      </w:r>
    </w:p>
    <w:p w:rsidR="004C44C0" w:rsidRPr="00350CF3" w:rsidRDefault="00350CF3" w:rsidP="00350CF3">
      <w:pPr>
        <w:rPr>
          <w:rFonts w:ascii="Times New Roman" w:hAnsi="Times New Roman"/>
          <w:color w:val="000000"/>
          <w:sz w:val="22"/>
          <w:szCs w:val="22"/>
        </w:rPr>
      </w:pPr>
      <w:r>
        <w:rPr>
          <w:rFonts w:ascii="Times New Roman" w:hAnsi="Times New Roman"/>
          <w:color w:val="000000"/>
          <w:sz w:val="22"/>
          <w:szCs w:val="22"/>
        </w:rPr>
        <w:t>5</w:t>
      </w:r>
      <w:r w:rsidR="004C44C0" w:rsidRPr="00350CF3">
        <w:rPr>
          <w:rFonts w:ascii="Times New Roman" w:hAnsi="Times New Roman"/>
          <w:color w:val="000000"/>
          <w:sz w:val="22"/>
          <w:szCs w:val="22"/>
        </w:rPr>
        <w:t>.2.</w:t>
      </w:r>
      <w:r w:rsidR="004C44C0" w:rsidRPr="00350CF3">
        <w:rPr>
          <w:rFonts w:ascii="Times New Roman" w:hAnsi="Times New Roman"/>
          <w:color w:val="000000"/>
          <w:sz w:val="22"/>
          <w:szCs w:val="22"/>
        </w:rPr>
        <w:tab/>
      </w:r>
      <w:r>
        <w:rPr>
          <w:rFonts w:ascii="Times New Roman" w:hAnsi="Times New Roman"/>
          <w:color w:val="000000"/>
          <w:sz w:val="22"/>
          <w:szCs w:val="22"/>
        </w:rPr>
        <w:tab/>
      </w:r>
      <w:r w:rsidR="004C44C0" w:rsidRPr="00350CF3">
        <w:rPr>
          <w:rFonts w:ascii="Times New Roman" w:hAnsi="Times New Roman"/>
          <w:color w:val="000000"/>
          <w:sz w:val="22"/>
          <w:szCs w:val="22"/>
        </w:rPr>
        <w:t xml:space="preserve">Muayenenin Yapılacağı Yer </w:t>
      </w:r>
      <w:r w:rsidR="004C44C0" w:rsidRPr="00350CF3">
        <w:rPr>
          <w:rFonts w:ascii="Times New Roman" w:hAnsi="Times New Roman"/>
          <w:color w:val="000000"/>
          <w:sz w:val="22"/>
          <w:szCs w:val="22"/>
        </w:rPr>
        <w:tab/>
      </w:r>
      <w:r>
        <w:rPr>
          <w:rFonts w:ascii="Times New Roman" w:hAnsi="Times New Roman"/>
          <w:color w:val="000000"/>
          <w:sz w:val="22"/>
          <w:szCs w:val="22"/>
        </w:rPr>
        <w:tab/>
      </w:r>
      <w:r w:rsidR="004C44C0" w:rsidRPr="00350CF3">
        <w:rPr>
          <w:rFonts w:ascii="Times New Roman" w:hAnsi="Times New Roman"/>
          <w:color w:val="000000"/>
          <w:sz w:val="22"/>
          <w:szCs w:val="22"/>
        </w:rPr>
        <w:t>: Muayene komisyonu tarafından verilecek karara göre 5’inci Ana Bkm Fb.Md.lüğü’nde yapılacaktır.</w:t>
      </w:r>
    </w:p>
    <w:p w:rsidR="004C44C0" w:rsidRPr="00350CF3" w:rsidRDefault="00350CF3" w:rsidP="00350CF3">
      <w:pPr>
        <w:rPr>
          <w:rFonts w:ascii="Times New Roman" w:hAnsi="Times New Roman"/>
          <w:color w:val="000000"/>
          <w:sz w:val="22"/>
          <w:szCs w:val="22"/>
        </w:rPr>
      </w:pPr>
      <w:r>
        <w:rPr>
          <w:rFonts w:ascii="Times New Roman" w:hAnsi="Times New Roman"/>
          <w:color w:val="000000"/>
          <w:sz w:val="22"/>
          <w:szCs w:val="22"/>
        </w:rPr>
        <w:t>5.3.</w:t>
      </w:r>
      <w:r>
        <w:rPr>
          <w:rFonts w:ascii="Times New Roman" w:hAnsi="Times New Roman"/>
          <w:color w:val="000000"/>
          <w:sz w:val="22"/>
          <w:szCs w:val="22"/>
        </w:rPr>
        <w:tab/>
      </w:r>
      <w:r>
        <w:rPr>
          <w:rFonts w:ascii="Times New Roman" w:hAnsi="Times New Roman"/>
          <w:color w:val="000000"/>
          <w:sz w:val="22"/>
          <w:szCs w:val="22"/>
        </w:rPr>
        <w:tab/>
      </w:r>
      <w:r w:rsidR="004C44C0" w:rsidRPr="004C44C0">
        <w:rPr>
          <w:rFonts w:ascii="Times New Roman" w:hAnsi="Times New Roman"/>
          <w:color w:val="000000"/>
          <w:sz w:val="22"/>
          <w:szCs w:val="22"/>
        </w:rPr>
        <w:t xml:space="preserve">İdare imalat ve montaj aşamasında konteynerin şartname esaslarına uygun olarak yapılıp yapılmadığı konusunda gerekli kontrolleri işin her aşamasında yapacaktır. Bu konuda yüklenici her türlü bilgi, belge ve kolaylığı komisyon üyelerine sağlamak zorundadır. İdare istediği takdirde malzemelerden kesit alabilecek, malzemeler ve bağlantı noktalarında test yaptırabilecek olup her türlü masraflar yüklenici tarafından karşılanacaktır. </w:t>
      </w:r>
    </w:p>
    <w:p w:rsidR="004C44C0" w:rsidRPr="00350CF3" w:rsidRDefault="00350CF3" w:rsidP="00350CF3">
      <w:pPr>
        <w:rPr>
          <w:rFonts w:ascii="Times New Roman" w:hAnsi="Times New Roman"/>
          <w:color w:val="000000"/>
          <w:sz w:val="22"/>
          <w:szCs w:val="22"/>
        </w:rPr>
      </w:pPr>
      <w:r>
        <w:rPr>
          <w:rFonts w:ascii="Times New Roman" w:hAnsi="Times New Roman"/>
          <w:color w:val="000000"/>
          <w:sz w:val="22"/>
          <w:szCs w:val="22"/>
        </w:rPr>
        <w:t>5.4.</w:t>
      </w:r>
      <w:r>
        <w:rPr>
          <w:rFonts w:ascii="Times New Roman" w:hAnsi="Times New Roman"/>
          <w:color w:val="000000"/>
          <w:sz w:val="22"/>
          <w:szCs w:val="22"/>
        </w:rPr>
        <w:tab/>
      </w:r>
      <w:r>
        <w:rPr>
          <w:rFonts w:ascii="Times New Roman" w:hAnsi="Times New Roman"/>
          <w:color w:val="000000"/>
          <w:sz w:val="22"/>
          <w:szCs w:val="22"/>
        </w:rPr>
        <w:tab/>
      </w:r>
      <w:r w:rsidR="004C44C0" w:rsidRPr="004C44C0">
        <w:rPr>
          <w:rFonts w:ascii="Times New Roman" w:hAnsi="Times New Roman"/>
          <w:color w:val="000000"/>
          <w:sz w:val="22"/>
          <w:szCs w:val="22"/>
        </w:rPr>
        <w:t xml:space="preserve">Yüklenici işi tamamladıktan sonra işin kabule hazır olduğunu yazılı olarak İdareye bildirecektir. İdare 10 (on) gün içinde Muayene Kabul Komisyonu oluşturup muayene ve kabul başlayacaktır. </w:t>
      </w:r>
    </w:p>
    <w:p w:rsidR="004C44C0" w:rsidRPr="00350CF3" w:rsidRDefault="00350CF3" w:rsidP="00350CF3">
      <w:pPr>
        <w:rPr>
          <w:rFonts w:ascii="Times New Roman" w:hAnsi="Times New Roman"/>
          <w:color w:val="000000"/>
          <w:sz w:val="22"/>
          <w:szCs w:val="22"/>
        </w:rPr>
      </w:pPr>
      <w:r>
        <w:rPr>
          <w:rFonts w:ascii="Times New Roman" w:hAnsi="Times New Roman"/>
          <w:color w:val="000000"/>
          <w:sz w:val="22"/>
          <w:szCs w:val="22"/>
        </w:rPr>
        <w:t xml:space="preserve">5.5. </w:t>
      </w:r>
      <w:r>
        <w:rPr>
          <w:rFonts w:ascii="Times New Roman" w:hAnsi="Times New Roman"/>
          <w:color w:val="000000"/>
          <w:sz w:val="22"/>
          <w:szCs w:val="22"/>
        </w:rPr>
        <w:tab/>
      </w:r>
      <w:r>
        <w:rPr>
          <w:rFonts w:ascii="Times New Roman" w:hAnsi="Times New Roman"/>
          <w:color w:val="000000"/>
          <w:sz w:val="22"/>
          <w:szCs w:val="22"/>
        </w:rPr>
        <w:tab/>
      </w:r>
      <w:r w:rsidR="004C44C0" w:rsidRPr="004C44C0">
        <w:rPr>
          <w:rFonts w:ascii="Times New Roman" w:hAnsi="Times New Roman"/>
          <w:color w:val="000000"/>
          <w:sz w:val="22"/>
          <w:szCs w:val="22"/>
        </w:rPr>
        <w:t>Muayene Kabul aşamasında yüklenici yeteri kadar teknik elemanını ve gerekli tüm ölçü ve test cihazını hazır bulunduracaktır.</w:t>
      </w:r>
    </w:p>
    <w:p w:rsidR="004C44C0" w:rsidRPr="00350CF3" w:rsidRDefault="00A30A41" w:rsidP="00350CF3">
      <w:pPr>
        <w:rPr>
          <w:rFonts w:ascii="Times New Roman" w:hAnsi="Times New Roman"/>
          <w:color w:val="000000"/>
          <w:sz w:val="22"/>
          <w:szCs w:val="22"/>
        </w:rPr>
      </w:pPr>
      <w:r>
        <w:rPr>
          <w:rFonts w:ascii="Times New Roman" w:hAnsi="Times New Roman"/>
          <w:color w:val="000000"/>
          <w:sz w:val="22"/>
          <w:szCs w:val="22"/>
        </w:rPr>
        <w:t>5.6</w:t>
      </w:r>
      <w:r w:rsidR="004C44C0" w:rsidRPr="00350CF3">
        <w:rPr>
          <w:rFonts w:ascii="Times New Roman" w:hAnsi="Times New Roman"/>
          <w:color w:val="000000"/>
          <w:sz w:val="22"/>
          <w:szCs w:val="22"/>
        </w:rPr>
        <w:t>.</w:t>
      </w:r>
      <w:r w:rsidR="004C44C0" w:rsidRPr="00350CF3">
        <w:rPr>
          <w:rFonts w:ascii="Times New Roman" w:hAnsi="Times New Roman"/>
          <w:color w:val="000000"/>
          <w:sz w:val="22"/>
          <w:szCs w:val="22"/>
        </w:rPr>
        <w:tab/>
      </w:r>
      <w:r w:rsidR="004C44C0" w:rsidRPr="00350CF3">
        <w:rPr>
          <w:rFonts w:ascii="Times New Roman" w:hAnsi="Times New Roman"/>
          <w:color w:val="000000"/>
          <w:sz w:val="22"/>
          <w:szCs w:val="22"/>
        </w:rPr>
        <w:tab/>
        <w:t>K</w:t>
      </w:r>
      <w:r w:rsidR="004C44C0" w:rsidRPr="00350CF3">
        <w:rPr>
          <w:rFonts w:ascii="Times New Roman" w:hAnsi="Times New Roman"/>
          <w:color w:val="000000"/>
          <w:sz w:val="22"/>
          <w:szCs w:val="22"/>
        </w:rPr>
        <w:t xml:space="preserve">onteynerin teknik şartnameye uygun olmadığı Muayene Komisyonu tarafından tespit edildiğinde, eksik olan yerler 7 (yedi) iş günü içerisinde yüklenici tarafından tamamlanarak yeniden Muayene Komisyonunca muayene edilecek ve sonuç yazı ile yükleniciye bildirecektir.  </w:t>
      </w:r>
      <w:r w:rsidR="004C44C0" w:rsidRPr="00350CF3">
        <w:rPr>
          <w:rFonts w:ascii="Times New Roman" w:hAnsi="Times New Roman"/>
          <w:color w:val="000000"/>
          <w:sz w:val="22"/>
          <w:szCs w:val="22"/>
        </w:rPr>
        <w:tab/>
      </w:r>
      <w:r w:rsidR="004C44C0" w:rsidRPr="004C44C0">
        <w:rPr>
          <w:rFonts w:ascii="Times New Roman" w:hAnsi="Times New Roman"/>
          <w:color w:val="000000"/>
          <w:sz w:val="22"/>
          <w:szCs w:val="22"/>
        </w:rPr>
        <w:t xml:space="preserve"> </w:t>
      </w:r>
    </w:p>
    <w:p w:rsidR="00350CF3" w:rsidRPr="00350CF3" w:rsidRDefault="009C1ACE" w:rsidP="00350CF3">
      <w:pPr>
        <w:rPr>
          <w:rFonts w:ascii="Times New Roman" w:hAnsi="Times New Roman"/>
          <w:color w:val="000000"/>
          <w:sz w:val="22"/>
          <w:szCs w:val="22"/>
        </w:rPr>
      </w:pPr>
      <w:r>
        <w:rPr>
          <w:rFonts w:ascii="Times New Roman" w:hAnsi="Times New Roman"/>
          <w:color w:val="000000"/>
          <w:sz w:val="22"/>
          <w:szCs w:val="22"/>
        </w:rPr>
        <w:t>5</w:t>
      </w:r>
      <w:r w:rsidR="00350CF3">
        <w:rPr>
          <w:rFonts w:ascii="Times New Roman" w:hAnsi="Times New Roman"/>
          <w:color w:val="000000"/>
          <w:sz w:val="22"/>
          <w:szCs w:val="22"/>
        </w:rPr>
        <w:t>.</w:t>
      </w:r>
      <w:r>
        <w:rPr>
          <w:rFonts w:ascii="Times New Roman" w:hAnsi="Times New Roman"/>
          <w:color w:val="000000"/>
          <w:sz w:val="22"/>
          <w:szCs w:val="22"/>
        </w:rPr>
        <w:t>7</w:t>
      </w:r>
      <w:r w:rsidR="00350CF3">
        <w:rPr>
          <w:rFonts w:ascii="Times New Roman" w:hAnsi="Times New Roman"/>
          <w:color w:val="000000"/>
          <w:sz w:val="22"/>
          <w:szCs w:val="22"/>
        </w:rPr>
        <w:t>.</w:t>
      </w:r>
      <w:r w:rsidR="00350CF3">
        <w:rPr>
          <w:rFonts w:ascii="Times New Roman" w:hAnsi="Times New Roman"/>
          <w:color w:val="000000"/>
          <w:sz w:val="22"/>
          <w:szCs w:val="22"/>
        </w:rPr>
        <w:tab/>
      </w:r>
      <w:r w:rsidR="00350CF3">
        <w:rPr>
          <w:rFonts w:ascii="Times New Roman" w:hAnsi="Times New Roman"/>
          <w:color w:val="000000"/>
          <w:sz w:val="22"/>
          <w:szCs w:val="22"/>
        </w:rPr>
        <w:tab/>
      </w:r>
      <w:r w:rsidR="004C44C0" w:rsidRPr="004C44C0">
        <w:rPr>
          <w:rFonts w:ascii="Times New Roman" w:hAnsi="Times New Roman"/>
          <w:color w:val="000000"/>
          <w:sz w:val="22"/>
          <w:szCs w:val="22"/>
        </w:rPr>
        <w:t>Muayene ve kabul aşamasında oluşacak tüm masraflar Yüklenici tarafından karşılanacaktır.</w:t>
      </w:r>
    </w:p>
    <w:p w:rsidR="00350CF3" w:rsidRDefault="00350CF3" w:rsidP="004875B5">
      <w:pPr>
        <w:pStyle w:val="Default"/>
        <w:jc w:val="both"/>
        <w:rPr>
          <w:rFonts w:ascii="Times New Roman" w:hAnsi="Times New Roman" w:cs="Times New Roman"/>
        </w:rPr>
      </w:pPr>
    </w:p>
    <w:p w:rsidR="004C44C0" w:rsidRPr="00825B48" w:rsidRDefault="004C44C0" w:rsidP="004875B5">
      <w:pPr>
        <w:pStyle w:val="Default"/>
        <w:jc w:val="both"/>
        <w:rPr>
          <w:rFonts w:ascii="Times New Roman" w:hAnsi="Times New Roman" w:cs="Times New Roman"/>
        </w:rPr>
      </w:pPr>
      <w:r w:rsidRPr="004C44C0">
        <w:rPr>
          <w:rFonts w:ascii="Times New Roman" w:hAnsi="Times New Roman" w:cs="Times New Roman"/>
        </w:rPr>
        <w:t xml:space="preserve"> </w:t>
      </w:r>
    </w:p>
    <w:p w:rsidR="004C44C0" w:rsidRDefault="004C44C0" w:rsidP="004875B5">
      <w:pPr>
        <w:pStyle w:val="Default"/>
        <w:jc w:val="both"/>
        <w:rPr>
          <w:rFonts w:ascii="Times New Roman" w:hAnsi="Times New Roman" w:cs="Times New Roman"/>
          <w:sz w:val="22"/>
          <w:szCs w:val="22"/>
        </w:rPr>
      </w:pPr>
    </w:p>
    <w:p w:rsidR="004C44C0" w:rsidRPr="004C44C0" w:rsidRDefault="00A30A41" w:rsidP="004875B5">
      <w:pPr>
        <w:pStyle w:val="Default"/>
        <w:jc w:val="both"/>
        <w:rPr>
          <w:rFonts w:ascii="Times New Roman" w:hAnsi="Times New Roman" w:cs="Times New Roman"/>
          <w:b/>
          <w:sz w:val="22"/>
          <w:szCs w:val="22"/>
        </w:rPr>
      </w:pPr>
      <w:r>
        <w:rPr>
          <w:rFonts w:ascii="Times New Roman" w:hAnsi="Times New Roman" w:cs="Times New Roman"/>
          <w:b/>
          <w:sz w:val="22"/>
          <w:szCs w:val="22"/>
        </w:rPr>
        <w:t>6</w:t>
      </w:r>
      <w:r w:rsidR="004C44C0" w:rsidRPr="004C44C0">
        <w:rPr>
          <w:rFonts w:ascii="Times New Roman" w:hAnsi="Times New Roman" w:cs="Times New Roman"/>
          <w:b/>
          <w:sz w:val="22"/>
          <w:szCs w:val="22"/>
        </w:rPr>
        <w:t>.</w:t>
      </w:r>
      <w:r w:rsidR="004C44C0" w:rsidRPr="004C44C0">
        <w:rPr>
          <w:rFonts w:ascii="Times New Roman" w:hAnsi="Times New Roman" w:cs="Times New Roman"/>
          <w:b/>
          <w:sz w:val="22"/>
          <w:szCs w:val="22"/>
        </w:rPr>
        <w:tab/>
      </w:r>
      <w:r w:rsidR="004C44C0" w:rsidRPr="004C44C0">
        <w:rPr>
          <w:rFonts w:ascii="Times New Roman" w:hAnsi="Times New Roman" w:cs="Times New Roman"/>
          <w:b/>
          <w:sz w:val="22"/>
          <w:szCs w:val="22"/>
        </w:rPr>
        <w:tab/>
      </w:r>
      <w:r w:rsidR="004C44C0" w:rsidRPr="004C44C0">
        <w:rPr>
          <w:rFonts w:ascii="Times New Roman" w:hAnsi="Times New Roman" w:cs="Times New Roman"/>
          <w:b/>
          <w:sz w:val="22"/>
          <w:szCs w:val="22"/>
        </w:rPr>
        <w:tab/>
        <w:t>DİĞER HUSUSLAR</w:t>
      </w:r>
    </w:p>
    <w:p w:rsidR="004C44C0" w:rsidRDefault="004C44C0" w:rsidP="004875B5">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4C44C0" w:rsidRPr="00350CF3" w:rsidRDefault="00A30A41" w:rsidP="00350CF3">
      <w:pPr>
        <w:rPr>
          <w:rFonts w:ascii="Times New Roman" w:hAnsi="Times New Roman"/>
          <w:color w:val="000000"/>
          <w:sz w:val="22"/>
          <w:szCs w:val="22"/>
        </w:rPr>
      </w:pPr>
      <w:r>
        <w:rPr>
          <w:rFonts w:ascii="Times New Roman" w:hAnsi="Times New Roman"/>
          <w:color w:val="000000"/>
          <w:sz w:val="22"/>
          <w:szCs w:val="22"/>
        </w:rPr>
        <w:t>6</w:t>
      </w:r>
      <w:r w:rsidR="004C44C0" w:rsidRPr="00350CF3">
        <w:rPr>
          <w:rFonts w:ascii="Times New Roman" w:hAnsi="Times New Roman"/>
          <w:color w:val="000000"/>
          <w:sz w:val="22"/>
          <w:szCs w:val="22"/>
        </w:rPr>
        <w:t>.1.</w:t>
      </w:r>
      <w:r w:rsidR="004C44C0" w:rsidRPr="00350CF3">
        <w:rPr>
          <w:rFonts w:ascii="Times New Roman" w:hAnsi="Times New Roman"/>
          <w:color w:val="000000"/>
          <w:sz w:val="22"/>
          <w:szCs w:val="22"/>
        </w:rPr>
        <w:tab/>
      </w:r>
      <w:r w:rsidR="004C44C0" w:rsidRPr="00350CF3">
        <w:rPr>
          <w:rFonts w:ascii="Times New Roman" w:hAnsi="Times New Roman"/>
          <w:color w:val="000000"/>
          <w:sz w:val="22"/>
          <w:szCs w:val="22"/>
        </w:rPr>
        <w:tab/>
      </w:r>
      <w:r w:rsidR="004C44C0" w:rsidRPr="004C44C0">
        <w:rPr>
          <w:rFonts w:ascii="Times New Roman" w:hAnsi="Times New Roman"/>
          <w:color w:val="000000"/>
          <w:sz w:val="22"/>
          <w:szCs w:val="22"/>
        </w:rPr>
        <w:t xml:space="preserve">İdare’nin onaylamadığı her türlü malzeme ve imalat derhal şantiyeden uzaklaştırılacak veya sökülecektir ve yeni imalat projeye ve şartnamelere uygun olarak yapılacaktır. Yüklenici bu işlemden dolayı hiçbir hak talep edemeyecektir. </w:t>
      </w:r>
    </w:p>
    <w:p w:rsidR="004C44C0" w:rsidRPr="00350CF3" w:rsidRDefault="00A30A41" w:rsidP="00350CF3">
      <w:pPr>
        <w:rPr>
          <w:rFonts w:ascii="Times New Roman" w:hAnsi="Times New Roman"/>
          <w:color w:val="000000"/>
          <w:sz w:val="22"/>
          <w:szCs w:val="22"/>
        </w:rPr>
      </w:pPr>
      <w:r>
        <w:rPr>
          <w:rFonts w:ascii="Times New Roman" w:hAnsi="Times New Roman"/>
          <w:color w:val="000000"/>
          <w:sz w:val="22"/>
          <w:szCs w:val="22"/>
        </w:rPr>
        <w:t>6</w:t>
      </w:r>
      <w:r w:rsidR="004C44C0" w:rsidRPr="00350CF3">
        <w:rPr>
          <w:rFonts w:ascii="Times New Roman" w:hAnsi="Times New Roman"/>
          <w:color w:val="000000"/>
          <w:sz w:val="22"/>
          <w:szCs w:val="22"/>
        </w:rPr>
        <w:t>.2.</w:t>
      </w:r>
      <w:r w:rsidR="004C44C0" w:rsidRPr="00350CF3">
        <w:rPr>
          <w:rFonts w:ascii="Times New Roman" w:hAnsi="Times New Roman"/>
          <w:color w:val="000000"/>
          <w:sz w:val="22"/>
          <w:szCs w:val="22"/>
        </w:rPr>
        <w:tab/>
      </w:r>
      <w:r w:rsidR="004C44C0" w:rsidRPr="00350CF3">
        <w:rPr>
          <w:rFonts w:ascii="Times New Roman" w:hAnsi="Times New Roman"/>
          <w:color w:val="000000"/>
          <w:sz w:val="22"/>
          <w:szCs w:val="22"/>
        </w:rPr>
        <w:tab/>
      </w:r>
      <w:r w:rsidR="004C44C0" w:rsidRPr="004C44C0">
        <w:rPr>
          <w:rFonts w:ascii="Times New Roman" w:hAnsi="Times New Roman"/>
          <w:color w:val="000000"/>
          <w:sz w:val="22"/>
          <w:szCs w:val="22"/>
        </w:rPr>
        <w:t xml:space="preserve">Dosyada, detay eksikliği ortaya çıkması durumunda İdare’ye danışılacaktır. Aksaklıkların giderilmesi için bilimsel ve teknik yayınlar ve referanslar esas alınacaktır. </w:t>
      </w:r>
    </w:p>
    <w:p w:rsidR="004C44C0" w:rsidRDefault="00A30A41" w:rsidP="00350CF3">
      <w:pPr>
        <w:rPr>
          <w:rFonts w:ascii="Times New Roman" w:hAnsi="Times New Roman"/>
          <w:color w:val="000000"/>
          <w:sz w:val="22"/>
          <w:szCs w:val="22"/>
        </w:rPr>
      </w:pPr>
      <w:r>
        <w:rPr>
          <w:rFonts w:ascii="Times New Roman" w:hAnsi="Times New Roman"/>
          <w:color w:val="000000"/>
          <w:sz w:val="22"/>
          <w:szCs w:val="22"/>
        </w:rPr>
        <w:t>6</w:t>
      </w:r>
      <w:r w:rsidR="004C44C0" w:rsidRPr="00350CF3">
        <w:rPr>
          <w:rFonts w:ascii="Times New Roman" w:hAnsi="Times New Roman"/>
          <w:color w:val="000000"/>
          <w:sz w:val="22"/>
          <w:szCs w:val="22"/>
        </w:rPr>
        <w:t>.3.</w:t>
      </w:r>
      <w:r w:rsidR="004C44C0" w:rsidRPr="00350CF3">
        <w:rPr>
          <w:rFonts w:ascii="Times New Roman" w:hAnsi="Times New Roman"/>
          <w:color w:val="000000"/>
          <w:sz w:val="22"/>
          <w:szCs w:val="22"/>
        </w:rPr>
        <w:tab/>
      </w:r>
      <w:r w:rsidR="004C44C0" w:rsidRPr="00350CF3">
        <w:rPr>
          <w:rFonts w:ascii="Times New Roman" w:hAnsi="Times New Roman"/>
          <w:color w:val="000000"/>
          <w:sz w:val="22"/>
          <w:szCs w:val="22"/>
        </w:rPr>
        <w:tab/>
      </w:r>
      <w:r w:rsidR="004C44C0" w:rsidRPr="004C44C0">
        <w:rPr>
          <w:rFonts w:ascii="Times New Roman" w:hAnsi="Times New Roman"/>
          <w:color w:val="000000"/>
          <w:sz w:val="22"/>
          <w:szCs w:val="22"/>
        </w:rPr>
        <w:t xml:space="preserve">Kullanılan her tür malzemenin garanti belgeleri yüklenici tarafından İdare’ye teslim edilecektir. </w:t>
      </w:r>
    </w:p>
    <w:p w:rsidR="00350CF3" w:rsidRPr="00350CF3" w:rsidRDefault="00350CF3" w:rsidP="00350CF3">
      <w:pPr>
        <w:rPr>
          <w:rFonts w:ascii="Times New Roman" w:hAnsi="Times New Roman"/>
          <w:color w:val="000000"/>
          <w:sz w:val="22"/>
          <w:szCs w:val="22"/>
        </w:rPr>
      </w:pPr>
    </w:p>
    <w:p w:rsidR="004C44C0" w:rsidRPr="00A30A41" w:rsidRDefault="00A30A41" w:rsidP="004875B5">
      <w:pPr>
        <w:pStyle w:val="Default"/>
        <w:jc w:val="both"/>
        <w:rPr>
          <w:rFonts w:ascii="Times New Roman" w:hAnsi="Times New Roman" w:cs="Times New Roman"/>
          <w:sz w:val="22"/>
          <w:szCs w:val="22"/>
        </w:rPr>
      </w:pPr>
      <w:r w:rsidRPr="00A30A41">
        <w:rPr>
          <w:rFonts w:ascii="Times New Roman" w:hAnsi="Times New Roman" w:cs="Times New Roman"/>
          <w:sz w:val="22"/>
          <w:szCs w:val="22"/>
        </w:rPr>
        <w:t>6</w:t>
      </w:r>
      <w:r w:rsidR="004C44C0" w:rsidRPr="00A30A41">
        <w:rPr>
          <w:rFonts w:ascii="Times New Roman" w:hAnsi="Times New Roman" w:cs="Times New Roman"/>
          <w:sz w:val="22"/>
          <w:szCs w:val="22"/>
        </w:rPr>
        <w:t>.4.</w:t>
      </w:r>
      <w:r w:rsidR="004C44C0" w:rsidRPr="00A30A41">
        <w:rPr>
          <w:rFonts w:ascii="Times New Roman" w:hAnsi="Times New Roman" w:cs="Times New Roman"/>
          <w:sz w:val="22"/>
          <w:szCs w:val="22"/>
        </w:rPr>
        <w:tab/>
      </w:r>
      <w:r w:rsidR="004C44C0" w:rsidRPr="00A30A41">
        <w:rPr>
          <w:rFonts w:ascii="Times New Roman" w:hAnsi="Times New Roman" w:cs="Times New Roman"/>
          <w:sz w:val="22"/>
          <w:szCs w:val="22"/>
        </w:rPr>
        <w:tab/>
      </w:r>
      <w:r w:rsidR="004C44C0" w:rsidRPr="009C1ACE">
        <w:rPr>
          <w:rFonts w:ascii="Times New Roman" w:hAnsi="Times New Roman" w:cs="Times New Roman"/>
          <w:sz w:val="22"/>
          <w:szCs w:val="22"/>
        </w:rPr>
        <w:t xml:space="preserve">Yüklenici ürünü demonte </w:t>
      </w:r>
      <w:r w:rsidR="00825B48" w:rsidRPr="009C1ACE">
        <w:rPr>
          <w:rFonts w:ascii="Times New Roman" w:hAnsi="Times New Roman" w:cs="Times New Roman"/>
          <w:sz w:val="22"/>
          <w:szCs w:val="22"/>
        </w:rPr>
        <w:t xml:space="preserve">bir şekilde 5’inci Ana Bakım Fabrika Müdürlüğü’ne teslim edecektir. Kurulum esnasında idarenin ihtiyaç duyduğu takdirde </w:t>
      </w:r>
      <w:r w:rsidR="009C1ACE" w:rsidRPr="009C1ACE">
        <w:rPr>
          <w:rFonts w:ascii="Times New Roman" w:hAnsi="Times New Roman" w:cs="Times New Roman"/>
          <w:sz w:val="22"/>
          <w:szCs w:val="22"/>
        </w:rPr>
        <w:t>personel</w:t>
      </w:r>
      <w:r w:rsidR="00825B48" w:rsidRPr="009C1ACE">
        <w:rPr>
          <w:rFonts w:ascii="Times New Roman" w:hAnsi="Times New Roman" w:cs="Times New Roman"/>
          <w:sz w:val="22"/>
          <w:szCs w:val="22"/>
        </w:rPr>
        <w:t xml:space="preserve"> desteği vere</w:t>
      </w:r>
      <w:r w:rsidR="00393CE7" w:rsidRPr="009C1ACE">
        <w:rPr>
          <w:rFonts w:ascii="Times New Roman" w:hAnsi="Times New Roman" w:cs="Times New Roman"/>
          <w:sz w:val="22"/>
          <w:szCs w:val="22"/>
        </w:rPr>
        <w:t>rek kurulum aşamasında</w:t>
      </w:r>
      <w:r w:rsidR="00825B48" w:rsidRPr="009C1ACE">
        <w:rPr>
          <w:rFonts w:ascii="Times New Roman" w:hAnsi="Times New Roman" w:cs="Times New Roman"/>
          <w:sz w:val="22"/>
          <w:szCs w:val="22"/>
        </w:rPr>
        <w:t xml:space="preserve"> yardımcı olacaktır.</w:t>
      </w:r>
    </w:p>
    <w:p w:rsidR="00825B48" w:rsidRPr="00A30A41" w:rsidRDefault="00A30A41" w:rsidP="004875B5">
      <w:pPr>
        <w:pStyle w:val="Default"/>
        <w:jc w:val="both"/>
        <w:rPr>
          <w:rFonts w:ascii="Times New Roman" w:hAnsi="Times New Roman" w:cs="Times New Roman"/>
          <w:sz w:val="22"/>
          <w:szCs w:val="22"/>
        </w:rPr>
      </w:pPr>
      <w:r w:rsidRPr="00A30A41">
        <w:rPr>
          <w:rFonts w:ascii="Times New Roman" w:hAnsi="Times New Roman" w:cs="Times New Roman"/>
          <w:sz w:val="22"/>
          <w:szCs w:val="22"/>
        </w:rPr>
        <w:t>6</w:t>
      </w:r>
      <w:r w:rsidR="00825B48" w:rsidRPr="00A30A41">
        <w:rPr>
          <w:rFonts w:ascii="Times New Roman" w:hAnsi="Times New Roman" w:cs="Times New Roman"/>
          <w:sz w:val="22"/>
          <w:szCs w:val="22"/>
        </w:rPr>
        <w:t>.5.</w:t>
      </w:r>
      <w:r w:rsidR="00825B48" w:rsidRPr="00A30A41">
        <w:rPr>
          <w:rFonts w:ascii="Times New Roman" w:hAnsi="Times New Roman" w:cs="Times New Roman"/>
          <w:sz w:val="22"/>
          <w:szCs w:val="22"/>
        </w:rPr>
        <w:tab/>
      </w:r>
      <w:r w:rsidR="00825B48" w:rsidRPr="00A30A41">
        <w:rPr>
          <w:rFonts w:ascii="Times New Roman" w:hAnsi="Times New Roman" w:cs="Times New Roman"/>
          <w:sz w:val="22"/>
          <w:szCs w:val="22"/>
        </w:rPr>
        <w:tab/>
      </w:r>
      <w:r w:rsidR="001449FE">
        <w:rPr>
          <w:rFonts w:ascii="Times New Roman" w:hAnsi="Times New Roman" w:cs="Times New Roman"/>
          <w:sz w:val="22"/>
          <w:szCs w:val="22"/>
        </w:rPr>
        <w:t xml:space="preserve">İmalat </w:t>
      </w:r>
      <w:r w:rsidR="00825B48" w:rsidRPr="00825B48">
        <w:rPr>
          <w:rFonts w:ascii="Times New Roman" w:hAnsi="Times New Roman" w:cs="Times New Roman"/>
          <w:sz w:val="22"/>
          <w:szCs w:val="22"/>
        </w:rPr>
        <w:t xml:space="preserve">ve nakliye aşamasında gerekli her türlü iş güvenliği önleminin alınması yüklenicinin sorumluluğundadır. </w:t>
      </w:r>
    </w:p>
    <w:p w:rsidR="00825B48" w:rsidRPr="00825B48" w:rsidRDefault="00A30A41" w:rsidP="004875B5">
      <w:pPr>
        <w:pStyle w:val="Default"/>
        <w:jc w:val="both"/>
        <w:rPr>
          <w:rFonts w:ascii="Times New Roman" w:hAnsi="Times New Roman" w:cs="Times New Roman"/>
          <w:sz w:val="22"/>
          <w:szCs w:val="22"/>
        </w:rPr>
      </w:pPr>
      <w:r w:rsidRPr="00A30A41">
        <w:rPr>
          <w:rFonts w:ascii="Times New Roman" w:hAnsi="Times New Roman" w:cs="Times New Roman"/>
          <w:sz w:val="22"/>
          <w:szCs w:val="22"/>
        </w:rPr>
        <w:t>6</w:t>
      </w:r>
      <w:r w:rsidR="00825B48" w:rsidRPr="00A30A41">
        <w:rPr>
          <w:rFonts w:ascii="Times New Roman" w:hAnsi="Times New Roman" w:cs="Times New Roman"/>
          <w:sz w:val="22"/>
          <w:szCs w:val="22"/>
        </w:rPr>
        <w:t>.6.</w:t>
      </w:r>
      <w:r w:rsidR="00825B48" w:rsidRPr="00A30A41">
        <w:rPr>
          <w:rFonts w:ascii="Times New Roman" w:hAnsi="Times New Roman" w:cs="Times New Roman"/>
          <w:sz w:val="22"/>
          <w:szCs w:val="22"/>
        </w:rPr>
        <w:tab/>
      </w:r>
      <w:r w:rsidR="00825B48" w:rsidRPr="00A30A41">
        <w:rPr>
          <w:rFonts w:ascii="Times New Roman" w:hAnsi="Times New Roman" w:cs="Times New Roman"/>
          <w:sz w:val="22"/>
          <w:szCs w:val="22"/>
        </w:rPr>
        <w:tab/>
      </w:r>
      <w:r w:rsidR="00825B48" w:rsidRPr="00825B48">
        <w:rPr>
          <w:rFonts w:ascii="Times New Roman" w:hAnsi="Times New Roman" w:cs="Times New Roman"/>
          <w:sz w:val="22"/>
          <w:szCs w:val="22"/>
        </w:rPr>
        <w:t xml:space="preserve">Yüklenici işin her aşamasından sorumlu olan ve işle ilgili bilgileri her an verebilecek idari ve teknik olmak üzere görevli 2 personelin kişisel bilgilerini ve iletişim numaralarını idareye bildirecektir. </w:t>
      </w:r>
    </w:p>
    <w:p w:rsidR="00825B48" w:rsidRPr="00A30A41" w:rsidRDefault="00A30A41" w:rsidP="004875B5">
      <w:pPr>
        <w:pStyle w:val="Default"/>
        <w:rPr>
          <w:rFonts w:ascii="Times New Roman" w:hAnsi="Times New Roman" w:cs="Times New Roman"/>
          <w:sz w:val="22"/>
          <w:szCs w:val="22"/>
        </w:rPr>
      </w:pPr>
      <w:r w:rsidRPr="00A30A41">
        <w:rPr>
          <w:rFonts w:ascii="Times New Roman" w:hAnsi="Times New Roman" w:cs="Times New Roman"/>
          <w:sz w:val="22"/>
          <w:szCs w:val="22"/>
        </w:rPr>
        <w:t>6</w:t>
      </w:r>
      <w:r w:rsidR="00825B48" w:rsidRPr="00A30A41">
        <w:rPr>
          <w:rFonts w:ascii="Times New Roman" w:hAnsi="Times New Roman" w:cs="Times New Roman"/>
          <w:sz w:val="22"/>
          <w:szCs w:val="22"/>
        </w:rPr>
        <w:t>.7.</w:t>
      </w:r>
      <w:r w:rsidR="00825B48" w:rsidRPr="00A30A41">
        <w:rPr>
          <w:rFonts w:ascii="Times New Roman" w:hAnsi="Times New Roman" w:cs="Times New Roman"/>
          <w:sz w:val="22"/>
          <w:szCs w:val="22"/>
        </w:rPr>
        <w:tab/>
      </w:r>
      <w:r w:rsidR="00825B48" w:rsidRPr="00A30A41">
        <w:rPr>
          <w:rFonts w:ascii="Times New Roman" w:hAnsi="Times New Roman" w:cs="Times New Roman"/>
          <w:sz w:val="22"/>
          <w:szCs w:val="22"/>
        </w:rPr>
        <w:tab/>
      </w:r>
      <w:r w:rsidR="00825B48" w:rsidRPr="00825B48">
        <w:rPr>
          <w:rFonts w:ascii="Times New Roman" w:hAnsi="Times New Roman" w:cs="Times New Roman"/>
          <w:sz w:val="22"/>
          <w:szCs w:val="22"/>
        </w:rPr>
        <w:t>Yüklenici, konteynerları, bu teknik şartname</w:t>
      </w:r>
      <w:r w:rsidR="00825B48" w:rsidRPr="00A30A41">
        <w:rPr>
          <w:rFonts w:ascii="Times New Roman" w:hAnsi="Times New Roman" w:cs="Times New Roman"/>
          <w:sz w:val="22"/>
          <w:szCs w:val="22"/>
        </w:rPr>
        <w:t>de tanımlanan şekilde imal edecektir.</w:t>
      </w:r>
    </w:p>
    <w:p w:rsidR="00825B48" w:rsidRPr="00825B48" w:rsidRDefault="00A30A41" w:rsidP="004875B5">
      <w:pPr>
        <w:pStyle w:val="Default"/>
        <w:rPr>
          <w:rFonts w:ascii="Times New Roman" w:hAnsi="Times New Roman" w:cs="Times New Roman"/>
          <w:sz w:val="22"/>
          <w:szCs w:val="22"/>
        </w:rPr>
      </w:pPr>
      <w:r w:rsidRPr="00A30A41">
        <w:rPr>
          <w:rFonts w:ascii="Times New Roman" w:hAnsi="Times New Roman" w:cs="Times New Roman"/>
          <w:sz w:val="22"/>
          <w:szCs w:val="22"/>
        </w:rPr>
        <w:t>6</w:t>
      </w:r>
      <w:r w:rsidR="00825B48" w:rsidRPr="00A30A41">
        <w:rPr>
          <w:rFonts w:ascii="Times New Roman" w:hAnsi="Times New Roman" w:cs="Times New Roman"/>
          <w:sz w:val="22"/>
          <w:szCs w:val="22"/>
        </w:rPr>
        <w:t>.8.</w:t>
      </w:r>
      <w:r w:rsidR="00825B48" w:rsidRPr="00A30A41">
        <w:rPr>
          <w:rFonts w:ascii="Times New Roman" w:hAnsi="Times New Roman" w:cs="Times New Roman"/>
          <w:sz w:val="22"/>
          <w:szCs w:val="22"/>
        </w:rPr>
        <w:tab/>
      </w:r>
      <w:r w:rsidR="00825B48" w:rsidRPr="00A30A41">
        <w:rPr>
          <w:rFonts w:ascii="Times New Roman" w:hAnsi="Times New Roman" w:cs="Times New Roman"/>
          <w:sz w:val="22"/>
          <w:szCs w:val="22"/>
        </w:rPr>
        <w:tab/>
      </w:r>
      <w:r w:rsidR="00825B48" w:rsidRPr="00825B48">
        <w:rPr>
          <w:rFonts w:ascii="Times New Roman" w:hAnsi="Times New Roman" w:cs="Times New Roman"/>
          <w:sz w:val="22"/>
          <w:szCs w:val="22"/>
        </w:rPr>
        <w:t>İstekliler bu teknik şartnamenin her maddesine sıra ile cevap vereceklerdir. Kabul edilen ve edilmeyen her madde açıkça belirtilecektir</w:t>
      </w:r>
      <w:r w:rsidR="00393CE7">
        <w:rPr>
          <w:rFonts w:ascii="Times New Roman" w:hAnsi="Times New Roman" w:cs="Times New Roman"/>
          <w:sz w:val="22"/>
          <w:szCs w:val="22"/>
        </w:rPr>
        <w:t>.</w:t>
      </w:r>
      <w:bookmarkStart w:id="2" w:name="_GoBack"/>
      <w:bookmarkEnd w:id="2"/>
    </w:p>
    <w:p w:rsidR="00825B48" w:rsidRPr="00825B48" w:rsidRDefault="00825B48" w:rsidP="004875B5">
      <w:pPr>
        <w:pStyle w:val="Default"/>
        <w:rPr>
          <w:rFonts w:ascii="Times New Roman" w:hAnsi="Times New Roman" w:cs="Times New Roman"/>
        </w:rPr>
      </w:pPr>
    </w:p>
    <w:p w:rsidR="00825B48" w:rsidRPr="004C44C0" w:rsidRDefault="00825B48" w:rsidP="004875B5">
      <w:pPr>
        <w:pStyle w:val="Default"/>
        <w:rPr>
          <w:rFonts w:ascii="Times New Roman" w:hAnsi="Times New Roman" w:cs="Times New Roman"/>
        </w:rPr>
      </w:pPr>
    </w:p>
    <w:p w:rsidR="004C44C0" w:rsidRDefault="00393CE7" w:rsidP="004875B5">
      <w:pPr>
        <w:pStyle w:val="Default"/>
        <w:rPr>
          <w:rFonts w:ascii="Times New Roman" w:hAnsi="Times New Roman" w:cs="Times New Roman"/>
          <w:b/>
        </w:rPr>
      </w:pPr>
      <w:r w:rsidRPr="00393CE7">
        <w:rPr>
          <w:rFonts w:ascii="Times New Roman" w:hAnsi="Times New Roman" w:cs="Times New Roman"/>
          <w:b/>
        </w:rPr>
        <w:t xml:space="preserve">7. </w:t>
      </w:r>
      <w:r w:rsidRPr="00393CE7">
        <w:rPr>
          <w:rFonts w:ascii="Times New Roman" w:hAnsi="Times New Roman" w:cs="Times New Roman"/>
          <w:b/>
        </w:rPr>
        <w:tab/>
      </w:r>
      <w:r w:rsidRPr="00393CE7">
        <w:rPr>
          <w:rFonts w:ascii="Times New Roman" w:hAnsi="Times New Roman" w:cs="Times New Roman"/>
          <w:b/>
        </w:rPr>
        <w:tab/>
      </w:r>
      <w:r w:rsidRPr="00393CE7">
        <w:rPr>
          <w:rFonts w:ascii="Times New Roman" w:hAnsi="Times New Roman" w:cs="Times New Roman"/>
          <w:b/>
        </w:rPr>
        <w:tab/>
        <w:t>SONUÇ</w:t>
      </w:r>
    </w:p>
    <w:p w:rsidR="00393CE7" w:rsidRDefault="00393CE7" w:rsidP="004875B5">
      <w:pPr>
        <w:pStyle w:val="Default"/>
        <w:rPr>
          <w:rFonts w:ascii="Times New Roman" w:hAnsi="Times New Roman" w:cs="Times New Roman"/>
          <w:b/>
        </w:rPr>
      </w:pPr>
    </w:p>
    <w:p w:rsidR="00393CE7" w:rsidRPr="004C44C0" w:rsidRDefault="00393CE7" w:rsidP="004875B5">
      <w:pPr>
        <w:pStyle w:val="Defaul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B4962">
        <w:rPr>
          <w:rFonts w:ascii="Times New Roman" w:hAnsi="Times New Roman" w:cs="Times New Roman"/>
        </w:rPr>
        <w:t>İş bu teknik şartname bu madde ile birlikte 7(yedi) maddeden ibarettir.</w:t>
      </w:r>
    </w:p>
    <w:p w:rsidR="004C44C0" w:rsidRPr="004C44C0" w:rsidRDefault="004C44C0" w:rsidP="004875B5">
      <w:pPr>
        <w:pStyle w:val="Default"/>
        <w:rPr>
          <w:rFonts w:ascii="Times New Roman" w:hAnsi="Times New Roman" w:cs="Times New Roman"/>
        </w:rPr>
      </w:pPr>
    </w:p>
    <w:p w:rsidR="004C44C0" w:rsidRPr="004C44C0" w:rsidRDefault="004C44C0" w:rsidP="004875B5">
      <w:pPr>
        <w:pStyle w:val="Defaul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4C44C0" w:rsidRPr="004C44C0" w:rsidRDefault="004C44C0" w:rsidP="004875B5">
      <w:pPr>
        <w:pStyle w:val="Default"/>
        <w:rPr>
          <w:rFonts w:ascii="Times New Roman" w:hAnsi="Times New Roman" w:cs="Times New Roman"/>
        </w:rPr>
      </w:pPr>
    </w:p>
    <w:p w:rsidR="004C44C0" w:rsidRPr="004C44C0" w:rsidRDefault="004C44C0" w:rsidP="004875B5">
      <w:pPr>
        <w:pStyle w:val="Default"/>
        <w:rPr>
          <w:rFonts w:ascii="Times New Roman" w:hAnsi="Times New Roman" w:cs="Times New Roman"/>
        </w:rPr>
      </w:pPr>
    </w:p>
    <w:p w:rsidR="004C44C0" w:rsidRPr="004C44C0" w:rsidRDefault="004C44C0" w:rsidP="004875B5">
      <w:pPr>
        <w:pStyle w:val="Default"/>
        <w:rPr>
          <w:rFonts w:ascii="Times New Roman" w:hAnsi="Times New Roman" w:cs="Times New Roman"/>
        </w:rPr>
      </w:pPr>
    </w:p>
    <w:p w:rsidR="00664913" w:rsidRDefault="00664913" w:rsidP="004875B5">
      <w:pPr>
        <w:pStyle w:val="Default"/>
        <w:jc w:val="both"/>
        <w:rPr>
          <w:rFonts w:ascii="Times New Roman" w:hAnsi="Times New Roman" w:cs="Times New Roman"/>
          <w:b/>
          <w:sz w:val="22"/>
          <w:szCs w:val="22"/>
        </w:rPr>
      </w:pPr>
    </w:p>
    <w:p w:rsidR="00664913" w:rsidRPr="00664913" w:rsidRDefault="00664913" w:rsidP="004875B5">
      <w:pPr>
        <w:pStyle w:val="Default"/>
        <w:jc w:val="both"/>
        <w:rPr>
          <w:rFonts w:ascii="Times New Roman" w:hAnsi="Times New Roman" w:cs="Times New Roman"/>
          <w:b/>
          <w:sz w:val="22"/>
          <w:szCs w:val="22"/>
        </w:rPr>
      </w:pPr>
    </w:p>
    <w:p w:rsidR="00664913" w:rsidRPr="00664913" w:rsidRDefault="00664913" w:rsidP="004875B5">
      <w:pPr>
        <w:pStyle w:val="Default"/>
        <w:jc w:val="both"/>
        <w:rPr>
          <w:rFonts w:ascii="Times New Roman" w:hAnsi="Times New Roman" w:cs="Times New Roman"/>
          <w:sz w:val="22"/>
          <w:szCs w:val="22"/>
        </w:rPr>
      </w:pPr>
    </w:p>
    <w:p w:rsidR="00664913" w:rsidRPr="00664913" w:rsidRDefault="00664913" w:rsidP="004875B5">
      <w:pPr>
        <w:pStyle w:val="Default"/>
        <w:jc w:val="both"/>
        <w:rPr>
          <w:rFonts w:ascii="Times New Roman" w:hAnsi="Times New Roman" w:cs="Times New Roman"/>
          <w:sz w:val="22"/>
          <w:szCs w:val="22"/>
        </w:rPr>
      </w:pPr>
      <w:r w:rsidRPr="00664913">
        <w:rPr>
          <w:rFonts w:ascii="Times New Roman" w:hAnsi="Times New Roman" w:cs="Times New Roman"/>
          <w:b/>
          <w:bCs/>
          <w:sz w:val="22"/>
          <w:szCs w:val="22"/>
        </w:rPr>
        <w:t xml:space="preserve"> </w:t>
      </w:r>
    </w:p>
    <w:p w:rsidR="00664913" w:rsidRPr="00664913" w:rsidRDefault="00664913" w:rsidP="004875B5">
      <w:pPr>
        <w:pStyle w:val="Default"/>
        <w:jc w:val="both"/>
        <w:rPr>
          <w:rFonts w:ascii="Times New Roman" w:hAnsi="Times New Roman" w:cs="Times New Roman"/>
          <w:sz w:val="22"/>
          <w:szCs w:val="22"/>
        </w:rPr>
      </w:pPr>
    </w:p>
    <w:p w:rsidR="00664913" w:rsidRPr="00664913" w:rsidRDefault="00664913" w:rsidP="004875B5">
      <w:pPr>
        <w:pStyle w:val="Default"/>
        <w:jc w:val="both"/>
        <w:rPr>
          <w:rFonts w:ascii="Times New Roman" w:hAnsi="Times New Roman" w:cs="Times New Roman"/>
          <w:sz w:val="22"/>
          <w:szCs w:val="22"/>
        </w:rPr>
      </w:pPr>
    </w:p>
    <w:p w:rsidR="00664913" w:rsidRPr="00664913" w:rsidRDefault="00664913" w:rsidP="004875B5">
      <w:pPr>
        <w:pStyle w:val="Default"/>
        <w:jc w:val="both"/>
        <w:rPr>
          <w:rFonts w:ascii="Times New Roman" w:hAnsi="Times New Roman" w:cs="Times New Roman"/>
        </w:rPr>
      </w:pPr>
    </w:p>
    <w:p w:rsidR="00664913" w:rsidRPr="00664913" w:rsidRDefault="00664913" w:rsidP="004875B5">
      <w:pPr>
        <w:pStyle w:val="Default"/>
        <w:jc w:val="both"/>
        <w:rPr>
          <w:rFonts w:ascii="Times New Roman" w:hAnsi="Times New Roman" w:cs="Times New Roman"/>
          <w:b/>
          <w:sz w:val="22"/>
          <w:szCs w:val="22"/>
        </w:rPr>
      </w:pPr>
    </w:p>
    <w:p w:rsidR="00F33D70" w:rsidRPr="00F33D70" w:rsidRDefault="00F33D70" w:rsidP="004875B5">
      <w:pPr>
        <w:pStyle w:val="Default"/>
        <w:jc w:val="both"/>
        <w:rPr>
          <w:rFonts w:ascii="Times New Roman" w:hAnsi="Times New Roman" w:cs="Times New Roman"/>
          <w:sz w:val="22"/>
          <w:szCs w:val="22"/>
        </w:rPr>
      </w:pPr>
    </w:p>
    <w:p w:rsidR="00F33D70" w:rsidRPr="00F33D70" w:rsidRDefault="00F33D70" w:rsidP="004875B5">
      <w:pPr>
        <w:pStyle w:val="Default"/>
        <w:jc w:val="both"/>
        <w:rPr>
          <w:rFonts w:ascii="Times New Roman" w:hAnsi="Times New Roman" w:cs="Times New Roman"/>
          <w:sz w:val="22"/>
          <w:szCs w:val="22"/>
        </w:rPr>
      </w:pPr>
    </w:p>
    <w:p w:rsidR="00F33D70" w:rsidRPr="00F33D70" w:rsidRDefault="00F33D70" w:rsidP="004875B5">
      <w:pPr>
        <w:pStyle w:val="Default"/>
        <w:jc w:val="both"/>
        <w:rPr>
          <w:rFonts w:ascii="Times New Roman" w:hAnsi="Times New Roman" w:cs="Times New Roman"/>
          <w:sz w:val="22"/>
          <w:szCs w:val="22"/>
        </w:rPr>
      </w:pPr>
    </w:p>
    <w:p w:rsidR="00F33D70" w:rsidRPr="00F33D70" w:rsidRDefault="00F33D70" w:rsidP="004875B5">
      <w:pPr>
        <w:pStyle w:val="Default"/>
        <w:jc w:val="both"/>
        <w:rPr>
          <w:rFonts w:ascii="Times New Roman" w:hAnsi="Times New Roman" w:cs="Times New Roman"/>
          <w:sz w:val="22"/>
          <w:szCs w:val="22"/>
        </w:rPr>
      </w:pPr>
    </w:p>
    <w:p w:rsidR="00F33D70" w:rsidRPr="00F33D70" w:rsidRDefault="00F33D70"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A26416" w:rsidRDefault="00A26416" w:rsidP="004875B5">
      <w:pPr>
        <w:pStyle w:val="Default"/>
        <w:jc w:val="both"/>
        <w:rPr>
          <w:rFonts w:ascii="Times New Roman" w:hAnsi="Times New Roman" w:cs="Times New Roman"/>
          <w:sz w:val="22"/>
          <w:szCs w:val="22"/>
        </w:rPr>
      </w:pPr>
    </w:p>
    <w:p w:rsidR="00A26416" w:rsidRPr="004A5F94" w:rsidRDefault="00A26416" w:rsidP="004875B5">
      <w:pPr>
        <w:pStyle w:val="Default"/>
        <w:jc w:val="both"/>
        <w:rPr>
          <w:rFonts w:ascii="Times New Roman" w:hAnsi="Times New Roman" w:cs="Times New Roman"/>
          <w:sz w:val="22"/>
          <w:szCs w:val="22"/>
        </w:rPr>
      </w:pPr>
    </w:p>
    <w:p w:rsidR="00E079AB" w:rsidRPr="00E079AB" w:rsidRDefault="00E079AB" w:rsidP="004875B5">
      <w:pPr>
        <w:pStyle w:val="Default"/>
        <w:rPr>
          <w:rFonts w:ascii="Times New Roman" w:hAnsi="Times New Roman" w:cs="Times New Roman"/>
        </w:rPr>
      </w:pPr>
    </w:p>
    <w:sectPr w:rsidR="00E079AB" w:rsidRPr="00E079AB" w:rsidSect="001D3122">
      <w:footerReference w:type="even" r:id="rId8"/>
      <w:footerReference w:type="default" r:id="rId9"/>
      <w:headerReference w:type="first" r:id="rId10"/>
      <w:footerReference w:type="first" r:id="rId11"/>
      <w:pgSz w:w="11906" w:h="16838" w:code="9"/>
      <w:pgMar w:top="1135" w:right="1417" w:bottom="0" w:left="1417" w:header="851" w:footer="799"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20" w:rsidRDefault="00944C20">
      <w:r>
        <w:separator/>
      </w:r>
    </w:p>
  </w:endnote>
  <w:endnote w:type="continuationSeparator" w:id="0">
    <w:p w:rsidR="00944C20" w:rsidRDefault="0094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20" w:rsidRPr="001D3122" w:rsidRDefault="00944C20" w:rsidP="001D3122">
    <w:pPr>
      <w:pStyle w:val="AltBilgi"/>
      <w:jc w:val="center"/>
      <w:rPr>
        <w:rFonts w:ascii="Times New Roman" w:hAnsi="Times New Roman"/>
      </w:rPr>
    </w:pPr>
    <w:r w:rsidRPr="001D3122">
      <w:rPr>
        <w:rFonts w:ascii="Times New Roman" w:hAnsi="Times New Roman"/>
      </w:rPr>
      <w:fldChar w:fldCharType="begin"/>
    </w:r>
    <w:r w:rsidRPr="001D3122">
      <w:rPr>
        <w:rFonts w:ascii="Times New Roman" w:hAnsi="Times New Roman"/>
      </w:rPr>
      <w:instrText>PAGE   \* MERGEFORMAT</w:instrText>
    </w:r>
    <w:r w:rsidRPr="001D3122">
      <w:rPr>
        <w:rFonts w:ascii="Times New Roman" w:hAnsi="Times New Roman"/>
      </w:rPr>
      <w:fldChar w:fldCharType="separate"/>
    </w:r>
    <w:r w:rsidR="001449FE">
      <w:rPr>
        <w:rFonts w:ascii="Times New Roman" w:hAnsi="Times New Roman"/>
        <w:noProof/>
      </w:rPr>
      <w:t>4</w:t>
    </w:r>
    <w:r w:rsidRPr="001D3122">
      <w:rPr>
        <w:rFonts w:ascii="Times New Roman" w:hAnsi="Times New Roman"/>
      </w:rPr>
      <w:fldChar w:fldCharType="end"/>
    </w:r>
    <w:r>
      <w:rPr>
        <w:rFonts w:ascii="Times New Roman" w:hAnsi="Times New Roman"/>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440375"/>
      <w:docPartObj>
        <w:docPartGallery w:val="Page Numbers (Bottom of Page)"/>
        <w:docPartUnique/>
      </w:docPartObj>
    </w:sdtPr>
    <w:sdtEndPr/>
    <w:sdtContent>
      <w:p w:rsidR="00944C20" w:rsidRPr="001D3122" w:rsidRDefault="00944C20" w:rsidP="00D34645">
        <w:pPr>
          <w:pStyle w:val="AltBilgi"/>
          <w:jc w:val="center"/>
          <w:rPr>
            <w:rFonts w:ascii="Times New Roman" w:hAnsi="Times New Roman"/>
          </w:rPr>
        </w:pPr>
        <w:r w:rsidRPr="001D3122">
          <w:rPr>
            <w:rFonts w:ascii="Times New Roman" w:hAnsi="Times New Roman"/>
          </w:rPr>
          <w:fldChar w:fldCharType="begin"/>
        </w:r>
        <w:r w:rsidRPr="001D3122">
          <w:rPr>
            <w:rFonts w:ascii="Times New Roman" w:hAnsi="Times New Roman"/>
          </w:rPr>
          <w:instrText>PAGE   \* MERGEFORMAT</w:instrText>
        </w:r>
        <w:r w:rsidRPr="001D3122">
          <w:rPr>
            <w:rFonts w:ascii="Times New Roman" w:hAnsi="Times New Roman"/>
          </w:rPr>
          <w:fldChar w:fldCharType="separate"/>
        </w:r>
        <w:r w:rsidR="001449FE">
          <w:rPr>
            <w:rFonts w:ascii="Times New Roman" w:hAnsi="Times New Roman"/>
            <w:noProof/>
          </w:rPr>
          <w:t>5</w:t>
        </w:r>
        <w:r w:rsidRPr="001D3122">
          <w:rPr>
            <w:rFonts w:ascii="Times New Roman" w:hAnsi="Times New Roman"/>
          </w:rPr>
          <w:fldChar w:fldCharType="end"/>
        </w:r>
        <w:r>
          <w:rPr>
            <w:rFonts w:ascii="Times New Roman" w:hAnsi="Times New Roman"/>
          </w:rPr>
          <w:t>/6</w:t>
        </w:r>
      </w:p>
      <w:p w:rsidR="00944C20" w:rsidRPr="001D3122" w:rsidRDefault="001449FE" w:rsidP="001D3122">
        <w:pPr>
          <w:pStyle w:val="AltBilgi"/>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20" w:rsidRDefault="00944C20" w:rsidP="00001EE2">
    <w:pPr>
      <w:pStyle w:val="stBilgi"/>
      <w:tabs>
        <w:tab w:val="clear" w:pos="4536"/>
        <w:tab w:val="center" w:pos="4820"/>
      </w:tabs>
      <w:rPr>
        <w:sz w:val="22"/>
        <w:szCs w:val="22"/>
        <w:u w:val="single"/>
      </w:rPr>
    </w:pPr>
  </w:p>
  <w:p w:rsidR="00944C20" w:rsidRPr="00634579" w:rsidRDefault="00944C20" w:rsidP="00001EE2">
    <w:pPr>
      <w:pStyle w:val="stBilgi"/>
      <w:tabs>
        <w:tab w:val="clear" w:pos="4536"/>
        <w:tab w:val="center" w:pos="4820"/>
      </w:tabs>
      <w:rPr>
        <w:color w:val="FFFFFF"/>
        <w:sz w:val="22"/>
        <w:szCs w:val="22"/>
      </w:rPr>
    </w:pPr>
    <w:r w:rsidRPr="00001EE2">
      <w:rPr>
        <w:sz w:val="22"/>
        <w:szCs w:val="22"/>
        <w:u w:val="single"/>
      </w:rPr>
      <w:t>HİZMETE ÖZEL</w:t>
    </w:r>
    <w:r>
      <w:rPr>
        <w:sz w:val="22"/>
        <w:szCs w:val="22"/>
      </w:rPr>
      <w:tab/>
    </w:r>
    <w:r w:rsidRPr="00634579">
      <w:rPr>
        <w:color w:val="FFFFFF"/>
        <w:sz w:val="22"/>
        <w:szCs w:val="22"/>
      </w:rPr>
      <w:t>-</w:t>
    </w:r>
    <w:r w:rsidRPr="00634579">
      <w:rPr>
        <w:rStyle w:val="SayfaNumaras"/>
        <w:color w:val="FFFFFF"/>
        <w:sz w:val="22"/>
        <w:szCs w:val="22"/>
      </w:rPr>
      <w:fldChar w:fldCharType="begin"/>
    </w:r>
    <w:r w:rsidRPr="00634579">
      <w:rPr>
        <w:rStyle w:val="SayfaNumaras"/>
        <w:color w:val="FFFFFF"/>
        <w:sz w:val="22"/>
        <w:szCs w:val="22"/>
      </w:rPr>
      <w:instrText xml:space="preserve"> PAGE </w:instrText>
    </w:r>
    <w:r w:rsidRPr="00634579">
      <w:rPr>
        <w:rStyle w:val="SayfaNumaras"/>
        <w:color w:val="FFFFFF"/>
        <w:sz w:val="22"/>
        <w:szCs w:val="22"/>
      </w:rPr>
      <w:fldChar w:fldCharType="separate"/>
    </w:r>
    <w:r>
      <w:rPr>
        <w:rStyle w:val="SayfaNumaras"/>
        <w:noProof/>
        <w:color w:val="FFFFFF"/>
        <w:sz w:val="22"/>
        <w:szCs w:val="22"/>
      </w:rPr>
      <w:t>1</w:t>
    </w:r>
    <w:r w:rsidRPr="00634579">
      <w:rPr>
        <w:rStyle w:val="SayfaNumaras"/>
        <w:color w:val="FFFFFF"/>
        <w:sz w:val="22"/>
        <w:szCs w:val="22"/>
      </w:rPr>
      <w:fldChar w:fldCharType="end"/>
    </w:r>
    <w:r w:rsidRPr="00634579">
      <w:rPr>
        <w:rStyle w:val="SayfaNumaras"/>
        <w:color w:val="FFFFFF"/>
        <w:sz w:val="22"/>
        <w:szCs w:val="22"/>
      </w:rPr>
      <w:t>-</w:t>
    </w:r>
  </w:p>
  <w:p w:rsidR="00944C20" w:rsidRDefault="00944C20" w:rsidP="00DE5248">
    <w:pPr>
      <w:pStyle w:val="AltBilgi"/>
      <w:tabs>
        <w:tab w:val="clear" w:pos="4536"/>
        <w:tab w:val="clear" w:pos="9072"/>
        <w:tab w:val="left" w:pos="1358"/>
      </w:tabs>
      <w:rPr>
        <w:sz w:val="16"/>
        <w:szCs w:val="16"/>
      </w:rPr>
    </w:pPr>
    <w:r>
      <w:rPr>
        <w:sz w:val="16"/>
        <w:szCs w:val="16"/>
      </w:rPr>
      <w:t>Bağlantı NoktasıBkm.Kd.Bçvş.O.ÇOLAK</w:t>
    </w:r>
    <w:r w:rsidRPr="00266898">
      <w:rPr>
        <w:sz w:val="16"/>
        <w:szCs w:val="16"/>
      </w:rPr>
      <w:t xml:space="preserve"> (</w:t>
    </w:r>
    <w:r>
      <w:rPr>
        <w:sz w:val="16"/>
        <w:szCs w:val="16"/>
      </w:rPr>
      <w:t xml:space="preserve">9-545 </w:t>
    </w:r>
    <w:r w:rsidRPr="00266898">
      <w:rPr>
        <w:sz w:val="16"/>
        <w:szCs w:val="16"/>
      </w:rPr>
      <w:t>317</w:t>
    </w:r>
    <w:r>
      <w:rPr>
        <w:sz w:val="16"/>
        <w:szCs w:val="16"/>
      </w:rPr>
      <w:t>9</w:t>
    </w:r>
    <w:r w:rsidRPr="00266898">
      <w:rPr>
        <w:sz w:val="16"/>
        <w:szCs w:val="16"/>
      </w:rPr>
      <w:t>)</w:t>
    </w:r>
  </w:p>
  <w:p w:rsidR="00944C20" w:rsidRPr="00C10B85" w:rsidRDefault="00944C20" w:rsidP="00DE5248">
    <w:pPr>
      <w:pStyle w:val="AltBilgi"/>
      <w:tabs>
        <w:tab w:val="clear" w:pos="4536"/>
        <w:tab w:val="clear" w:pos="9072"/>
        <w:tab w:val="left" w:pos="1358"/>
      </w:tabs>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20" w:rsidRDefault="00944C20">
      <w:r>
        <w:separator/>
      </w:r>
    </w:p>
  </w:footnote>
  <w:footnote w:type="continuationSeparator" w:id="0">
    <w:p w:rsidR="00944C20" w:rsidRDefault="0094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20" w:rsidRPr="00CC5603" w:rsidRDefault="00944C20" w:rsidP="00CC5603">
    <w:pPr>
      <w:tabs>
        <w:tab w:val="clear" w:pos="567"/>
        <w:tab w:val="clear" w:pos="1134"/>
        <w:tab w:val="clear" w:pos="1701"/>
        <w:tab w:val="clear" w:pos="2268"/>
        <w:tab w:val="clear" w:pos="2835"/>
        <w:tab w:val="clear" w:pos="3402"/>
        <w:tab w:val="clear" w:pos="3969"/>
        <w:tab w:val="clear" w:pos="4536"/>
        <w:tab w:val="left" w:pos="284"/>
      </w:tabs>
      <w:rPr>
        <w:sz w:val="22"/>
        <w:szCs w:val="22"/>
      </w:rPr>
    </w:pPr>
    <w:r>
      <w:rPr>
        <w:sz w:val="22"/>
        <w:szCs w:val="22"/>
        <w:u w:val="single"/>
      </w:rPr>
      <w:t>HİZMETE ÖZEL</w:t>
    </w:r>
    <w:r>
      <w:rPr>
        <w:sz w:val="22"/>
        <w:szCs w:val="22"/>
      </w:rPr>
      <w:tab/>
      <w:t xml:space="preserve">                                   </w:t>
    </w:r>
    <w:r>
      <w:rPr>
        <w:sz w:val="22"/>
        <w:szCs w:val="22"/>
      </w:rPr>
      <w:tab/>
    </w:r>
    <w:r>
      <w:rPr>
        <w:sz w:val="22"/>
        <w:szCs w:val="22"/>
      </w:rPr>
      <w:tab/>
    </w:r>
    <w:r>
      <w:rPr>
        <w:sz w:val="22"/>
        <w:szCs w:val="22"/>
      </w:rPr>
      <w:tab/>
      <w:t xml:space="preserve"> 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D9C"/>
    <w:multiLevelType w:val="hybridMultilevel"/>
    <w:tmpl w:val="652E352A"/>
    <w:lvl w:ilvl="0" w:tplc="A844AC5A">
      <w:start w:val="2"/>
      <w:numFmt w:val="lowerLetter"/>
      <w:lvlText w:val="%1."/>
      <w:lvlJc w:val="left"/>
      <w:pPr>
        <w:tabs>
          <w:tab w:val="num" w:pos="1200"/>
        </w:tabs>
        <w:ind w:left="1200" w:hanging="49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0D204912"/>
    <w:multiLevelType w:val="hybridMultilevel"/>
    <w:tmpl w:val="61881AB8"/>
    <w:lvl w:ilvl="0" w:tplc="575CFB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D3966C5"/>
    <w:multiLevelType w:val="multilevel"/>
    <w:tmpl w:val="9C001EA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720"/>
        </w:tabs>
        <w:ind w:left="504" w:hanging="504"/>
      </w:pPr>
      <w:rPr>
        <w:rFonts w:cs="Times New Roman"/>
        <w:b w:val="0"/>
        <w:color w:val="000000"/>
      </w:rPr>
    </w:lvl>
    <w:lvl w:ilvl="3">
      <w:start w:val="1"/>
      <w:numFmt w:val="decimal"/>
      <w:lvlText w:val="%1.%2.%3.%4."/>
      <w:lvlJc w:val="left"/>
      <w:pPr>
        <w:tabs>
          <w:tab w:val="num" w:pos="216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F851A59"/>
    <w:multiLevelType w:val="hybridMultilevel"/>
    <w:tmpl w:val="6262E664"/>
    <w:lvl w:ilvl="0" w:tplc="5CA4974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900B87"/>
    <w:multiLevelType w:val="hybridMultilevel"/>
    <w:tmpl w:val="8DA6AEE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839471F"/>
    <w:multiLevelType w:val="multilevel"/>
    <w:tmpl w:val="C65E82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D0F6097"/>
    <w:multiLevelType w:val="hybridMultilevel"/>
    <w:tmpl w:val="E062B1C4"/>
    <w:lvl w:ilvl="0" w:tplc="575CFB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306665C5"/>
    <w:multiLevelType w:val="hybridMultilevel"/>
    <w:tmpl w:val="FECC79BC"/>
    <w:lvl w:ilvl="0" w:tplc="EF0EB29E">
      <w:start w:val="3"/>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8" w15:restartNumberingAfterBreak="0">
    <w:nsid w:val="344D229D"/>
    <w:multiLevelType w:val="hybridMultilevel"/>
    <w:tmpl w:val="AF12F840"/>
    <w:lvl w:ilvl="0" w:tplc="7390E2FE">
      <w:start w:val="3"/>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9" w15:restartNumberingAfterBreak="0">
    <w:nsid w:val="38501A55"/>
    <w:multiLevelType w:val="hybridMultilevel"/>
    <w:tmpl w:val="FB9C4CBA"/>
    <w:lvl w:ilvl="0" w:tplc="D892D264">
      <w:start w:val="1"/>
      <w:numFmt w:val="lowerLetter"/>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15:restartNumberingAfterBreak="0">
    <w:nsid w:val="426D1952"/>
    <w:multiLevelType w:val="hybridMultilevel"/>
    <w:tmpl w:val="61881AB8"/>
    <w:lvl w:ilvl="0" w:tplc="575CFB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448A2FA0"/>
    <w:multiLevelType w:val="hybridMultilevel"/>
    <w:tmpl w:val="B7EC5440"/>
    <w:lvl w:ilvl="0" w:tplc="041F000F">
      <w:start w:val="1"/>
      <w:numFmt w:val="decimal"/>
      <w:lvlText w:val="%1."/>
      <w:lvlJc w:val="left"/>
      <w:pPr>
        <w:tabs>
          <w:tab w:val="num" w:pos="720"/>
        </w:tabs>
        <w:ind w:left="720" w:hanging="360"/>
      </w:pPr>
      <w:rPr>
        <w:rFonts w:hint="default"/>
      </w:rPr>
    </w:lvl>
    <w:lvl w:ilvl="1" w:tplc="48AE9CAC">
      <w:start w:val="1"/>
      <w:numFmt w:val="decimal"/>
      <w:lvlText w:val="%2."/>
      <w:lvlJc w:val="left"/>
      <w:pPr>
        <w:tabs>
          <w:tab w:val="num" w:pos="1440"/>
        </w:tabs>
        <w:ind w:left="1440" w:hanging="360"/>
      </w:pPr>
      <w:rPr>
        <w:rFonts w:ascii="Times New Roman" w:eastAsia="Times New Roman" w:hAnsi="Times New Roman" w:cs="Times New Roman"/>
      </w:rPr>
    </w:lvl>
    <w:lvl w:ilvl="2" w:tplc="F2C2B818">
      <w:start w:val="1"/>
      <w:numFmt w:val="lowerLetter"/>
      <w:lvlText w:val="%3."/>
      <w:lvlJc w:val="left"/>
      <w:pPr>
        <w:tabs>
          <w:tab w:val="num" w:pos="1977"/>
        </w:tabs>
        <w:ind w:left="2340" w:hanging="360"/>
      </w:pPr>
      <w:rPr>
        <w:rFonts w:ascii="Arial" w:eastAsia="Times New Roman" w:hAnsi="Arial" w:cs="Arial"/>
        <w:b w:val="0"/>
        <w:i w:val="0"/>
        <w:sz w:val="22"/>
      </w:rPr>
    </w:lvl>
    <w:lvl w:ilvl="3" w:tplc="98B4ADA2">
      <w:start w:val="1"/>
      <w:numFmt w:val="decimal"/>
      <w:lvlText w:val="%4."/>
      <w:lvlJc w:val="left"/>
      <w:pPr>
        <w:tabs>
          <w:tab w:val="num" w:pos="1977"/>
        </w:tabs>
        <w:ind w:left="2340" w:hanging="360"/>
      </w:pPr>
      <w:rPr>
        <w:rFonts w:ascii="Arial" w:eastAsia="Times New Roman" w:hAnsi="Arial" w:cs="Arial"/>
        <w:b w:val="0"/>
        <w:i w:val="0"/>
        <w:sz w:val="22"/>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D6E3DE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133EA4"/>
    <w:multiLevelType w:val="hybridMultilevel"/>
    <w:tmpl w:val="3C142E40"/>
    <w:lvl w:ilvl="0" w:tplc="53B818A8">
      <w:start w:val="3"/>
      <w:numFmt w:val="lowerLetter"/>
      <w:lvlText w:val="%1."/>
      <w:lvlJc w:val="left"/>
      <w:pPr>
        <w:tabs>
          <w:tab w:val="num" w:pos="1140"/>
        </w:tabs>
        <w:ind w:left="1140" w:hanging="43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15:restartNumberingAfterBreak="0">
    <w:nsid w:val="534957DC"/>
    <w:multiLevelType w:val="multilevel"/>
    <w:tmpl w:val="AABC66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3F454A"/>
    <w:multiLevelType w:val="hybridMultilevel"/>
    <w:tmpl w:val="E062B1C4"/>
    <w:lvl w:ilvl="0" w:tplc="575CFB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60BF3A80"/>
    <w:multiLevelType w:val="hybridMultilevel"/>
    <w:tmpl w:val="C8F4DB16"/>
    <w:lvl w:ilvl="0" w:tplc="B58AF0F6">
      <w:start w:val="1"/>
      <w:numFmt w:val="lowerLetter"/>
      <w:lvlText w:val="%1."/>
      <w:lvlJc w:val="left"/>
      <w:pPr>
        <w:tabs>
          <w:tab w:val="num" w:pos="1140"/>
        </w:tabs>
        <w:ind w:left="1140" w:hanging="43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646533CA"/>
    <w:multiLevelType w:val="hybridMultilevel"/>
    <w:tmpl w:val="FA7288CC"/>
    <w:lvl w:ilvl="0" w:tplc="61405958">
      <w:start w:val="1"/>
      <w:numFmt w:val="lowerLetter"/>
      <w:lvlText w:val="%1."/>
      <w:lvlJc w:val="left"/>
      <w:pPr>
        <w:ind w:left="780" w:hanging="39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8" w15:restartNumberingAfterBreak="0">
    <w:nsid w:val="6BC12328"/>
    <w:multiLevelType w:val="hybridMultilevel"/>
    <w:tmpl w:val="78AE18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455BE5"/>
    <w:multiLevelType w:val="multilevel"/>
    <w:tmpl w:val="E6F60B60"/>
    <w:lvl w:ilvl="0">
      <w:start w:val="4"/>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b w:val="0"/>
      </w:rPr>
    </w:lvl>
    <w:lvl w:ilvl="2">
      <w:start w:val="1"/>
      <w:numFmt w:val="decimal"/>
      <w:lvlText w:val="%1.%2.%3."/>
      <w:lvlJc w:val="left"/>
      <w:pPr>
        <w:tabs>
          <w:tab w:val="num" w:pos="720"/>
        </w:tabs>
        <w:ind w:left="504" w:hanging="504"/>
      </w:pPr>
      <w:rPr>
        <w:rFonts w:cs="Times New Roman" w:hint="default"/>
        <w:b w:val="0"/>
        <w:color w:val="00000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D0534AF"/>
    <w:multiLevelType w:val="multilevel"/>
    <w:tmpl w:val="B60EA6B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D13E00"/>
    <w:multiLevelType w:val="hybridMultilevel"/>
    <w:tmpl w:val="51581CDA"/>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E7A6906"/>
    <w:multiLevelType w:val="hybridMultilevel"/>
    <w:tmpl w:val="D98C8DB0"/>
    <w:lvl w:ilvl="0" w:tplc="259ACD84">
      <w:start w:val="3"/>
      <w:numFmt w:val="lowerLetter"/>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num w:numId="1">
    <w:abstractNumId w:val="8"/>
  </w:num>
  <w:num w:numId="2">
    <w:abstractNumId w:val="7"/>
  </w:num>
  <w:num w:numId="3">
    <w:abstractNumId w:val="16"/>
  </w:num>
  <w:num w:numId="4">
    <w:abstractNumId w:val="0"/>
  </w:num>
  <w:num w:numId="5">
    <w:abstractNumId w:val="13"/>
  </w:num>
  <w:num w:numId="6">
    <w:abstractNumId w:val="22"/>
  </w:num>
  <w:num w:numId="7">
    <w:abstractNumId w:val="11"/>
  </w:num>
  <w:num w:numId="8">
    <w:abstractNumId w:val="21"/>
  </w:num>
  <w:num w:numId="9">
    <w:abstractNumId w:val="1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9"/>
  </w:num>
  <w:num w:numId="14">
    <w:abstractNumId w:val="10"/>
  </w:num>
  <w:num w:numId="15">
    <w:abstractNumId w:val="1"/>
  </w:num>
  <w:num w:numId="16">
    <w:abstractNumId w:val="6"/>
  </w:num>
  <w:num w:numId="17">
    <w:abstractNumId w:val="18"/>
  </w:num>
  <w:num w:numId="18">
    <w:abstractNumId w:val="5"/>
    <w:lvlOverride w:ilvl="0">
      <w:lvl w:ilvl="0">
        <w:start w:val="4"/>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rPr>
      </w:lvl>
    </w:lvlOverride>
    <w:lvlOverride w:ilvl="2">
      <w:lvl w:ilvl="2">
        <w:start w:val="1"/>
        <w:numFmt w:val="decimal"/>
        <w:lvlText w:val="%1.%2.%3."/>
        <w:lvlJc w:val="left"/>
        <w:pPr>
          <w:tabs>
            <w:tab w:val="num" w:pos="720"/>
          </w:tabs>
          <w:ind w:left="504" w:hanging="504"/>
        </w:pPr>
        <w:rPr>
          <w:rFonts w:cs="Times New Roman"/>
          <w:b w:val="0"/>
          <w:color w:val="000000"/>
        </w:rPr>
      </w:lvl>
    </w:lvlOverride>
    <w:lvlOverride w:ilvl="3">
      <w:lvl w:ilvl="3">
        <w:start w:val="1"/>
        <w:numFmt w:val="decimal"/>
        <w:lvlText w:val="%1.%2.%3.%4."/>
        <w:lvlJc w:val="left"/>
        <w:pPr>
          <w:tabs>
            <w:tab w:val="num" w:pos="2160"/>
          </w:tabs>
          <w:ind w:left="1728" w:hanging="648"/>
        </w:pPr>
        <w:rPr>
          <w:rFonts w:cs="Times New Roman"/>
          <w:b w:val="0"/>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19">
    <w:abstractNumId w:val="2"/>
  </w:num>
  <w:num w:numId="20">
    <w:abstractNumId w:val="19"/>
  </w:num>
  <w:num w:numId="21">
    <w:abstractNumId w:val="12"/>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A9"/>
    <w:rsid w:val="00001EE2"/>
    <w:rsid w:val="0000294C"/>
    <w:rsid w:val="00006004"/>
    <w:rsid w:val="00011844"/>
    <w:rsid w:val="00012267"/>
    <w:rsid w:val="000132ED"/>
    <w:rsid w:val="00016532"/>
    <w:rsid w:val="00016998"/>
    <w:rsid w:val="0001703F"/>
    <w:rsid w:val="00020549"/>
    <w:rsid w:val="00020AE8"/>
    <w:rsid w:val="00021A24"/>
    <w:rsid w:val="00022411"/>
    <w:rsid w:val="00022650"/>
    <w:rsid w:val="000227E0"/>
    <w:rsid w:val="00022DC0"/>
    <w:rsid w:val="0002351F"/>
    <w:rsid w:val="000235DA"/>
    <w:rsid w:val="000248AC"/>
    <w:rsid w:val="00025496"/>
    <w:rsid w:val="00033353"/>
    <w:rsid w:val="00034BDC"/>
    <w:rsid w:val="000374D4"/>
    <w:rsid w:val="000378B1"/>
    <w:rsid w:val="0004110D"/>
    <w:rsid w:val="00042440"/>
    <w:rsid w:val="00044DC0"/>
    <w:rsid w:val="000451A0"/>
    <w:rsid w:val="0004570C"/>
    <w:rsid w:val="00053A28"/>
    <w:rsid w:val="0005594A"/>
    <w:rsid w:val="000564DB"/>
    <w:rsid w:val="00057AA4"/>
    <w:rsid w:val="00063A6B"/>
    <w:rsid w:val="000658AB"/>
    <w:rsid w:val="00065DFA"/>
    <w:rsid w:val="00065F32"/>
    <w:rsid w:val="00066866"/>
    <w:rsid w:val="00066D4D"/>
    <w:rsid w:val="000677F7"/>
    <w:rsid w:val="0007744B"/>
    <w:rsid w:val="00077B1A"/>
    <w:rsid w:val="000805F9"/>
    <w:rsid w:val="00081D75"/>
    <w:rsid w:val="000820BD"/>
    <w:rsid w:val="0008509E"/>
    <w:rsid w:val="00085B93"/>
    <w:rsid w:val="00085EBA"/>
    <w:rsid w:val="00090190"/>
    <w:rsid w:val="00090F6A"/>
    <w:rsid w:val="00092219"/>
    <w:rsid w:val="00092233"/>
    <w:rsid w:val="00092BC4"/>
    <w:rsid w:val="0009418D"/>
    <w:rsid w:val="00094820"/>
    <w:rsid w:val="00096261"/>
    <w:rsid w:val="00096BD2"/>
    <w:rsid w:val="000970E6"/>
    <w:rsid w:val="000A04AA"/>
    <w:rsid w:val="000A11CB"/>
    <w:rsid w:val="000A1DF5"/>
    <w:rsid w:val="000A3CBF"/>
    <w:rsid w:val="000B1EF5"/>
    <w:rsid w:val="000B392D"/>
    <w:rsid w:val="000B3C0F"/>
    <w:rsid w:val="000B5B7C"/>
    <w:rsid w:val="000B70E2"/>
    <w:rsid w:val="000B712F"/>
    <w:rsid w:val="000C0DB8"/>
    <w:rsid w:val="000C1B1A"/>
    <w:rsid w:val="000C3343"/>
    <w:rsid w:val="000C3546"/>
    <w:rsid w:val="000C4745"/>
    <w:rsid w:val="000C476D"/>
    <w:rsid w:val="000C5337"/>
    <w:rsid w:val="000C7D90"/>
    <w:rsid w:val="000D2B16"/>
    <w:rsid w:val="000D3820"/>
    <w:rsid w:val="000D65F3"/>
    <w:rsid w:val="000E0C48"/>
    <w:rsid w:val="000E4EB7"/>
    <w:rsid w:val="000E5DBB"/>
    <w:rsid w:val="000E6EAB"/>
    <w:rsid w:val="000E7A0A"/>
    <w:rsid w:val="000F0D27"/>
    <w:rsid w:val="000F1BF2"/>
    <w:rsid w:val="000F523A"/>
    <w:rsid w:val="00100737"/>
    <w:rsid w:val="0010567B"/>
    <w:rsid w:val="0010662B"/>
    <w:rsid w:val="00110511"/>
    <w:rsid w:val="0011075A"/>
    <w:rsid w:val="00110793"/>
    <w:rsid w:val="00113561"/>
    <w:rsid w:val="00113F93"/>
    <w:rsid w:val="00114ACA"/>
    <w:rsid w:val="00114E62"/>
    <w:rsid w:val="00116377"/>
    <w:rsid w:val="00117777"/>
    <w:rsid w:val="001215C9"/>
    <w:rsid w:val="00123EB8"/>
    <w:rsid w:val="0012421C"/>
    <w:rsid w:val="00124230"/>
    <w:rsid w:val="00126DD1"/>
    <w:rsid w:val="00130725"/>
    <w:rsid w:val="00131938"/>
    <w:rsid w:val="00131D63"/>
    <w:rsid w:val="00131EDF"/>
    <w:rsid w:val="00134F2D"/>
    <w:rsid w:val="00135587"/>
    <w:rsid w:val="00135C23"/>
    <w:rsid w:val="0013757D"/>
    <w:rsid w:val="00137712"/>
    <w:rsid w:val="0014213B"/>
    <w:rsid w:val="00142E4E"/>
    <w:rsid w:val="0014356B"/>
    <w:rsid w:val="0014364D"/>
    <w:rsid w:val="001449FE"/>
    <w:rsid w:val="001466B2"/>
    <w:rsid w:val="00150A9B"/>
    <w:rsid w:val="00150CD0"/>
    <w:rsid w:val="00151580"/>
    <w:rsid w:val="00151DC2"/>
    <w:rsid w:val="00151FF0"/>
    <w:rsid w:val="001567A3"/>
    <w:rsid w:val="00156CBB"/>
    <w:rsid w:val="00156EE4"/>
    <w:rsid w:val="00157CF7"/>
    <w:rsid w:val="0016092E"/>
    <w:rsid w:val="00160B35"/>
    <w:rsid w:val="001613A8"/>
    <w:rsid w:val="00162C2B"/>
    <w:rsid w:val="00163F68"/>
    <w:rsid w:val="00164443"/>
    <w:rsid w:val="00164DF9"/>
    <w:rsid w:val="00164EAA"/>
    <w:rsid w:val="001655D7"/>
    <w:rsid w:val="001662A6"/>
    <w:rsid w:val="00166773"/>
    <w:rsid w:val="00166AFB"/>
    <w:rsid w:val="0016767E"/>
    <w:rsid w:val="00172D07"/>
    <w:rsid w:val="00174032"/>
    <w:rsid w:val="00175188"/>
    <w:rsid w:val="001758F8"/>
    <w:rsid w:val="00175DDD"/>
    <w:rsid w:val="0017676C"/>
    <w:rsid w:val="00182637"/>
    <w:rsid w:val="00185F31"/>
    <w:rsid w:val="00191E1F"/>
    <w:rsid w:val="00192F80"/>
    <w:rsid w:val="001930E8"/>
    <w:rsid w:val="00193A94"/>
    <w:rsid w:val="00194571"/>
    <w:rsid w:val="00196CC1"/>
    <w:rsid w:val="00197399"/>
    <w:rsid w:val="001A049E"/>
    <w:rsid w:val="001A0F52"/>
    <w:rsid w:val="001A1AD0"/>
    <w:rsid w:val="001A2978"/>
    <w:rsid w:val="001A3D8E"/>
    <w:rsid w:val="001A46DE"/>
    <w:rsid w:val="001A7401"/>
    <w:rsid w:val="001B017D"/>
    <w:rsid w:val="001B4A31"/>
    <w:rsid w:val="001B655C"/>
    <w:rsid w:val="001B66FC"/>
    <w:rsid w:val="001C3F12"/>
    <w:rsid w:val="001C5525"/>
    <w:rsid w:val="001C5A66"/>
    <w:rsid w:val="001C6145"/>
    <w:rsid w:val="001C677D"/>
    <w:rsid w:val="001C7E7D"/>
    <w:rsid w:val="001D066E"/>
    <w:rsid w:val="001D1558"/>
    <w:rsid w:val="001D3122"/>
    <w:rsid w:val="001D342E"/>
    <w:rsid w:val="001D3C3C"/>
    <w:rsid w:val="001D55CB"/>
    <w:rsid w:val="001E1D4E"/>
    <w:rsid w:val="001E2158"/>
    <w:rsid w:val="001E2E28"/>
    <w:rsid w:val="001E2EDC"/>
    <w:rsid w:val="001E3A26"/>
    <w:rsid w:val="001E4A30"/>
    <w:rsid w:val="001E4F73"/>
    <w:rsid w:val="001E55B3"/>
    <w:rsid w:val="001E6DC3"/>
    <w:rsid w:val="001F05F5"/>
    <w:rsid w:val="001F11CE"/>
    <w:rsid w:val="001F3C32"/>
    <w:rsid w:val="001F3CC9"/>
    <w:rsid w:val="001F57C9"/>
    <w:rsid w:val="001F63CF"/>
    <w:rsid w:val="00200BB1"/>
    <w:rsid w:val="00201D99"/>
    <w:rsid w:val="00202B09"/>
    <w:rsid w:val="00211DFB"/>
    <w:rsid w:val="00212DB9"/>
    <w:rsid w:val="002130A5"/>
    <w:rsid w:val="002154F9"/>
    <w:rsid w:val="00215C91"/>
    <w:rsid w:val="00216E85"/>
    <w:rsid w:val="002208E5"/>
    <w:rsid w:val="00221AB4"/>
    <w:rsid w:val="00221C71"/>
    <w:rsid w:val="00223EB0"/>
    <w:rsid w:val="00225F1E"/>
    <w:rsid w:val="002262BC"/>
    <w:rsid w:val="002269A7"/>
    <w:rsid w:val="00226EB5"/>
    <w:rsid w:val="0022742F"/>
    <w:rsid w:val="00233EA4"/>
    <w:rsid w:val="00234BBC"/>
    <w:rsid w:val="00236975"/>
    <w:rsid w:val="002370AC"/>
    <w:rsid w:val="002408EA"/>
    <w:rsid w:val="002461F3"/>
    <w:rsid w:val="0025099B"/>
    <w:rsid w:val="0025183A"/>
    <w:rsid w:val="00255C8E"/>
    <w:rsid w:val="00255CED"/>
    <w:rsid w:val="002562F1"/>
    <w:rsid w:val="00264760"/>
    <w:rsid w:val="00264C9A"/>
    <w:rsid w:val="00266898"/>
    <w:rsid w:val="0026750C"/>
    <w:rsid w:val="002745BA"/>
    <w:rsid w:val="00276354"/>
    <w:rsid w:val="00277DBA"/>
    <w:rsid w:val="00277E77"/>
    <w:rsid w:val="002820B6"/>
    <w:rsid w:val="00285938"/>
    <w:rsid w:val="00285C62"/>
    <w:rsid w:val="00286BA8"/>
    <w:rsid w:val="00286C22"/>
    <w:rsid w:val="00287791"/>
    <w:rsid w:val="00290733"/>
    <w:rsid w:val="00293B5A"/>
    <w:rsid w:val="00294EE5"/>
    <w:rsid w:val="00295318"/>
    <w:rsid w:val="002A0D1A"/>
    <w:rsid w:val="002A2A0C"/>
    <w:rsid w:val="002A2DEC"/>
    <w:rsid w:val="002A2E44"/>
    <w:rsid w:val="002A33B7"/>
    <w:rsid w:val="002A42F3"/>
    <w:rsid w:val="002A65D4"/>
    <w:rsid w:val="002A661A"/>
    <w:rsid w:val="002A6807"/>
    <w:rsid w:val="002A6EFD"/>
    <w:rsid w:val="002B0B14"/>
    <w:rsid w:val="002B35D3"/>
    <w:rsid w:val="002B45D6"/>
    <w:rsid w:val="002B4872"/>
    <w:rsid w:val="002B493C"/>
    <w:rsid w:val="002B5B8F"/>
    <w:rsid w:val="002B5E68"/>
    <w:rsid w:val="002B6F74"/>
    <w:rsid w:val="002C1DAD"/>
    <w:rsid w:val="002C1E5C"/>
    <w:rsid w:val="002C2AE5"/>
    <w:rsid w:val="002C528F"/>
    <w:rsid w:val="002C59A5"/>
    <w:rsid w:val="002C63F1"/>
    <w:rsid w:val="002D1400"/>
    <w:rsid w:val="002D25A9"/>
    <w:rsid w:val="002D4BBC"/>
    <w:rsid w:val="002D5C32"/>
    <w:rsid w:val="002D6C4E"/>
    <w:rsid w:val="002E19DB"/>
    <w:rsid w:val="002E2393"/>
    <w:rsid w:val="002E35D4"/>
    <w:rsid w:val="002E4711"/>
    <w:rsid w:val="002E55BC"/>
    <w:rsid w:val="002E6455"/>
    <w:rsid w:val="002F00B0"/>
    <w:rsid w:val="002F0893"/>
    <w:rsid w:val="002F19B8"/>
    <w:rsid w:val="002F4520"/>
    <w:rsid w:val="002F6D82"/>
    <w:rsid w:val="002F7ABD"/>
    <w:rsid w:val="0030428F"/>
    <w:rsid w:val="0030432D"/>
    <w:rsid w:val="00305912"/>
    <w:rsid w:val="00305F20"/>
    <w:rsid w:val="00306C48"/>
    <w:rsid w:val="0030721E"/>
    <w:rsid w:val="00307AFA"/>
    <w:rsid w:val="00311711"/>
    <w:rsid w:val="00314E70"/>
    <w:rsid w:val="00315B2A"/>
    <w:rsid w:val="00315C81"/>
    <w:rsid w:val="00316531"/>
    <w:rsid w:val="00323463"/>
    <w:rsid w:val="0032385B"/>
    <w:rsid w:val="00323D74"/>
    <w:rsid w:val="00324488"/>
    <w:rsid w:val="003253EA"/>
    <w:rsid w:val="0032586A"/>
    <w:rsid w:val="003263CB"/>
    <w:rsid w:val="00327729"/>
    <w:rsid w:val="0033490F"/>
    <w:rsid w:val="0033714A"/>
    <w:rsid w:val="003377FE"/>
    <w:rsid w:val="00341426"/>
    <w:rsid w:val="00346CB8"/>
    <w:rsid w:val="003474C2"/>
    <w:rsid w:val="00350AAA"/>
    <w:rsid w:val="00350CF3"/>
    <w:rsid w:val="00351BCA"/>
    <w:rsid w:val="00352052"/>
    <w:rsid w:val="00356927"/>
    <w:rsid w:val="00360FB5"/>
    <w:rsid w:val="0036149D"/>
    <w:rsid w:val="00362403"/>
    <w:rsid w:val="0036304D"/>
    <w:rsid w:val="003642D0"/>
    <w:rsid w:val="00364A10"/>
    <w:rsid w:val="0036509B"/>
    <w:rsid w:val="003670CA"/>
    <w:rsid w:val="00370765"/>
    <w:rsid w:val="00371868"/>
    <w:rsid w:val="00371E58"/>
    <w:rsid w:val="00372EC5"/>
    <w:rsid w:val="00374848"/>
    <w:rsid w:val="0037484E"/>
    <w:rsid w:val="00376426"/>
    <w:rsid w:val="0037674C"/>
    <w:rsid w:val="00376CDD"/>
    <w:rsid w:val="0038168F"/>
    <w:rsid w:val="00382A8A"/>
    <w:rsid w:val="003832C4"/>
    <w:rsid w:val="003832F0"/>
    <w:rsid w:val="00383D52"/>
    <w:rsid w:val="003916B7"/>
    <w:rsid w:val="00391B70"/>
    <w:rsid w:val="0039298F"/>
    <w:rsid w:val="00393CE7"/>
    <w:rsid w:val="00395BC7"/>
    <w:rsid w:val="003965C5"/>
    <w:rsid w:val="003A1CE3"/>
    <w:rsid w:val="003A29C9"/>
    <w:rsid w:val="003A3524"/>
    <w:rsid w:val="003A3619"/>
    <w:rsid w:val="003A536D"/>
    <w:rsid w:val="003A5A5F"/>
    <w:rsid w:val="003B029E"/>
    <w:rsid w:val="003B4B96"/>
    <w:rsid w:val="003B5FEA"/>
    <w:rsid w:val="003B787B"/>
    <w:rsid w:val="003C030F"/>
    <w:rsid w:val="003C1105"/>
    <w:rsid w:val="003C410C"/>
    <w:rsid w:val="003C599A"/>
    <w:rsid w:val="003C6EF5"/>
    <w:rsid w:val="003C736A"/>
    <w:rsid w:val="003D0C6A"/>
    <w:rsid w:val="003D1243"/>
    <w:rsid w:val="003D1751"/>
    <w:rsid w:val="003D19D1"/>
    <w:rsid w:val="003D3273"/>
    <w:rsid w:val="003D3287"/>
    <w:rsid w:val="003D44A4"/>
    <w:rsid w:val="003D484F"/>
    <w:rsid w:val="003D51DB"/>
    <w:rsid w:val="003D5300"/>
    <w:rsid w:val="003D5DB5"/>
    <w:rsid w:val="003D6488"/>
    <w:rsid w:val="003D678D"/>
    <w:rsid w:val="003E0871"/>
    <w:rsid w:val="003E0A3B"/>
    <w:rsid w:val="003E2871"/>
    <w:rsid w:val="003E2A24"/>
    <w:rsid w:val="003E2E86"/>
    <w:rsid w:val="003E5485"/>
    <w:rsid w:val="003F1A25"/>
    <w:rsid w:val="003F2598"/>
    <w:rsid w:val="003F3D69"/>
    <w:rsid w:val="003F4F4D"/>
    <w:rsid w:val="003F70E5"/>
    <w:rsid w:val="00405161"/>
    <w:rsid w:val="00405834"/>
    <w:rsid w:val="004068CF"/>
    <w:rsid w:val="00407A23"/>
    <w:rsid w:val="00412353"/>
    <w:rsid w:val="00416248"/>
    <w:rsid w:val="004176B0"/>
    <w:rsid w:val="00417787"/>
    <w:rsid w:val="00420BF9"/>
    <w:rsid w:val="004210F7"/>
    <w:rsid w:val="00421941"/>
    <w:rsid w:val="00421DD3"/>
    <w:rsid w:val="00422729"/>
    <w:rsid w:val="004227E7"/>
    <w:rsid w:val="00423173"/>
    <w:rsid w:val="00424075"/>
    <w:rsid w:val="00424551"/>
    <w:rsid w:val="00426796"/>
    <w:rsid w:val="00427CFB"/>
    <w:rsid w:val="0043374D"/>
    <w:rsid w:val="00433DF9"/>
    <w:rsid w:val="00434850"/>
    <w:rsid w:val="00434C5B"/>
    <w:rsid w:val="0043778D"/>
    <w:rsid w:val="004404C8"/>
    <w:rsid w:val="00442D12"/>
    <w:rsid w:val="00444E1B"/>
    <w:rsid w:val="00447B68"/>
    <w:rsid w:val="004517CB"/>
    <w:rsid w:val="00456A20"/>
    <w:rsid w:val="0046044C"/>
    <w:rsid w:val="00461C0A"/>
    <w:rsid w:val="00462872"/>
    <w:rsid w:val="00462A9F"/>
    <w:rsid w:val="00463D1A"/>
    <w:rsid w:val="004647D1"/>
    <w:rsid w:val="00464BE0"/>
    <w:rsid w:val="00465587"/>
    <w:rsid w:val="0046591E"/>
    <w:rsid w:val="0046784E"/>
    <w:rsid w:val="00470349"/>
    <w:rsid w:val="0047035D"/>
    <w:rsid w:val="00470815"/>
    <w:rsid w:val="004729B6"/>
    <w:rsid w:val="00472BF2"/>
    <w:rsid w:val="004738EA"/>
    <w:rsid w:val="00475A8F"/>
    <w:rsid w:val="00475D63"/>
    <w:rsid w:val="00480702"/>
    <w:rsid w:val="00480AFA"/>
    <w:rsid w:val="00482A08"/>
    <w:rsid w:val="00482B13"/>
    <w:rsid w:val="004842CF"/>
    <w:rsid w:val="004851F0"/>
    <w:rsid w:val="004875B5"/>
    <w:rsid w:val="004906C4"/>
    <w:rsid w:val="0049089C"/>
    <w:rsid w:val="00490EFB"/>
    <w:rsid w:val="0049244F"/>
    <w:rsid w:val="00492F39"/>
    <w:rsid w:val="004944DB"/>
    <w:rsid w:val="00494AFF"/>
    <w:rsid w:val="00494CE3"/>
    <w:rsid w:val="004A03B7"/>
    <w:rsid w:val="004A5F94"/>
    <w:rsid w:val="004A5FB5"/>
    <w:rsid w:val="004B0D2C"/>
    <w:rsid w:val="004B0DD2"/>
    <w:rsid w:val="004B2501"/>
    <w:rsid w:val="004B3EDA"/>
    <w:rsid w:val="004B4166"/>
    <w:rsid w:val="004B4E70"/>
    <w:rsid w:val="004B781B"/>
    <w:rsid w:val="004C24F7"/>
    <w:rsid w:val="004C264F"/>
    <w:rsid w:val="004C35E5"/>
    <w:rsid w:val="004C3B2E"/>
    <w:rsid w:val="004C3D30"/>
    <w:rsid w:val="004C3D74"/>
    <w:rsid w:val="004C44C0"/>
    <w:rsid w:val="004C5922"/>
    <w:rsid w:val="004C5B12"/>
    <w:rsid w:val="004D333F"/>
    <w:rsid w:val="004D3C21"/>
    <w:rsid w:val="004D4A51"/>
    <w:rsid w:val="004D5D36"/>
    <w:rsid w:val="004D5FCF"/>
    <w:rsid w:val="004D6C68"/>
    <w:rsid w:val="004E03F7"/>
    <w:rsid w:val="004E04C3"/>
    <w:rsid w:val="004E0591"/>
    <w:rsid w:val="004E0D8B"/>
    <w:rsid w:val="004E3C67"/>
    <w:rsid w:val="004E492A"/>
    <w:rsid w:val="004E5D00"/>
    <w:rsid w:val="004E65B1"/>
    <w:rsid w:val="004E7B85"/>
    <w:rsid w:val="004F093D"/>
    <w:rsid w:val="004F0EFC"/>
    <w:rsid w:val="004F18FF"/>
    <w:rsid w:val="004F52F1"/>
    <w:rsid w:val="004F6C17"/>
    <w:rsid w:val="005012C9"/>
    <w:rsid w:val="005023FA"/>
    <w:rsid w:val="00505755"/>
    <w:rsid w:val="00506A8D"/>
    <w:rsid w:val="00507478"/>
    <w:rsid w:val="005109BE"/>
    <w:rsid w:val="00511E18"/>
    <w:rsid w:val="005120AC"/>
    <w:rsid w:val="00523F8C"/>
    <w:rsid w:val="005243BC"/>
    <w:rsid w:val="00524F04"/>
    <w:rsid w:val="00526C53"/>
    <w:rsid w:val="00527A2B"/>
    <w:rsid w:val="00530504"/>
    <w:rsid w:val="005315EF"/>
    <w:rsid w:val="005343E8"/>
    <w:rsid w:val="00534D30"/>
    <w:rsid w:val="00540B59"/>
    <w:rsid w:val="00543FDB"/>
    <w:rsid w:val="005456E3"/>
    <w:rsid w:val="005514AA"/>
    <w:rsid w:val="00551FAA"/>
    <w:rsid w:val="00552776"/>
    <w:rsid w:val="00553374"/>
    <w:rsid w:val="005574BA"/>
    <w:rsid w:val="00557BE1"/>
    <w:rsid w:val="00566DF9"/>
    <w:rsid w:val="005677C1"/>
    <w:rsid w:val="00571120"/>
    <w:rsid w:val="0057117A"/>
    <w:rsid w:val="00571B95"/>
    <w:rsid w:val="00571E25"/>
    <w:rsid w:val="00572E51"/>
    <w:rsid w:val="00573CA6"/>
    <w:rsid w:val="00575012"/>
    <w:rsid w:val="00575A05"/>
    <w:rsid w:val="00575D69"/>
    <w:rsid w:val="0057729F"/>
    <w:rsid w:val="0058190E"/>
    <w:rsid w:val="00582076"/>
    <w:rsid w:val="00582455"/>
    <w:rsid w:val="005835E0"/>
    <w:rsid w:val="00585E74"/>
    <w:rsid w:val="005871E0"/>
    <w:rsid w:val="00587460"/>
    <w:rsid w:val="00587E24"/>
    <w:rsid w:val="00590FC2"/>
    <w:rsid w:val="00591EAF"/>
    <w:rsid w:val="00595F3E"/>
    <w:rsid w:val="0059703C"/>
    <w:rsid w:val="005A0C9A"/>
    <w:rsid w:val="005A16AD"/>
    <w:rsid w:val="005A3D46"/>
    <w:rsid w:val="005A44B0"/>
    <w:rsid w:val="005A483B"/>
    <w:rsid w:val="005A5BD7"/>
    <w:rsid w:val="005A76BD"/>
    <w:rsid w:val="005A7A42"/>
    <w:rsid w:val="005B02FE"/>
    <w:rsid w:val="005B1430"/>
    <w:rsid w:val="005B1E2A"/>
    <w:rsid w:val="005B2CA5"/>
    <w:rsid w:val="005B487D"/>
    <w:rsid w:val="005B4BDA"/>
    <w:rsid w:val="005C237C"/>
    <w:rsid w:val="005C2E0F"/>
    <w:rsid w:val="005C716E"/>
    <w:rsid w:val="005C7D12"/>
    <w:rsid w:val="005D1AF2"/>
    <w:rsid w:val="005D2E85"/>
    <w:rsid w:val="005D369D"/>
    <w:rsid w:val="005D7F32"/>
    <w:rsid w:val="005E0373"/>
    <w:rsid w:val="005E0510"/>
    <w:rsid w:val="005E36A9"/>
    <w:rsid w:val="005E4B7B"/>
    <w:rsid w:val="005E65E0"/>
    <w:rsid w:val="005E70A0"/>
    <w:rsid w:val="005E726F"/>
    <w:rsid w:val="005F0ECC"/>
    <w:rsid w:val="005F1EF5"/>
    <w:rsid w:val="005F1F8D"/>
    <w:rsid w:val="005F3F3F"/>
    <w:rsid w:val="005F47C3"/>
    <w:rsid w:val="005F7C84"/>
    <w:rsid w:val="00601A1D"/>
    <w:rsid w:val="00603A81"/>
    <w:rsid w:val="00605268"/>
    <w:rsid w:val="00605B39"/>
    <w:rsid w:val="00607746"/>
    <w:rsid w:val="00610D68"/>
    <w:rsid w:val="00611E26"/>
    <w:rsid w:val="006123EB"/>
    <w:rsid w:val="00613686"/>
    <w:rsid w:val="006147CD"/>
    <w:rsid w:val="00614B54"/>
    <w:rsid w:val="006163F5"/>
    <w:rsid w:val="00616417"/>
    <w:rsid w:val="00616DDB"/>
    <w:rsid w:val="00617566"/>
    <w:rsid w:val="00617A8E"/>
    <w:rsid w:val="006208B8"/>
    <w:rsid w:val="0062130C"/>
    <w:rsid w:val="0062438B"/>
    <w:rsid w:val="00624788"/>
    <w:rsid w:val="006252F0"/>
    <w:rsid w:val="006277A8"/>
    <w:rsid w:val="0063001F"/>
    <w:rsid w:val="00631EF4"/>
    <w:rsid w:val="006327AE"/>
    <w:rsid w:val="006332D0"/>
    <w:rsid w:val="0063367A"/>
    <w:rsid w:val="00634579"/>
    <w:rsid w:val="006345DF"/>
    <w:rsid w:val="00634696"/>
    <w:rsid w:val="00635436"/>
    <w:rsid w:val="006379E2"/>
    <w:rsid w:val="00637C1A"/>
    <w:rsid w:val="006423DB"/>
    <w:rsid w:val="00643656"/>
    <w:rsid w:val="00645FC4"/>
    <w:rsid w:val="0064719B"/>
    <w:rsid w:val="00650294"/>
    <w:rsid w:val="006505E3"/>
    <w:rsid w:val="00652687"/>
    <w:rsid w:val="006537B7"/>
    <w:rsid w:val="00655AF2"/>
    <w:rsid w:val="0065603F"/>
    <w:rsid w:val="00657932"/>
    <w:rsid w:val="00664913"/>
    <w:rsid w:val="00665FCE"/>
    <w:rsid w:val="0067334E"/>
    <w:rsid w:val="0067355C"/>
    <w:rsid w:val="006760B0"/>
    <w:rsid w:val="00676E01"/>
    <w:rsid w:val="006813EB"/>
    <w:rsid w:val="0068235F"/>
    <w:rsid w:val="00687C73"/>
    <w:rsid w:val="00691098"/>
    <w:rsid w:val="00693F7C"/>
    <w:rsid w:val="00696277"/>
    <w:rsid w:val="00696617"/>
    <w:rsid w:val="00696C77"/>
    <w:rsid w:val="00696F74"/>
    <w:rsid w:val="006978AB"/>
    <w:rsid w:val="006A0AB0"/>
    <w:rsid w:val="006A115F"/>
    <w:rsid w:val="006A2ACC"/>
    <w:rsid w:val="006A4067"/>
    <w:rsid w:val="006A605E"/>
    <w:rsid w:val="006A7C31"/>
    <w:rsid w:val="006B1208"/>
    <w:rsid w:val="006B2FE9"/>
    <w:rsid w:val="006B582C"/>
    <w:rsid w:val="006C0141"/>
    <w:rsid w:val="006C2F0C"/>
    <w:rsid w:val="006C6F93"/>
    <w:rsid w:val="006C745D"/>
    <w:rsid w:val="006C7CF9"/>
    <w:rsid w:val="006D0359"/>
    <w:rsid w:val="006D0B4E"/>
    <w:rsid w:val="006D1520"/>
    <w:rsid w:val="006D228B"/>
    <w:rsid w:val="006D7E47"/>
    <w:rsid w:val="006D7F6C"/>
    <w:rsid w:val="006E0BBC"/>
    <w:rsid w:val="006E0DE2"/>
    <w:rsid w:val="006E1225"/>
    <w:rsid w:val="006E1905"/>
    <w:rsid w:val="006E1FCD"/>
    <w:rsid w:val="006E315B"/>
    <w:rsid w:val="006E405B"/>
    <w:rsid w:val="006E5CF5"/>
    <w:rsid w:val="006E69C2"/>
    <w:rsid w:val="006E761E"/>
    <w:rsid w:val="006F0CF0"/>
    <w:rsid w:val="006F359A"/>
    <w:rsid w:val="00700251"/>
    <w:rsid w:val="00701370"/>
    <w:rsid w:val="00702346"/>
    <w:rsid w:val="00705D34"/>
    <w:rsid w:val="00712A79"/>
    <w:rsid w:val="00712B09"/>
    <w:rsid w:val="00712BA9"/>
    <w:rsid w:val="00716281"/>
    <w:rsid w:val="007166AA"/>
    <w:rsid w:val="00716C81"/>
    <w:rsid w:val="0072086C"/>
    <w:rsid w:val="00722DAC"/>
    <w:rsid w:val="00723155"/>
    <w:rsid w:val="007234C0"/>
    <w:rsid w:val="00724C86"/>
    <w:rsid w:val="00725490"/>
    <w:rsid w:val="00725F2B"/>
    <w:rsid w:val="00726A8C"/>
    <w:rsid w:val="007329A7"/>
    <w:rsid w:val="00732A6A"/>
    <w:rsid w:val="007339C8"/>
    <w:rsid w:val="00735B66"/>
    <w:rsid w:val="00741929"/>
    <w:rsid w:val="00742A8F"/>
    <w:rsid w:val="00742ED4"/>
    <w:rsid w:val="007435BB"/>
    <w:rsid w:val="007468F4"/>
    <w:rsid w:val="00746DF3"/>
    <w:rsid w:val="00747A04"/>
    <w:rsid w:val="00751DC1"/>
    <w:rsid w:val="007602DA"/>
    <w:rsid w:val="00762AF0"/>
    <w:rsid w:val="00763F0C"/>
    <w:rsid w:val="00764D81"/>
    <w:rsid w:val="00766265"/>
    <w:rsid w:val="007674FF"/>
    <w:rsid w:val="007708F4"/>
    <w:rsid w:val="00771B9E"/>
    <w:rsid w:val="007724F2"/>
    <w:rsid w:val="007745EC"/>
    <w:rsid w:val="00776579"/>
    <w:rsid w:val="00782985"/>
    <w:rsid w:val="00782CD6"/>
    <w:rsid w:val="007838A7"/>
    <w:rsid w:val="007838AF"/>
    <w:rsid w:val="007872E4"/>
    <w:rsid w:val="00787427"/>
    <w:rsid w:val="007901A9"/>
    <w:rsid w:val="0079121C"/>
    <w:rsid w:val="00791C41"/>
    <w:rsid w:val="00792CBC"/>
    <w:rsid w:val="00797D2E"/>
    <w:rsid w:val="007A0FF6"/>
    <w:rsid w:val="007A16F1"/>
    <w:rsid w:val="007A1E21"/>
    <w:rsid w:val="007A4081"/>
    <w:rsid w:val="007A549E"/>
    <w:rsid w:val="007A6392"/>
    <w:rsid w:val="007B0E5D"/>
    <w:rsid w:val="007B2609"/>
    <w:rsid w:val="007B3BFA"/>
    <w:rsid w:val="007B7437"/>
    <w:rsid w:val="007B7D94"/>
    <w:rsid w:val="007B7EC8"/>
    <w:rsid w:val="007C2297"/>
    <w:rsid w:val="007C24A2"/>
    <w:rsid w:val="007C45F0"/>
    <w:rsid w:val="007C5BC6"/>
    <w:rsid w:val="007C6C4C"/>
    <w:rsid w:val="007D2BEB"/>
    <w:rsid w:val="007D4D83"/>
    <w:rsid w:val="007E02AC"/>
    <w:rsid w:val="007E09E8"/>
    <w:rsid w:val="007E4DF9"/>
    <w:rsid w:val="007E5EAC"/>
    <w:rsid w:val="007E73CD"/>
    <w:rsid w:val="007F039C"/>
    <w:rsid w:val="007F19B9"/>
    <w:rsid w:val="007F21B7"/>
    <w:rsid w:val="007F2212"/>
    <w:rsid w:val="007F2773"/>
    <w:rsid w:val="007F3532"/>
    <w:rsid w:val="007F3BB9"/>
    <w:rsid w:val="007F5360"/>
    <w:rsid w:val="007F5DDF"/>
    <w:rsid w:val="00800815"/>
    <w:rsid w:val="00800FF0"/>
    <w:rsid w:val="00801748"/>
    <w:rsid w:val="008017D1"/>
    <w:rsid w:val="008019FC"/>
    <w:rsid w:val="008020E5"/>
    <w:rsid w:val="00805315"/>
    <w:rsid w:val="00806E11"/>
    <w:rsid w:val="00807260"/>
    <w:rsid w:val="00811E9D"/>
    <w:rsid w:val="00814766"/>
    <w:rsid w:val="00816D7D"/>
    <w:rsid w:val="00817C1F"/>
    <w:rsid w:val="00820B21"/>
    <w:rsid w:val="0082265E"/>
    <w:rsid w:val="00822B68"/>
    <w:rsid w:val="008232C8"/>
    <w:rsid w:val="00824126"/>
    <w:rsid w:val="00825B48"/>
    <w:rsid w:val="00827086"/>
    <w:rsid w:val="00831EEB"/>
    <w:rsid w:val="00832B45"/>
    <w:rsid w:val="00832F96"/>
    <w:rsid w:val="00833B02"/>
    <w:rsid w:val="0083549B"/>
    <w:rsid w:val="00836DE2"/>
    <w:rsid w:val="008401EC"/>
    <w:rsid w:val="008401FD"/>
    <w:rsid w:val="008410EF"/>
    <w:rsid w:val="0084176D"/>
    <w:rsid w:val="00845409"/>
    <w:rsid w:val="00845A87"/>
    <w:rsid w:val="00845F4B"/>
    <w:rsid w:val="00850E42"/>
    <w:rsid w:val="00851924"/>
    <w:rsid w:val="00851C45"/>
    <w:rsid w:val="0085255B"/>
    <w:rsid w:val="008527A7"/>
    <w:rsid w:val="008573E6"/>
    <w:rsid w:val="00860CE3"/>
    <w:rsid w:val="00861213"/>
    <w:rsid w:val="00864D3A"/>
    <w:rsid w:val="00866AA7"/>
    <w:rsid w:val="00870A2D"/>
    <w:rsid w:val="00873154"/>
    <w:rsid w:val="00874696"/>
    <w:rsid w:val="008776B9"/>
    <w:rsid w:val="00880091"/>
    <w:rsid w:val="0088078D"/>
    <w:rsid w:val="00881FBB"/>
    <w:rsid w:val="008846B5"/>
    <w:rsid w:val="00884ED1"/>
    <w:rsid w:val="00885A04"/>
    <w:rsid w:val="00885A43"/>
    <w:rsid w:val="0089265F"/>
    <w:rsid w:val="00895916"/>
    <w:rsid w:val="00895DE7"/>
    <w:rsid w:val="00897442"/>
    <w:rsid w:val="008974D2"/>
    <w:rsid w:val="008A0262"/>
    <w:rsid w:val="008A0733"/>
    <w:rsid w:val="008A2512"/>
    <w:rsid w:val="008A3518"/>
    <w:rsid w:val="008A4691"/>
    <w:rsid w:val="008A471E"/>
    <w:rsid w:val="008A59B7"/>
    <w:rsid w:val="008A6902"/>
    <w:rsid w:val="008B08FA"/>
    <w:rsid w:val="008B24A6"/>
    <w:rsid w:val="008B2BF5"/>
    <w:rsid w:val="008B2F8C"/>
    <w:rsid w:val="008B3821"/>
    <w:rsid w:val="008C157D"/>
    <w:rsid w:val="008C2207"/>
    <w:rsid w:val="008C37A7"/>
    <w:rsid w:val="008C527E"/>
    <w:rsid w:val="008C669E"/>
    <w:rsid w:val="008C770F"/>
    <w:rsid w:val="008C7F88"/>
    <w:rsid w:val="008D08E6"/>
    <w:rsid w:val="008D1CBD"/>
    <w:rsid w:val="008D27AB"/>
    <w:rsid w:val="008D41DF"/>
    <w:rsid w:val="008D44DF"/>
    <w:rsid w:val="008D5DF7"/>
    <w:rsid w:val="008D7FCB"/>
    <w:rsid w:val="008E2AEB"/>
    <w:rsid w:val="008E4661"/>
    <w:rsid w:val="008E4731"/>
    <w:rsid w:val="008E68BF"/>
    <w:rsid w:val="008F0591"/>
    <w:rsid w:val="008F24F7"/>
    <w:rsid w:val="008F3AD7"/>
    <w:rsid w:val="008F4E7A"/>
    <w:rsid w:val="008F5330"/>
    <w:rsid w:val="008F567E"/>
    <w:rsid w:val="008F5E2B"/>
    <w:rsid w:val="008F7673"/>
    <w:rsid w:val="008F7A4D"/>
    <w:rsid w:val="00901805"/>
    <w:rsid w:val="00903AC6"/>
    <w:rsid w:val="00904331"/>
    <w:rsid w:val="0090623A"/>
    <w:rsid w:val="009065A7"/>
    <w:rsid w:val="00910BEF"/>
    <w:rsid w:val="0091340B"/>
    <w:rsid w:val="00913EEF"/>
    <w:rsid w:val="00914660"/>
    <w:rsid w:val="00915F66"/>
    <w:rsid w:val="00916A7B"/>
    <w:rsid w:val="009201A0"/>
    <w:rsid w:val="0092054B"/>
    <w:rsid w:val="0092088A"/>
    <w:rsid w:val="00920B50"/>
    <w:rsid w:val="00920BC2"/>
    <w:rsid w:val="00921D0F"/>
    <w:rsid w:val="0092437B"/>
    <w:rsid w:val="00925DA4"/>
    <w:rsid w:val="0092692F"/>
    <w:rsid w:val="00930AB7"/>
    <w:rsid w:val="00933E30"/>
    <w:rsid w:val="00935450"/>
    <w:rsid w:val="00937E01"/>
    <w:rsid w:val="00940218"/>
    <w:rsid w:val="00941B5E"/>
    <w:rsid w:val="00941D2B"/>
    <w:rsid w:val="009442BE"/>
    <w:rsid w:val="00944C20"/>
    <w:rsid w:val="00945173"/>
    <w:rsid w:val="00945D9A"/>
    <w:rsid w:val="00950229"/>
    <w:rsid w:val="00954657"/>
    <w:rsid w:val="009562EC"/>
    <w:rsid w:val="0096246A"/>
    <w:rsid w:val="00963087"/>
    <w:rsid w:val="00964158"/>
    <w:rsid w:val="009648EF"/>
    <w:rsid w:val="00965DAB"/>
    <w:rsid w:val="00966A9E"/>
    <w:rsid w:val="0096797B"/>
    <w:rsid w:val="00967B4C"/>
    <w:rsid w:val="00972CC1"/>
    <w:rsid w:val="0097385A"/>
    <w:rsid w:val="00974D13"/>
    <w:rsid w:val="00976917"/>
    <w:rsid w:val="00980F98"/>
    <w:rsid w:val="00984045"/>
    <w:rsid w:val="00985CB8"/>
    <w:rsid w:val="00985F7E"/>
    <w:rsid w:val="0099117F"/>
    <w:rsid w:val="009957B5"/>
    <w:rsid w:val="009962E8"/>
    <w:rsid w:val="00996DD0"/>
    <w:rsid w:val="009971F4"/>
    <w:rsid w:val="009A4F79"/>
    <w:rsid w:val="009A57D5"/>
    <w:rsid w:val="009A7500"/>
    <w:rsid w:val="009B08C1"/>
    <w:rsid w:val="009B1702"/>
    <w:rsid w:val="009B1C76"/>
    <w:rsid w:val="009B23FC"/>
    <w:rsid w:val="009B32D5"/>
    <w:rsid w:val="009B38C8"/>
    <w:rsid w:val="009B3D9A"/>
    <w:rsid w:val="009B458B"/>
    <w:rsid w:val="009C1A1C"/>
    <w:rsid w:val="009C1ACE"/>
    <w:rsid w:val="009C288D"/>
    <w:rsid w:val="009C3368"/>
    <w:rsid w:val="009C536A"/>
    <w:rsid w:val="009C6275"/>
    <w:rsid w:val="009D0057"/>
    <w:rsid w:val="009D2A83"/>
    <w:rsid w:val="009D3EC3"/>
    <w:rsid w:val="009D5784"/>
    <w:rsid w:val="009D6719"/>
    <w:rsid w:val="009E13F5"/>
    <w:rsid w:val="009E291B"/>
    <w:rsid w:val="009E344D"/>
    <w:rsid w:val="009E3F87"/>
    <w:rsid w:val="009E475A"/>
    <w:rsid w:val="009E5DD0"/>
    <w:rsid w:val="009F0318"/>
    <w:rsid w:val="009F56CF"/>
    <w:rsid w:val="009F65D9"/>
    <w:rsid w:val="009F746D"/>
    <w:rsid w:val="00A02211"/>
    <w:rsid w:val="00A0281B"/>
    <w:rsid w:val="00A02E06"/>
    <w:rsid w:val="00A0462A"/>
    <w:rsid w:val="00A04A0E"/>
    <w:rsid w:val="00A05316"/>
    <w:rsid w:val="00A0642B"/>
    <w:rsid w:val="00A074DA"/>
    <w:rsid w:val="00A15936"/>
    <w:rsid w:val="00A163C7"/>
    <w:rsid w:val="00A17035"/>
    <w:rsid w:val="00A20658"/>
    <w:rsid w:val="00A224D1"/>
    <w:rsid w:val="00A23250"/>
    <w:rsid w:val="00A26416"/>
    <w:rsid w:val="00A2695E"/>
    <w:rsid w:val="00A26CD1"/>
    <w:rsid w:val="00A30A41"/>
    <w:rsid w:val="00A330AA"/>
    <w:rsid w:val="00A3413B"/>
    <w:rsid w:val="00A34601"/>
    <w:rsid w:val="00A36D88"/>
    <w:rsid w:val="00A37F85"/>
    <w:rsid w:val="00A41CB2"/>
    <w:rsid w:val="00A43073"/>
    <w:rsid w:val="00A47F53"/>
    <w:rsid w:val="00A5025F"/>
    <w:rsid w:val="00A50A04"/>
    <w:rsid w:val="00A53F06"/>
    <w:rsid w:val="00A54792"/>
    <w:rsid w:val="00A56953"/>
    <w:rsid w:val="00A60597"/>
    <w:rsid w:val="00A63AFC"/>
    <w:rsid w:val="00A63F64"/>
    <w:rsid w:val="00A6451F"/>
    <w:rsid w:val="00A66BEE"/>
    <w:rsid w:val="00A7036F"/>
    <w:rsid w:val="00A70B67"/>
    <w:rsid w:val="00A74211"/>
    <w:rsid w:val="00A766AE"/>
    <w:rsid w:val="00A81AC8"/>
    <w:rsid w:val="00A83039"/>
    <w:rsid w:val="00A83E99"/>
    <w:rsid w:val="00A85C6D"/>
    <w:rsid w:val="00A90DC6"/>
    <w:rsid w:val="00A90F23"/>
    <w:rsid w:val="00A913D6"/>
    <w:rsid w:val="00A96F81"/>
    <w:rsid w:val="00A9772C"/>
    <w:rsid w:val="00AA0790"/>
    <w:rsid w:val="00AA24BA"/>
    <w:rsid w:val="00AA31FA"/>
    <w:rsid w:val="00AA5A91"/>
    <w:rsid w:val="00AB00C1"/>
    <w:rsid w:val="00AB3846"/>
    <w:rsid w:val="00AB4DE4"/>
    <w:rsid w:val="00AB5036"/>
    <w:rsid w:val="00AB57F1"/>
    <w:rsid w:val="00AB6D43"/>
    <w:rsid w:val="00AB7A1D"/>
    <w:rsid w:val="00AC1085"/>
    <w:rsid w:val="00AC1644"/>
    <w:rsid w:val="00AC3416"/>
    <w:rsid w:val="00AC6CC1"/>
    <w:rsid w:val="00AC6CEE"/>
    <w:rsid w:val="00AC7EDF"/>
    <w:rsid w:val="00AD0A44"/>
    <w:rsid w:val="00AD1118"/>
    <w:rsid w:val="00AD12E6"/>
    <w:rsid w:val="00AD2C82"/>
    <w:rsid w:val="00AD5077"/>
    <w:rsid w:val="00AE120B"/>
    <w:rsid w:val="00AE1929"/>
    <w:rsid w:val="00AE19D7"/>
    <w:rsid w:val="00AE3166"/>
    <w:rsid w:val="00AE5C59"/>
    <w:rsid w:val="00AF37C4"/>
    <w:rsid w:val="00AF41BD"/>
    <w:rsid w:val="00AF5F01"/>
    <w:rsid w:val="00AF6295"/>
    <w:rsid w:val="00B04374"/>
    <w:rsid w:val="00B04CC5"/>
    <w:rsid w:val="00B05B76"/>
    <w:rsid w:val="00B076C3"/>
    <w:rsid w:val="00B120B7"/>
    <w:rsid w:val="00B1328A"/>
    <w:rsid w:val="00B14489"/>
    <w:rsid w:val="00B15BC8"/>
    <w:rsid w:val="00B16DFB"/>
    <w:rsid w:val="00B16E87"/>
    <w:rsid w:val="00B17496"/>
    <w:rsid w:val="00B25346"/>
    <w:rsid w:val="00B2584A"/>
    <w:rsid w:val="00B26963"/>
    <w:rsid w:val="00B30852"/>
    <w:rsid w:val="00B32864"/>
    <w:rsid w:val="00B37E46"/>
    <w:rsid w:val="00B4002B"/>
    <w:rsid w:val="00B401D7"/>
    <w:rsid w:val="00B40A43"/>
    <w:rsid w:val="00B414F5"/>
    <w:rsid w:val="00B41B53"/>
    <w:rsid w:val="00B41D2F"/>
    <w:rsid w:val="00B518C3"/>
    <w:rsid w:val="00B5249F"/>
    <w:rsid w:val="00B52774"/>
    <w:rsid w:val="00B52DA4"/>
    <w:rsid w:val="00B543E4"/>
    <w:rsid w:val="00B566FF"/>
    <w:rsid w:val="00B56F60"/>
    <w:rsid w:val="00B60A93"/>
    <w:rsid w:val="00B61F91"/>
    <w:rsid w:val="00B62679"/>
    <w:rsid w:val="00B6582C"/>
    <w:rsid w:val="00B6587B"/>
    <w:rsid w:val="00B66DE5"/>
    <w:rsid w:val="00B66F11"/>
    <w:rsid w:val="00B679C9"/>
    <w:rsid w:val="00B7015E"/>
    <w:rsid w:val="00B710A1"/>
    <w:rsid w:val="00B710C4"/>
    <w:rsid w:val="00B7421C"/>
    <w:rsid w:val="00B74A7C"/>
    <w:rsid w:val="00B766B0"/>
    <w:rsid w:val="00B767FB"/>
    <w:rsid w:val="00B7732D"/>
    <w:rsid w:val="00B82666"/>
    <w:rsid w:val="00B83F69"/>
    <w:rsid w:val="00B84DCA"/>
    <w:rsid w:val="00B86C27"/>
    <w:rsid w:val="00B86CDD"/>
    <w:rsid w:val="00B94505"/>
    <w:rsid w:val="00B95CA0"/>
    <w:rsid w:val="00B96E05"/>
    <w:rsid w:val="00B97E60"/>
    <w:rsid w:val="00BA0D9B"/>
    <w:rsid w:val="00BA1614"/>
    <w:rsid w:val="00BA3F7C"/>
    <w:rsid w:val="00BA47C0"/>
    <w:rsid w:val="00BA56B9"/>
    <w:rsid w:val="00BA7B5E"/>
    <w:rsid w:val="00BB069F"/>
    <w:rsid w:val="00BB1B94"/>
    <w:rsid w:val="00BB33D4"/>
    <w:rsid w:val="00BB4F04"/>
    <w:rsid w:val="00BB52DF"/>
    <w:rsid w:val="00BB5800"/>
    <w:rsid w:val="00BB74AF"/>
    <w:rsid w:val="00BC2942"/>
    <w:rsid w:val="00BC2F93"/>
    <w:rsid w:val="00BC470E"/>
    <w:rsid w:val="00BC60DB"/>
    <w:rsid w:val="00BC6A86"/>
    <w:rsid w:val="00BD11A7"/>
    <w:rsid w:val="00BD215D"/>
    <w:rsid w:val="00BD3B7A"/>
    <w:rsid w:val="00BD54A1"/>
    <w:rsid w:val="00BD5D00"/>
    <w:rsid w:val="00BD6735"/>
    <w:rsid w:val="00BD691B"/>
    <w:rsid w:val="00BD7564"/>
    <w:rsid w:val="00BE0834"/>
    <w:rsid w:val="00BE10FE"/>
    <w:rsid w:val="00BE316D"/>
    <w:rsid w:val="00BE4F50"/>
    <w:rsid w:val="00BE667C"/>
    <w:rsid w:val="00BE7397"/>
    <w:rsid w:val="00BF00C4"/>
    <w:rsid w:val="00BF3842"/>
    <w:rsid w:val="00BF4263"/>
    <w:rsid w:val="00BF4C3E"/>
    <w:rsid w:val="00BF612E"/>
    <w:rsid w:val="00C0160D"/>
    <w:rsid w:val="00C02D0F"/>
    <w:rsid w:val="00C035F0"/>
    <w:rsid w:val="00C03D71"/>
    <w:rsid w:val="00C05978"/>
    <w:rsid w:val="00C10270"/>
    <w:rsid w:val="00C10B85"/>
    <w:rsid w:val="00C10C47"/>
    <w:rsid w:val="00C125E6"/>
    <w:rsid w:val="00C141AA"/>
    <w:rsid w:val="00C17BDA"/>
    <w:rsid w:val="00C17DA4"/>
    <w:rsid w:val="00C21286"/>
    <w:rsid w:val="00C218FA"/>
    <w:rsid w:val="00C3791C"/>
    <w:rsid w:val="00C409E3"/>
    <w:rsid w:val="00C4257B"/>
    <w:rsid w:val="00C42B32"/>
    <w:rsid w:val="00C44FFA"/>
    <w:rsid w:val="00C459F3"/>
    <w:rsid w:val="00C47009"/>
    <w:rsid w:val="00C516DE"/>
    <w:rsid w:val="00C51FB6"/>
    <w:rsid w:val="00C5447B"/>
    <w:rsid w:val="00C5503B"/>
    <w:rsid w:val="00C554CC"/>
    <w:rsid w:val="00C6009A"/>
    <w:rsid w:val="00C61821"/>
    <w:rsid w:val="00C6183E"/>
    <w:rsid w:val="00C62B7E"/>
    <w:rsid w:val="00C630AB"/>
    <w:rsid w:val="00C63ACA"/>
    <w:rsid w:val="00C662E3"/>
    <w:rsid w:val="00C66338"/>
    <w:rsid w:val="00C67F18"/>
    <w:rsid w:val="00C70557"/>
    <w:rsid w:val="00C7218E"/>
    <w:rsid w:val="00C72AB8"/>
    <w:rsid w:val="00C756E6"/>
    <w:rsid w:val="00C76C8E"/>
    <w:rsid w:val="00C77A1F"/>
    <w:rsid w:val="00C83B91"/>
    <w:rsid w:val="00C83FFB"/>
    <w:rsid w:val="00C853E7"/>
    <w:rsid w:val="00C91A9C"/>
    <w:rsid w:val="00C922CE"/>
    <w:rsid w:val="00C93320"/>
    <w:rsid w:val="00C93898"/>
    <w:rsid w:val="00C93C3A"/>
    <w:rsid w:val="00C962E4"/>
    <w:rsid w:val="00CA01E2"/>
    <w:rsid w:val="00CA1AF0"/>
    <w:rsid w:val="00CA41F6"/>
    <w:rsid w:val="00CB41F9"/>
    <w:rsid w:val="00CB75D3"/>
    <w:rsid w:val="00CC11BF"/>
    <w:rsid w:val="00CC1634"/>
    <w:rsid w:val="00CC314E"/>
    <w:rsid w:val="00CC5603"/>
    <w:rsid w:val="00CD1A0A"/>
    <w:rsid w:val="00CD1DA0"/>
    <w:rsid w:val="00CD2585"/>
    <w:rsid w:val="00CD305C"/>
    <w:rsid w:val="00CD3FF2"/>
    <w:rsid w:val="00CD54CD"/>
    <w:rsid w:val="00CD5BED"/>
    <w:rsid w:val="00CD6945"/>
    <w:rsid w:val="00CE0D01"/>
    <w:rsid w:val="00CE14D4"/>
    <w:rsid w:val="00CE1F95"/>
    <w:rsid w:val="00CE31FB"/>
    <w:rsid w:val="00CE4FA7"/>
    <w:rsid w:val="00CE5745"/>
    <w:rsid w:val="00CE6DB3"/>
    <w:rsid w:val="00CF38F0"/>
    <w:rsid w:val="00CF3ECE"/>
    <w:rsid w:val="00CF5BC0"/>
    <w:rsid w:val="00D03BD8"/>
    <w:rsid w:val="00D05C64"/>
    <w:rsid w:val="00D07975"/>
    <w:rsid w:val="00D14325"/>
    <w:rsid w:val="00D16A6B"/>
    <w:rsid w:val="00D24E2A"/>
    <w:rsid w:val="00D267B9"/>
    <w:rsid w:val="00D268EB"/>
    <w:rsid w:val="00D274BC"/>
    <w:rsid w:val="00D27C47"/>
    <w:rsid w:val="00D34645"/>
    <w:rsid w:val="00D35A27"/>
    <w:rsid w:val="00D368BD"/>
    <w:rsid w:val="00D37906"/>
    <w:rsid w:val="00D401AF"/>
    <w:rsid w:val="00D4160E"/>
    <w:rsid w:val="00D43281"/>
    <w:rsid w:val="00D45710"/>
    <w:rsid w:val="00D47295"/>
    <w:rsid w:val="00D47E41"/>
    <w:rsid w:val="00D503AD"/>
    <w:rsid w:val="00D54FEA"/>
    <w:rsid w:val="00D55F5D"/>
    <w:rsid w:val="00D60021"/>
    <w:rsid w:val="00D60449"/>
    <w:rsid w:val="00D6088E"/>
    <w:rsid w:val="00D61E02"/>
    <w:rsid w:val="00D700B1"/>
    <w:rsid w:val="00D725A3"/>
    <w:rsid w:val="00D74345"/>
    <w:rsid w:val="00D7574C"/>
    <w:rsid w:val="00D81910"/>
    <w:rsid w:val="00D828B0"/>
    <w:rsid w:val="00D83CEB"/>
    <w:rsid w:val="00D840CD"/>
    <w:rsid w:val="00D84413"/>
    <w:rsid w:val="00D84EE1"/>
    <w:rsid w:val="00D862F5"/>
    <w:rsid w:val="00D86F01"/>
    <w:rsid w:val="00D8723D"/>
    <w:rsid w:val="00D92325"/>
    <w:rsid w:val="00D930EA"/>
    <w:rsid w:val="00D9458A"/>
    <w:rsid w:val="00D95F8E"/>
    <w:rsid w:val="00D97DCD"/>
    <w:rsid w:val="00DA16A0"/>
    <w:rsid w:val="00DA1904"/>
    <w:rsid w:val="00DA4A99"/>
    <w:rsid w:val="00DB2D43"/>
    <w:rsid w:val="00DB3EF7"/>
    <w:rsid w:val="00DB3FCB"/>
    <w:rsid w:val="00DB458E"/>
    <w:rsid w:val="00DB49FF"/>
    <w:rsid w:val="00DB6786"/>
    <w:rsid w:val="00DB6836"/>
    <w:rsid w:val="00DB7504"/>
    <w:rsid w:val="00DB78AB"/>
    <w:rsid w:val="00DC137C"/>
    <w:rsid w:val="00DC27F1"/>
    <w:rsid w:val="00DC2916"/>
    <w:rsid w:val="00DC3AE6"/>
    <w:rsid w:val="00DC533D"/>
    <w:rsid w:val="00DC5A29"/>
    <w:rsid w:val="00DD2C66"/>
    <w:rsid w:val="00DD4108"/>
    <w:rsid w:val="00DE008F"/>
    <w:rsid w:val="00DE2077"/>
    <w:rsid w:val="00DE5248"/>
    <w:rsid w:val="00DE6EA4"/>
    <w:rsid w:val="00DE7E3D"/>
    <w:rsid w:val="00DF0D98"/>
    <w:rsid w:val="00DF1E16"/>
    <w:rsid w:val="00DF235D"/>
    <w:rsid w:val="00DF2D7E"/>
    <w:rsid w:val="00DF3535"/>
    <w:rsid w:val="00E016B4"/>
    <w:rsid w:val="00E02095"/>
    <w:rsid w:val="00E04803"/>
    <w:rsid w:val="00E05AFC"/>
    <w:rsid w:val="00E05E00"/>
    <w:rsid w:val="00E079AB"/>
    <w:rsid w:val="00E11F79"/>
    <w:rsid w:val="00E1474D"/>
    <w:rsid w:val="00E271B4"/>
    <w:rsid w:val="00E27B03"/>
    <w:rsid w:val="00E31060"/>
    <w:rsid w:val="00E33F57"/>
    <w:rsid w:val="00E36D70"/>
    <w:rsid w:val="00E37FAA"/>
    <w:rsid w:val="00E423D1"/>
    <w:rsid w:val="00E43BB0"/>
    <w:rsid w:val="00E43F4B"/>
    <w:rsid w:val="00E46521"/>
    <w:rsid w:val="00E47AFE"/>
    <w:rsid w:val="00E50091"/>
    <w:rsid w:val="00E50340"/>
    <w:rsid w:val="00E52306"/>
    <w:rsid w:val="00E56EDD"/>
    <w:rsid w:val="00E602A7"/>
    <w:rsid w:val="00E60337"/>
    <w:rsid w:val="00E605C7"/>
    <w:rsid w:val="00E61608"/>
    <w:rsid w:val="00E64B36"/>
    <w:rsid w:val="00E6598D"/>
    <w:rsid w:val="00E663E3"/>
    <w:rsid w:val="00E73B49"/>
    <w:rsid w:val="00E7413B"/>
    <w:rsid w:val="00E74C7D"/>
    <w:rsid w:val="00E75DE5"/>
    <w:rsid w:val="00E774CD"/>
    <w:rsid w:val="00E808F0"/>
    <w:rsid w:val="00E80A65"/>
    <w:rsid w:val="00E81297"/>
    <w:rsid w:val="00E8136B"/>
    <w:rsid w:val="00E84356"/>
    <w:rsid w:val="00E844EA"/>
    <w:rsid w:val="00E84524"/>
    <w:rsid w:val="00E84775"/>
    <w:rsid w:val="00E863E5"/>
    <w:rsid w:val="00E87760"/>
    <w:rsid w:val="00E87961"/>
    <w:rsid w:val="00E907F6"/>
    <w:rsid w:val="00E90FC5"/>
    <w:rsid w:val="00E931BD"/>
    <w:rsid w:val="00E9404F"/>
    <w:rsid w:val="00E94444"/>
    <w:rsid w:val="00E94E3B"/>
    <w:rsid w:val="00EA0082"/>
    <w:rsid w:val="00EA1E50"/>
    <w:rsid w:val="00EA235C"/>
    <w:rsid w:val="00EA69E2"/>
    <w:rsid w:val="00EA6AC7"/>
    <w:rsid w:val="00EA6BCF"/>
    <w:rsid w:val="00EB3023"/>
    <w:rsid w:val="00EB39DB"/>
    <w:rsid w:val="00EB4962"/>
    <w:rsid w:val="00EB4980"/>
    <w:rsid w:val="00EB7ADB"/>
    <w:rsid w:val="00EC32F5"/>
    <w:rsid w:val="00EC4194"/>
    <w:rsid w:val="00EC4BB1"/>
    <w:rsid w:val="00EC6C6C"/>
    <w:rsid w:val="00EC700F"/>
    <w:rsid w:val="00ED0C35"/>
    <w:rsid w:val="00ED1280"/>
    <w:rsid w:val="00ED2669"/>
    <w:rsid w:val="00ED32E8"/>
    <w:rsid w:val="00ED76E2"/>
    <w:rsid w:val="00EE0244"/>
    <w:rsid w:val="00EE0920"/>
    <w:rsid w:val="00EE3BC5"/>
    <w:rsid w:val="00EE49B5"/>
    <w:rsid w:val="00EE4B57"/>
    <w:rsid w:val="00EE5F31"/>
    <w:rsid w:val="00EE711D"/>
    <w:rsid w:val="00EE7AEB"/>
    <w:rsid w:val="00EE7FDE"/>
    <w:rsid w:val="00EF2368"/>
    <w:rsid w:val="00EF26DD"/>
    <w:rsid w:val="00EF34AE"/>
    <w:rsid w:val="00EF3C61"/>
    <w:rsid w:val="00EF3DA0"/>
    <w:rsid w:val="00EF4E6C"/>
    <w:rsid w:val="00EF55D7"/>
    <w:rsid w:val="00F003C5"/>
    <w:rsid w:val="00F007D8"/>
    <w:rsid w:val="00F01C38"/>
    <w:rsid w:val="00F025E2"/>
    <w:rsid w:val="00F03E0A"/>
    <w:rsid w:val="00F049BE"/>
    <w:rsid w:val="00F04DD4"/>
    <w:rsid w:val="00F067B4"/>
    <w:rsid w:val="00F06D99"/>
    <w:rsid w:val="00F11162"/>
    <w:rsid w:val="00F128D1"/>
    <w:rsid w:val="00F15093"/>
    <w:rsid w:val="00F150D1"/>
    <w:rsid w:val="00F21246"/>
    <w:rsid w:val="00F213D0"/>
    <w:rsid w:val="00F224F9"/>
    <w:rsid w:val="00F22E85"/>
    <w:rsid w:val="00F236E4"/>
    <w:rsid w:val="00F24781"/>
    <w:rsid w:val="00F271B3"/>
    <w:rsid w:val="00F27972"/>
    <w:rsid w:val="00F308C8"/>
    <w:rsid w:val="00F3107D"/>
    <w:rsid w:val="00F32969"/>
    <w:rsid w:val="00F33D70"/>
    <w:rsid w:val="00F3587E"/>
    <w:rsid w:val="00F37929"/>
    <w:rsid w:val="00F4117D"/>
    <w:rsid w:val="00F414BE"/>
    <w:rsid w:val="00F41AB2"/>
    <w:rsid w:val="00F43CB9"/>
    <w:rsid w:val="00F44B99"/>
    <w:rsid w:val="00F44EBD"/>
    <w:rsid w:val="00F456D3"/>
    <w:rsid w:val="00F45B77"/>
    <w:rsid w:val="00F46B7A"/>
    <w:rsid w:val="00F46BD9"/>
    <w:rsid w:val="00F5143B"/>
    <w:rsid w:val="00F514F0"/>
    <w:rsid w:val="00F53A68"/>
    <w:rsid w:val="00F53DBB"/>
    <w:rsid w:val="00F57748"/>
    <w:rsid w:val="00F6045C"/>
    <w:rsid w:val="00F606DD"/>
    <w:rsid w:val="00F63597"/>
    <w:rsid w:val="00F638AA"/>
    <w:rsid w:val="00F6587A"/>
    <w:rsid w:val="00F66433"/>
    <w:rsid w:val="00F724EB"/>
    <w:rsid w:val="00F76544"/>
    <w:rsid w:val="00F8010D"/>
    <w:rsid w:val="00F80437"/>
    <w:rsid w:val="00F8183A"/>
    <w:rsid w:val="00F81E1E"/>
    <w:rsid w:val="00F83100"/>
    <w:rsid w:val="00F839CE"/>
    <w:rsid w:val="00F84C31"/>
    <w:rsid w:val="00F85344"/>
    <w:rsid w:val="00F86620"/>
    <w:rsid w:val="00F867D2"/>
    <w:rsid w:val="00F90656"/>
    <w:rsid w:val="00F909AA"/>
    <w:rsid w:val="00F93710"/>
    <w:rsid w:val="00FA40AA"/>
    <w:rsid w:val="00FA557A"/>
    <w:rsid w:val="00FA57D3"/>
    <w:rsid w:val="00FA7183"/>
    <w:rsid w:val="00FA779F"/>
    <w:rsid w:val="00FB03CF"/>
    <w:rsid w:val="00FB2DCE"/>
    <w:rsid w:val="00FB4C71"/>
    <w:rsid w:val="00FB55B1"/>
    <w:rsid w:val="00FB5666"/>
    <w:rsid w:val="00FB590B"/>
    <w:rsid w:val="00FB602E"/>
    <w:rsid w:val="00FB664F"/>
    <w:rsid w:val="00FB7A5C"/>
    <w:rsid w:val="00FC06C2"/>
    <w:rsid w:val="00FC1329"/>
    <w:rsid w:val="00FC1E71"/>
    <w:rsid w:val="00FC2480"/>
    <w:rsid w:val="00FC4807"/>
    <w:rsid w:val="00FC6E90"/>
    <w:rsid w:val="00FD180F"/>
    <w:rsid w:val="00FD1FC2"/>
    <w:rsid w:val="00FD2A85"/>
    <w:rsid w:val="00FD2C26"/>
    <w:rsid w:val="00FD3E74"/>
    <w:rsid w:val="00FD3F8B"/>
    <w:rsid w:val="00FD58C5"/>
    <w:rsid w:val="00FE000F"/>
    <w:rsid w:val="00FE4605"/>
    <w:rsid w:val="00FE4B13"/>
    <w:rsid w:val="00FE548F"/>
    <w:rsid w:val="00FF05DB"/>
    <w:rsid w:val="00FF3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ED047A1"/>
  <w15:docId w15:val="{606F1440-7A3F-4937-8340-482A3EEA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53"/>
    <w:pPr>
      <w:tabs>
        <w:tab w:val="left" w:pos="567"/>
        <w:tab w:val="left" w:pos="1134"/>
        <w:tab w:val="left" w:pos="1701"/>
        <w:tab w:val="left" w:pos="2268"/>
        <w:tab w:val="left" w:pos="2835"/>
        <w:tab w:val="left" w:pos="3402"/>
        <w:tab w:val="left" w:pos="3969"/>
        <w:tab w:val="left" w:pos="4536"/>
      </w:tabs>
      <w:jc w:val="both"/>
    </w:pPr>
    <w:rPr>
      <w:rFonts w:ascii="Arial" w:hAnsi="Arial"/>
      <w:sz w:val="24"/>
    </w:rPr>
  </w:style>
  <w:style w:type="paragraph" w:styleId="Balk1">
    <w:name w:val="heading 1"/>
    <w:basedOn w:val="Normal"/>
    <w:next w:val="Normal"/>
    <w:qFormat/>
    <w:pPr>
      <w:keepNext/>
      <w:tabs>
        <w:tab w:val="left" w:pos="709"/>
      </w:tabs>
      <w:jc w:val="center"/>
      <w:outlineLvl w:val="0"/>
    </w:pPr>
    <w:rPr>
      <w:b/>
      <w:bCs/>
    </w:rPr>
  </w:style>
  <w:style w:type="paragraph" w:styleId="Balk2">
    <w:name w:val="heading 2"/>
    <w:basedOn w:val="Normal"/>
    <w:next w:val="Normal"/>
    <w:qFormat/>
    <w:pPr>
      <w:keepNext/>
      <w:tabs>
        <w:tab w:val="left" w:pos="709"/>
      </w:tabs>
      <w:outlineLvl w:val="1"/>
    </w:pPr>
    <w:rPr>
      <w:u w:val="single"/>
    </w:rPr>
  </w:style>
  <w:style w:type="paragraph" w:styleId="Balk3">
    <w:name w:val="heading 3"/>
    <w:basedOn w:val="Normal"/>
    <w:next w:val="Normal"/>
    <w:qFormat/>
    <w:pPr>
      <w:keepNext/>
      <w:jc w:val="center"/>
      <w:outlineLvl w:val="2"/>
    </w:pPr>
    <w:rPr>
      <w:rFonts w:cs="Arial"/>
      <w:color w:val="000000"/>
      <w:sz w:val="32"/>
      <w:szCs w:val="24"/>
    </w:rPr>
  </w:style>
  <w:style w:type="paragraph" w:styleId="Balk4">
    <w:name w:val="heading 4"/>
    <w:basedOn w:val="Normal"/>
    <w:next w:val="Normal"/>
    <w:qFormat/>
    <w:pPr>
      <w:keepNext/>
      <w:tabs>
        <w:tab w:val="clear" w:pos="567"/>
        <w:tab w:val="clear" w:pos="1134"/>
        <w:tab w:val="clear" w:pos="1701"/>
        <w:tab w:val="clear" w:pos="2268"/>
        <w:tab w:val="clear" w:pos="2835"/>
        <w:tab w:val="clear" w:pos="3402"/>
        <w:tab w:val="clear" w:pos="3969"/>
        <w:tab w:val="clear" w:pos="4536"/>
      </w:tabs>
      <w:jc w:val="center"/>
      <w:outlineLvl w:val="3"/>
    </w:pPr>
    <w:rPr>
      <w:rFonts w:cs="Arial"/>
      <w:b/>
      <w:bCs/>
      <w:color w:val="000000"/>
      <w:sz w:val="22"/>
      <w:szCs w:val="8"/>
    </w:rPr>
  </w:style>
  <w:style w:type="paragraph" w:styleId="Balk5">
    <w:name w:val="heading 5"/>
    <w:basedOn w:val="Normal"/>
    <w:next w:val="Normal"/>
    <w:qFormat/>
    <w:pPr>
      <w:keepNext/>
      <w:outlineLvl w:val="4"/>
    </w:pPr>
    <w:rPr>
      <w:rFonts w:cs="Arial"/>
      <w:b/>
      <w:bCs/>
      <w:color w:val="000000"/>
      <w:szCs w:val="8"/>
    </w:rPr>
  </w:style>
  <w:style w:type="paragraph" w:styleId="Balk6">
    <w:name w:val="heading 6"/>
    <w:basedOn w:val="Normal"/>
    <w:next w:val="Normal"/>
    <w:qFormat/>
    <w:pPr>
      <w:keepNext/>
      <w:jc w:val="left"/>
      <w:outlineLvl w:val="5"/>
    </w:pPr>
    <w:rPr>
      <w:rFonts w:cs="Arial"/>
      <w:b/>
      <w:bCs/>
    </w:rPr>
  </w:style>
  <w:style w:type="paragraph" w:styleId="Balk7">
    <w:name w:val="heading 7"/>
    <w:basedOn w:val="Normal"/>
    <w:next w:val="Normal"/>
    <w:qFormat/>
    <w:pPr>
      <w:keepNext/>
      <w:ind w:left="124" w:right="242"/>
      <w:outlineLvl w:val="6"/>
    </w:pPr>
    <w:rPr>
      <w:rFonts w:cs="Arial"/>
      <w:b/>
      <w:bCs/>
    </w:rPr>
  </w:style>
  <w:style w:type="paragraph" w:styleId="Balk8">
    <w:name w:val="heading 8"/>
    <w:basedOn w:val="Normal"/>
    <w:next w:val="Normal"/>
    <w:qFormat/>
    <w:pPr>
      <w:keepNext/>
      <w:tabs>
        <w:tab w:val="clear" w:pos="567"/>
        <w:tab w:val="clear" w:pos="1134"/>
        <w:tab w:val="clear" w:pos="1701"/>
        <w:tab w:val="clear" w:pos="2268"/>
        <w:tab w:val="clear" w:pos="2835"/>
        <w:tab w:val="clear" w:pos="3402"/>
        <w:tab w:val="clear" w:pos="3969"/>
        <w:tab w:val="clear" w:pos="4536"/>
        <w:tab w:val="left" w:pos="11624"/>
      </w:tabs>
      <w:jc w:val="left"/>
      <w:outlineLvl w:val="7"/>
    </w:pPr>
    <w:rPr>
      <w:rFonts w:cs="Arial"/>
      <w:u w:val="single"/>
    </w:rPr>
  </w:style>
  <w:style w:type="paragraph" w:styleId="Balk9">
    <w:name w:val="heading 9"/>
    <w:basedOn w:val="Normal"/>
    <w:next w:val="Normal"/>
    <w:qFormat/>
    <w:pPr>
      <w:keepNext/>
      <w:ind w:firstLine="124"/>
      <w:jc w:val="left"/>
      <w:outlineLvl w:val="8"/>
    </w:pPr>
    <w:rPr>
      <w:rFonts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lear" w:pos="567"/>
        <w:tab w:val="clear" w:pos="1134"/>
        <w:tab w:val="clear" w:pos="1701"/>
        <w:tab w:val="clear" w:pos="2268"/>
        <w:tab w:val="clear" w:pos="2835"/>
        <w:tab w:val="clear" w:pos="3402"/>
        <w:tab w:val="clear" w:pos="3969"/>
        <w:tab w:val="center" w:pos="4536"/>
        <w:tab w:val="right" w:pos="9072"/>
      </w:tabs>
    </w:pPr>
  </w:style>
  <w:style w:type="paragraph" w:styleId="AltBilgi">
    <w:name w:val="footer"/>
    <w:basedOn w:val="Normal"/>
    <w:link w:val="AltBilgiChar"/>
    <w:uiPriority w:val="99"/>
    <w:pPr>
      <w:tabs>
        <w:tab w:val="clear" w:pos="567"/>
        <w:tab w:val="clear" w:pos="1134"/>
        <w:tab w:val="clear" w:pos="1701"/>
        <w:tab w:val="clear" w:pos="2268"/>
        <w:tab w:val="clear" w:pos="2835"/>
        <w:tab w:val="clear" w:pos="3402"/>
        <w:tab w:val="clear" w:pos="3969"/>
        <w:tab w:val="center" w:pos="4536"/>
        <w:tab w:val="right" w:pos="9072"/>
      </w:tabs>
    </w:pPr>
  </w:style>
  <w:style w:type="paragraph" w:styleId="GvdeMetniGirintisi">
    <w:name w:val="Body Text Indent"/>
    <w:basedOn w:val="Normal"/>
    <w:pPr>
      <w:tabs>
        <w:tab w:val="left" w:pos="709"/>
      </w:tabs>
      <w:ind w:left="993" w:hanging="993"/>
    </w:pPr>
  </w:style>
  <w:style w:type="paragraph" w:styleId="GvdeMetniGirintisi2">
    <w:name w:val="Body Text Indent 2"/>
    <w:basedOn w:val="Normal"/>
    <w:link w:val="GvdeMetniGirintisi2Char"/>
    <w:pPr>
      <w:tabs>
        <w:tab w:val="left" w:pos="709"/>
      </w:tabs>
      <w:ind w:left="1134" w:hanging="1134"/>
    </w:pPr>
  </w:style>
  <w:style w:type="character" w:styleId="SayfaNumaras">
    <w:name w:val="page number"/>
    <w:basedOn w:val="VarsaylanParagrafYazTipi"/>
  </w:style>
  <w:style w:type="character" w:styleId="Kpr">
    <w:name w:val="Hyperlink"/>
    <w:rPr>
      <w:color w:val="0000FF"/>
      <w:u w:val="single"/>
    </w:rPr>
  </w:style>
  <w:style w:type="paragraph" w:styleId="GvdeMetniGirintisi3">
    <w:name w:val="Body Text Indent 3"/>
    <w:basedOn w:val="Normal"/>
    <w:pPr>
      <w:tabs>
        <w:tab w:val="clear" w:pos="567"/>
        <w:tab w:val="left" w:pos="709"/>
      </w:tabs>
      <w:ind w:left="705" w:hanging="705"/>
    </w:pPr>
  </w:style>
  <w:style w:type="character" w:styleId="zlenenKpr">
    <w:name w:val="FollowedHyperlink"/>
    <w:rPr>
      <w:color w:val="800080"/>
      <w:u w:val="single"/>
    </w:rPr>
  </w:style>
  <w:style w:type="paragraph" w:styleId="GvdeMetni">
    <w:name w:val="Body Text"/>
    <w:basedOn w:val="Normal"/>
    <w:pPr>
      <w:tabs>
        <w:tab w:val="left" w:pos="709"/>
        <w:tab w:val="left" w:pos="7513"/>
      </w:tabs>
      <w:jc w:val="left"/>
    </w:pPr>
  </w:style>
  <w:style w:type="paragraph" w:styleId="GvdeMetni2">
    <w:name w:val="Body Text 2"/>
    <w:basedOn w:val="Normal"/>
    <w:pPr>
      <w:tabs>
        <w:tab w:val="left" w:pos="709"/>
        <w:tab w:val="left" w:pos="7513"/>
      </w:tabs>
      <w:spacing w:line="360" w:lineRule="auto"/>
    </w:pPr>
    <w:rPr>
      <w:sz w:val="28"/>
    </w:rPr>
  </w:style>
  <w:style w:type="paragraph" w:styleId="GvdeMetni3">
    <w:name w:val="Body Text 3"/>
    <w:basedOn w:val="Normal"/>
    <w:pPr>
      <w:spacing w:before="240"/>
      <w:jc w:val="center"/>
    </w:pPr>
    <w:rPr>
      <w:b/>
      <w:bCs/>
    </w:rPr>
  </w:style>
  <w:style w:type="paragraph" w:styleId="KonuBal">
    <w:name w:val="Title"/>
    <w:basedOn w:val="Normal"/>
    <w:qFormat/>
    <w:pPr>
      <w:tabs>
        <w:tab w:val="clear" w:pos="567"/>
        <w:tab w:val="clear" w:pos="1134"/>
        <w:tab w:val="clear" w:pos="1701"/>
        <w:tab w:val="clear" w:pos="2268"/>
        <w:tab w:val="clear" w:pos="2835"/>
        <w:tab w:val="clear" w:pos="3402"/>
        <w:tab w:val="clear" w:pos="3969"/>
        <w:tab w:val="clear" w:pos="4536"/>
      </w:tabs>
      <w:jc w:val="center"/>
    </w:pPr>
    <w:rPr>
      <w:rFonts w:cs="Arial"/>
      <w:b/>
      <w:bCs/>
      <w:szCs w:val="24"/>
    </w:rPr>
  </w:style>
  <w:style w:type="paragraph" w:styleId="BalonMetni">
    <w:name w:val="Balloon Text"/>
    <w:basedOn w:val="Normal"/>
    <w:link w:val="BalonMetniChar"/>
    <w:uiPriority w:val="99"/>
    <w:semiHidden/>
    <w:rsid w:val="00EF2368"/>
    <w:rPr>
      <w:rFonts w:ascii="Tahoma" w:hAnsi="Tahoma" w:cs="Tahoma"/>
      <w:sz w:val="16"/>
      <w:szCs w:val="16"/>
    </w:rPr>
  </w:style>
  <w:style w:type="table" w:styleId="TabloKlavuzu">
    <w:name w:val="Table Grid"/>
    <w:basedOn w:val="NormalTablo"/>
    <w:rsid w:val="00164EAA"/>
    <w:pPr>
      <w:tabs>
        <w:tab w:val="left" w:pos="567"/>
        <w:tab w:val="left" w:pos="1134"/>
        <w:tab w:val="left" w:pos="1701"/>
        <w:tab w:val="left" w:pos="2268"/>
        <w:tab w:val="left" w:pos="2835"/>
        <w:tab w:val="left" w:pos="3402"/>
        <w:tab w:val="left" w:pos="3969"/>
        <w:tab w:val="left" w:pos="4536"/>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zey00">
    <w:name w:val="Düzey_00"/>
    <w:basedOn w:val="Normal"/>
    <w:rsid w:val="006E1225"/>
    <w:pPr>
      <w:tabs>
        <w:tab w:val="clear" w:pos="1134"/>
        <w:tab w:val="clear" w:pos="1701"/>
        <w:tab w:val="clear" w:pos="2268"/>
        <w:tab w:val="clear" w:pos="2835"/>
        <w:tab w:val="clear" w:pos="3402"/>
        <w:tab w:val="clear" w:pos="3969"/>
        <w:tab w:val="clear" w:pos="4536"/>
      </w:tabs>
      <w:jc w:val="left"/>
    </w:pPr>
    <w:rPr>
      <w:rFonts w:ascii="Times New Roman" w:hAnsi="Times New Roman"/>
      <w:szCs w:val="24"/>
    </w:rPr>
  </w:style>
  <w:style w:type="character" w:customStyle="1" w:styleId="stBilgiChar">
    <w:name w:val="Üst Bilgi Char"/>
    <w:link w:val="stBilgi"/>
    <w:uiPriority w:val="99"/>
    <w:rsid w:val="00915F66"/>
    <w:rPr>
      <w:rFonts w:ascii="Arial" w:hAnsi="Arial"/>
      <w:sz w:val="24"/>
      <w:lang w:val="tr-TR" w:eastAsia="tr-TR" w:bidi="ar-SA"/>
    </w:rPr>
  </w:style>
  <w:style w:type="paragraph" w:styleId="NormalWeb">
    <w:name w:val="Normal (Web)"/>
    <w:basedOn w:val="Normal"/>
    <w:rsid w:val="003A29C9"/>
    <w:pPr>
      <w:tabs>
        <w:tab w:val="clear" w:pos="567"/>
        <w:tab w:val="clear" w:pos="1134"/>
        <w:tab w:val="clear" w:pos="1701"/>
        <w:tab w:val="clear" w:pos="2268"/>
        <w:tab w:val="clear" w:pos="2835"/>
        <w:tab w:val="clear" w:pos="3402"/>
        <w:tab w:val="clear" w:pos="3969"/>
        <w:tab w:val="clear" w:pos="4536"/>
      </w:tabs>
      <w:spacing w:before="100" w:beforeAutospacing="1" w:after="100" w:afterAutospacing="1"/>
      <w:jc w:val="left"/>
    </w:pPr>
    <w:rPr>
      <w:rFonts w:ascii="Times New Roman" w:hAnsi="Times New Roman"/>
      <w:szCs w:val="24"/>
    </w:rPr>
  </w:style>
  <w:style w:type="paragraph" w:customStyle="1" w:styleId="Char">
    <w:name w:val="Char"/>
    <w:basedOn w:val="Normal"/>
    <w:rsid w:val="000451A0"/>
    <w:pPr>
      <w:tabs>
        <w:tab w:val="clear" w:pos="567"/>
        <w:tab w:val="clear" w:pos="1134"/>
        <w:tab w:val="clear" w:pos="1701"/>
        <w:tab w:val="clear" w:pos="2268"/>
        <w:tab w:val="clear" w:pos="2835"/>
        <w:tab w:val="clear" w:pos="3402"/>
        <w:tab w:val="clear" w:pos="3969"/>
        <w:tab w:val="clear" w:pos="4536"/>
      </w:tabs>
      <w:spacing w:after="160" w:line="240" w:lineRule="exact"/>
      <w:jc w:val="left"/>
    </w:pPr>
    <w:rPr>
      <w:kern w:val="16"/>
      <w:sz w:val="20"/>
      <w:lang w:val="en-US" w:eastAsia="en-US"/>
    </w:rPr>
  </w:style>
  <w:style w:type="paragraph" w:customStyle="1" w:styleId="CharChar9CharChar2CharChar2CharCharCharCharCharCharCharCharCharChar1CharCharCharCharCharCharCharCharCharChar1">
    <w:name w:val="Char Char9 Char Char2 Char Char2 Char Char Char Char Char Char Char Char Char Char1 Char Char Char Char Char Char Char Char Char Char1"/>
    <w:basedOn w:val="Normal"/>
    <w:rsid w:val="00EC6C6C"/>
    <w:pPr>
      <w:tabs>
        <w:tab w:val="clear" w:pos="567"/>
        <w:tab w:val="clear" w:pos="1134"/>
        <w:tab w:val="clear" w:pos="1701"/>
        <w:tab w:val="clear" w:pos="2268"/>
        <w:tab w:val="clear" w:pos="2835"/>
        <w:tab w:val="clear" w:pos="3402"/>
        <w:tab w:val="clear" w:pos="3969"/>
        <w:tab w:val="clear" w:pos="4536"/>
      </w:tabs>
      <w:spacing w:after="160" w:line="240" w:lineRule="exact"/>
      <w:jc w:val="left"/>
    </w:pPr>
    <w:rPr>
      <w:rFonts w:ascii="Tahoma" w:hAnsi="Tahoma"/>
      <w:sz w:val="20"/>
      <w:lang w:val="en-US" w:eastAsia="en-US"/>
    </w:rPr>
  </w:style>
  <w:style w:type="paragraph" w:customStyle="1" w:styleId="3cNormalSatr">
    <w:name w:val="3c. Normal Satır"/>
    <w:aliases w:val="0nk."/>
    <w:basedOn w:val="Normal"/>
    <w:rsid w:val="007C2297"/>
    <w:pPr>
      <w:tabs>
        <w:tab w:val="clear" w:pos="567"/>
        <w:tab w:val="clear" w:pos="1134"/>
        <w:tab w:val="clear" w:pos="1701"/>
        <w:tab w:val="clear" w:pos="2268"/>
        <w:tab w:val="clear" w:pos="2835"/>
        <w:tab w:val="clear" w:pos="3402"/>
        <w:tab w:val="clear" w:pos="3969"/>
        <w:tab w:val="clear" w:pos="4536"/>
      </w:tabs>
      <w:jc w:val="left"/>
    </w:pPr>
    <w:rPr>
      <w:sz w:val="22"/>
      <w:lang w:eastAsia="en-US"/>
    </w:rPr>
  </w:style>
  <w:style w:type="paragraph" w:styleId="ListeParagraf">
    <w:name w:val="List Paragraph"/>
    <w:basedOn w:val="Normal"/>
    <w:uiPriority w:val="34"/>
    <w:qFormat/>
    <w:rsid w:val="00E80A65"/>
    <w:pPr>
      <w:ind w:left="708"/>
    </w:pPr>
  </w:style>
  <w:style w:type="paragraph" w:customStyle="1" w:styleId="Default">
    <w:name w:val="Default"/>
    <w:rsid w:val="00527A2B"/>
    <w:pPr>
      <w:autoSpaceDE w:val="0"/>
      <w:autoSpaceDN w:val="0"/>
      <w:adjustRightInd w:val="0"/>
    </w:pPr>
    <w:rPr>
      <w:rFonts w:ascii="Arial" w:hAnsi="Arial" w:cs="Arial"/>
      <w:color w:val="000000"/>
      <w:sz w:val="24"/>
      <w:szCs w:val="24"/>
    </w:rPr>
  </w:style>
  <w:style w:type="character" w:customStyle="1" w:styleId="AltBilgiChar">
    <w:name w:val="Alt Bilgi Char"/>
    <w:link w:val="AltBilgi"/>
    <w:uiPriority w:val="99"/>
    <w:rsid w:val="00AD12E6"/>
    <w:rPr>
      <w:rFonts w:ascii="Arial" w:hAnsi="Arial"/>
      <w:sz w:val="24"/>
    </w:rPr>
  </w:style>
  <w:style w:type="character" w:customStyle="1" w:styleId="GvdeMetniGirintisi2Char">
    <w:name w:val="Gövde Metni Girintisi 2 Char"/>
    <w:basedOn w:val="VarsaylanParagrafYazTipi"/>
    <w:link w:val="GvdeMetniGirintisi2"/>
    <w:rsid w:val="00985CB8"/>
    <w:rPr>
      <w:rFonts w:ascii="Arial" w:hAnsi="Arial"/>
      <w:sz w:val="24"/>
    </w:rPr>
  </w:style>
  <w:style w:type="paragraph" w:customStyle="1" w:styleId="CharCharCharCharCharCharCharCharChar1CharCharCharCharCharCharChar">
    <w:name w:val="Char Char Char Char Char Char Char Char Char1 Char Char Char Char Char Char Char"/>
    <w:basedOn w:val="Normal"/>
    <w:rsid w:val="008B24A6"/>
    <w:pPr>
      <w:tabs>
        <w:tab w:val="clear" w:pos="567"/>
        <w:tab w:val="clear" w:pos="1134"/>
        <w:tab w:val="clear" w:pos="1701"/>
        <w:tab w:val="clear" w:pos="2268"/>
        <w:tab w:val="clear" w:pos="2835"/>
        <w:tab w:val="clear" w:pos="3402"/>
        <w:tab w:val="clear" w:pos="3969"/>
        <w:tab w:val="clear" w:pos="4536"/>
      </w:tabs>
      <w:spacing w:before="40" w:after="160" w:line="240" w:lineRule="exact"/>
      <w:jc w:val="left"/>
    </w:pPr>
    <w:rPr>
      <w:sz w:val="20"/>
      <w:lang w:val="en-US" w:eastAsia="en-US"/>
    </w:rPr>
  </w:style>
  <w:style w:type="character" w:customStyle="1" w:styleId="BalonMetniChar">
    <w:name w:val="Balon Metni Char"/>
    <w:basedOn w:val="VarsaylanParagrafYazTipi"/>
    <w:link w:val="BalonMetni"/>
    <w:uiPriority w:val="99"/>
    <w:semiHidden/>
    <w:rsid w:val="00B94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36">
      <w:bodyDiv w:val="1"/>
      <w:marLeft w:val="0"/>
      <w:marRight w:val="0"/>
      <w:marTop w:val="0"/>
      <w:marBottom w:val="0"/>
      <w:divBdr>
        <w:top w:val="none" w:sz="0" w:space="0" w:color="auto"/>
        <w:left w:val="none" w:sz="0" w:space="0" w:color="auto"/>
        <w:bottom w:val="none" w:sz="0" w:space="0" w:color="auto"/>
        <w:right w:val="none" w:sz="0" w:space="0" w:color="auto"/>
      </w:divBdr>
      <w:divsChild>
        <w:div w:id="1896890763">
          <w:marLeft w:val="0"/>
          <w:marRight w:val="0"/>
          <w:marTop w:val="0"/>
          <w:marBottom w:val="0"/>
          <w:divBdr>
            <w:top w:val="none" w:sz="0" w:space="0" w:color="auto"/>
            <w:left w:val="none" w:sz="0" w:space="0" w:color="auto"/>
            <w:bottom w:val="none" w:sz="0" w:space="0" w:color="auto"/>
            <w:right w:val="none" w:sz="0" w:space="0" w:color="auto"/>
          </w:divBdr>
          <w:divsChild>
            <w:div w:id="400637172">
              <w:marLeft w:val="0"/>
              <w:marRight w:val="0"/>
              <w:marTop w:val="0"/>
              <w:marBottom w:val="0"/>
              <w:divBdr>
                <w:top w:val="none" w:sz="0" w:space="0" w:color="auto"/>
                <w:left w:val="none" w:sz="0" w:space="0" w:color="auto"/>
                <w:bottom w:val="none" w:sz="0" w:space="0" w:color="auto"/>
                <w:right w:val="none" w:sz="0" w:space="0" w:color="auto"/>
              </w:divBdr>
            </w:div>
            <w:div w:id="410079946">
              <w:marLeft w:val="0"/>
              <w:marRight w:val="0"/>
              <w:marTop w:val="0"/>
              <w:marBottom w:val="0"/>
              <w:divBdr>
                <w:top w:val="none" w:sz="0" w:space="0" w:color="auto"/>
                <w:left w:val="none" w:sz="0" w:space="0" w:color="auto"/>
                <w:bottom w:val="none" w:sz="0" w:space="0" w:color="auto"/>
                <w:right w:val="none" w:sz="0" w:space="0" w:color="auto"/>
              </w:divBdr>
            </w:div>
            <w:div w:id="732003479">
              <w:marLeft w:val="0"/>
              <w:marRight w:val="0"/>
              <w:marTop w:val="0"/>
              <w:marBottom w:val="0"/>
              <w:divBdr>
                <w:top w:val="none" w:sz="0" w:space="0" w:color="auto"/>
                <w:left w:val="none" w:sz="0" w:space="0" w:color="auto"/>
                <w:bottom w:val="none" w:sz="0" w:space="0" w:color="auto"/>
                <w:right w:val="none" w:sz="0" w:space="0" w:color="auto"/>
              </w:divBdr>
            </w:div>
            <w:div w:id="955254612">
              <w:marLeft w:val="0"/>
              <w:marRight w:val="0"/>
              <w:marTop w:val="0"/>
              <w:marBottom w:val="0"/>
              <w:divBdr>
                <w:top w:val="none" w:sz="0" w:space="0" w:color="auto"/>
                <w:left w:val="none" w:sz="0" w:space="0" w:color="auto"/>
                <w:bottom w:val="none" w:sz="0" w:space="0" w:color="auto"/>
                <w:right w:val="none" w:sz="0" w:space="0" w:color="auto"/>
              </w:divBdr>
            </w:div>
            <w:div w:id="1053502224">
              <w:marLeft w:val="0"/>
              <w:marRight w:val="0"/>
              <w:marTop w:val="0"/>
              <w:marBottom w:val="0"/>
              <w:divBdr>
                <w:top w:val="none" w:sz="0" w:space="0" w:color="auto"/>
                <w:left w:val="none" w:sz="0" w:space="0" w:color="auto"/>
                <w:bottom w:val="none" w:sz="0" w:space="0" w:color="auto"/>
                <w:right w:val="none" w:sz="0" w:space="0" w:color="auto"/>
              </w:divBdr>
            </w:div>
            <w:div w:id="1158837542">
              <w:marLeft w:val="0"/>
              <w:marRight w:val="0"/>
              <w:marTop w:val="0"/>
              <w:marBottom w:val="0"/>
              <w:divBdr>
                <w:top w:val="none" w:sz="0" w:space="0" w:color="auto"/>
                <w:left w:val="none" w:sz="0" w:space="0" w:color="auto"/>
                <w:bottom w:val="none" w:sz="0" w:space="0" w:color="auto"/>
                <w:right w:val="none" w:sz="0" w:space="0" w:color="auto"/>
              </w:divBdr>
            </w:div>
            <w:div w:id="1519394843">
              <w:marLeft w:val="0"/>
              <w:marRight w:val="0"/>
              <w:marTop w:val="0"/>
              <w:marBottom w:val="0"/>
              <w:divBdr>
                <w:top w:val="none" w:sz="0" w:space="0" w:color="auto"/>
                <w:left w:val="none" w:sz="0" w:space="0" w:color="auto"/>
                <w:bottom w:val="none" w:sz="0" w:space="0" w:color="auto"/>
                <w:right w:val="none" w:sz="0" w:space="0" w:color="auto"/>
              </w:divBdr>
            </w:div>
            <w:div w:id="1606376373">
              <w:marLeft w:val="0"/>
              <w:marRight w:val="0"/>
              <w:marTop w:val="0"/>
              <w:marBottom w:val="0"/>
              <w:divBdr>
                <w:top w:val="none" w:sz="0" w:space="0" w:color="auto"/>
                <w:left w:val="none" w:sz="0" w:space="0" w:color="auto"/>
                <w:bottom w:val="none" w:sz="0" w:space="0" w:color="auto"/>
                <w:right w:val="none" w:sz="0" w:space="0" w:color="auto"/>
              </w:divBdr>
            </w:div>
            <w:div w:id="17111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0348">
      <w:bodyDiv w:val="1"/>
      <w:marLeft w:val="0"/>
      <w:marRight w:val="0"/>
      <w:marTop w:val="0"/>
      <w:marBottom w:val="0"/>
      <w:divBdr>
        <w:top w:val="none" w:sz="0" w:space="0" w:color="auto"/>
        <w:left w:val="none" w:sz="0" w:space="0" w:color="auto"/>
        <w:bottom w:val="none" w:sz="0" w:space="0" w:color="auto"/>
        <w:right w:val="none" w:sz="0" w:space="0" w:color="auto"/>
      </w:divBdr>
    </w:div>
    <w:div w:id="419956649">
      <w:bodyDiv w:val="1"/>
      <w:marLeft w:val="0"/>
      <w:marRight w:val="0"/>
      <w:marTop w:val="0"/>
      <w:marBottom w:val="0"/>
      <w:divBdr>
        <w:top w:val="none" w:sz="0" w:space="0" w:color="auto"/>
        <w:left w:val="none" w:sz="0" w:space="0" w:color="auto"/>
        <w:bottom w:val="none" w:sz="0" w:space="0" w:color="auto"/>
        <w:right w:val="none" w:sz="0" w:space="0" w:color="auto"/>
      </w:divBdr>
    </w:div>
    <w:div w:id="797645270">
      <w:bodyDiv w:val="1"/>
      <w:marLeft w:val="0"/>
      <w:marRight w:val="0"/>
      <w:marTop w:val="0"/>
      <w:marBottom w:val="0"/>
      <w:divBdr>
        <w:top w:val="none" w:sz="0" w:space="0" w:color="auto"/>
        <w:left w:val="none" w:sz="0" w:space="0" w:color="auto"/>
        <w:bottom w:val="none" w:sz="0" w:space="0" w:color="auto"/>
        <w:right w:val="none" w:sz="0" w:space="0" w:color="auto"/>
      </w:divBdr>
    </w:div>
    <w:div w:id="976446295">
      <w:bodyDiv w:val="1"/>
      <w:marLeft w:val="0"/>
      <w:marRight w:val="0"/>
      <w:marTop w:val="0"/>
      <w:marBottom w:val="0"/>
      <w:divBdr>
        <w:top w:val="none" w:sz="0" w:space="0" w:color="auto"/>
        <w:left w:val="none" w:sz="0" w:space="0" w:color="auto"/>
        <w:bottom w:val="none" w:sz="0" w:space="0" w:color="auto"/>
        <w:right w:val="none" w:sz="0" w:space="0" w:color="auto"/>
      </w:divBdr>
      <w:divsChild>
        <w:div w:id="673461093">
          <w:marLeft w:val="0"/>
          <w:marRight w:val="0"/>
          <w:marTop w:val="0"/>
          <w:marBottom w:val="0"/>
          <w:divBdr>
            <w:top w:val="none" w:sz="0" w:space="0" w:color="auto"/>
            <w:left w:val="none" w:sz="0" w:space="0" w:color="auto"/>
            <w:bottom w:val="none" w:sz="0" w:space="0" w:color="auto"/>
            <w:right w:val="none" w:sz="0" w:space="0" w:color="auto"/>
          </w:divBdr>
          <w:divsChild>
            <w:div w:id="175196596">
              <w:marLeft w:val="0"/>
              <w:marRight w:val="0"/>
              <w:marTop w:val="0"/>
              <w:marBottom w:val="0"/>
              <w:divBdr>
                <w:top w:val="none" w:sz="0" w:space="0" w:color="auto"/>
                <w:left w:val="none" w:sz="0" w:space="0" w:color="auto"/>
                <w:bottom w:val="none" w:sz="0" w:space="0" w:color="auto"/>
                <w:right w:val="none" w:sz="0" w:space="0" w:color="auto"/>
              </w:divBdr>
            </w:div>
            <w:div w:id="483818747">
              <w:marLeft w:val="0"/>
              <w:marRight w:val="0"/>
              <w:marTop w:val="0"/>
              <w:marBottom w:val="0"/>
              <w:divBdr>
                <w:top w:val="none" w:sz="0" w:space="0" w:color="auto"/>
                <w:left w:val="none" w:sz="0" w:space="0" w:color="auto"/>
                <w:bottom w:val="none" w:sz="0" w:space="0" w:color="auto"/>
                <w:right w:val="none" w:sz="0" w:space="0" w:color="auto"/>
              </w:divBdr>
            </w:div>
            <w:div w:id="554200381">
              <w:marLeft w:val="0"/>
              <w:marRight w:val="0"/>
              <w:marTop w:val="0"/>
              <w:marBottom w:val="0"/>
              <w:divBdr>
                <w:top w:val="none" w:sz="0" w:space="0" w:color="auto"/>
                <w:left w:val="none" w:sz="0" w:space="0" w:color="auto"/>
                <w:bottom w:val="none" w:sz="0" w:space="0" w:color="auto"/>
                <w:right w:val="none" w:sz="0" w:space="0" w:color="auto"/>
              </w:divBdr>
            </w:div>
            <w:div w:id="797336708">
              <w:marLeft w:val="0"/>
              <w:marRight w:val="0"/>
              <w:marTop w:val="0"/>
              <w:marBottom w:val="0"/>
              <w:divBdr>
                <w:top w:val="none" w:sz="0" w:space="0" w:color="auto"/>
                <w:left w:val="none" w:sz="0" w:space="0" w:color="auto"/>
                <w:bottom w:val="none" w:sz="0" w:space="0" w:color="auto"/>
                <w:right w:val="none" w:sz="0" w:space="0" w:color="auto"/>
              </w:divBdr>
            </w:div>
            <w:div w:id="1054695662">
              <w:marLeft w:val="0"/>
              <w:marRight w:val="0"/>
              <w:marTop w:val="0"/>
              <w:marBottom w:val="0"/>
              <w:divBdr>
                <w:top w:val="none" w:sz="0" w:space="0" w:color="auto"/>
                <w:left w:val="none" w:sz="0" w:space="0" w:color="auto"/>
                <w:bottom w:val="none" w:sz="0" w:space="0" w:color="auto"/>
                <w:right w:val="none" w:sz="0" w:space="0" w:color="auto"/>
              </w:divBdr>
            </w:div>
            <w:div w:id="1370882946">
              <w:marLeft w:val="0"/>
              <w:marRight w:val="0"/>
              <w:marTop w:val="0"/>
              <w:marBottom w:val="0"/>
              <w:divBdr>
                <w:top w:val="none" w:sz="0" w:space="0" w:color="auto"/>
                <w:left w:val="none" w:sz="0" w:space="0" w:color="auto"/>
                <w:bottom w:val="none" w:sz="0" w:space="0" w:color="auto"/>
                <w:right w:val="none" w:sz="0" w:space="0" w:color="auto"/>
              </w:divBdr>
            </w:div>
            <w:div w:id="1465193034">
              <w:marLeft w:val="0"/>
              <w:marRight w:val="0"/>
              <w:marTop w:val="0"/>
              <w:marBottom w:val="0"/>
              <w:divBdr>
                <w:top w:val="none" w:sz="0" w:space="0" w:color="auto"/>
                <w:left w:val="none" w:sz="0" w:space="0" w:color="auto"/>
                <w:bottom w:val="none" w:sz="0" w:space="0" w:color="auto"/>
                <w:right w:val="none" w:sz="0" w:space="0" w:color="auto"/>
              </w:divBdr>
            </w:div>
            <w:div w:id="14956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6331">
      <w:bodyDiv w:val="1"/>
      <w:marLeft w:val="0"/>
      <w:marRight w:val="0"/>
      <w:marTop w:val="0"/>
      <w:marBottom w:val="0"/>
      <w:divBdr>
        <w:top w:val="none" w:sz="0" w:space="0" w:color="auto"/>
        <w:left w:val="none" w:sz="0" w:space="0" w:color="auto"/>
        <w:bottom w:val="none" w:sz="0" w:space="0" w:color="auto"/>
        <w:right w:val="none" w:sz="0" w:space="0" w:color="auto"/>
      </w:divBdr>
    </w:div>
    <w:div w:id="1525896253">
      <w:bodyDiv w:val="1"/>
      <w:marLeft w:val="0"/>
      <w:marRight w:val="0"/>
      <w:marTop w:val="0"/>
      <w:marBottom w:val="0"/>
      <w:divBdr>
        <w:top w:val="none" w:sz="0" w:space="0" w:color="auto"/>
        <w:left w:val="none" w:sz="0" w:space="0" w:color="auto"/>
        <w:bottom w:val="none" w:sz="0" w:space="0" w:color="auto"/>
        <w:right w:val="none" w:sz="0" w:space="0" w:color="auto"/>
      </w:divBdr>
    </w:div>
    <w:div w:id="1711345921">
      <w:bodyDiv w:val="1"/>
      <w:marLeft w:val="0"/>
      <w:marRight w:val="0"/>
      <w:marTop w:val="0"/>
      <w:marBottom w:val="0"/>
      <w:divBdr>
        <w:top w:val="none" w:sz="0" w:space="0" w:color="auto"/>
        <w:left w:val="none" w:sz="0" w:space="0" w:color="auto"/>
        <w:bottom w:val="none" w:sz="0" w:space="0" w:color="auto"/>
        <w:right w:val="none" w:sz="0" w:space="0" w:color="auto"/>
      </w:divBdr>
      <w:divsChild>
        <w:div w:id="561252802">
          <w:marLeft w:val="0"/>
          <w:marRight w:val="0"/>
          <w:marTop w:val="0"/>
          <w:marBottom w:val="0"/>
          <w:divBdr>
            <w:top w:val="none" w:sz="0" w:space="0" w:color="auto"/>
            <w:left w:val="none" w:sz="0" w:space="0" w:color="auto"/>
            <w:bottom w:val="none" w:sz="0" w:space="0" w:color="auto"/>
            <w:right w:val="none" w:sz="0" w:space="0" w:color="auto"/>
          </w:divBdr>
          <w:divsChild>
            <w:div w:id="231816751">
              <w:marLeft w:val="0"/>
              <w:marRight w:val="0"/>
              <w:marTop w:val="0"/>
              <w:marBottom w:val="0"/>
              <w:divBdr>
                <w:top w:val="none" w:sz="0" w:space="0" w:color="auto"/>
                <w:left w:val="none" w:sz="0" w:space="0" w:color="auto"/>
                <w:bottom w:val="none" w:sz="0" w:space="0" w:color="auto"/>
                <w:right w:val="none" w:sz="0" w:space="0" w:color="auto"/>
              </w:divBdr>
            </w:div>
            <w:div w:id="553783230">
              <w:marLeft w:val="0"/>
              <w:marRight w:val="0"/>
              <w:marTop w:val="0"/>
              <w:marBottom w:val="0"/>
              <w:divBdr>
                <w:top w:val="none" w:sz="0" w:space="0" w:color="auto"/>
                <w:left w:val="none" w:sz="0" w:space="0" w:color="auto"/>
                <w:bottom w:val="none" w:sz="0" w:space="0" w:color="auto"/>
                <w:right w:val="none" w:sz="0" w:space="0" w:color="auto"/>
              </w:divBdr>
            </w:div>
            <w:div w:id="706375696">
              <w:marLeft w:val="0"/>
              <w:marRight w:val="0"/>
              <w:marTop w:val="0"/>
              <w:marBottom w:val="0"/>
              <w:divBdr>
                <w:top w:val="none" w:sz="0" w:space="0" w:color="auto"/>
                <w:left w:val="none" w:sz="0" w:space="0" w:color="auto"/>
                <w:bottom w:val="none" w:sz="0" w:space="0" w:color="auto"/>
                <w:right w:val="none" w:sz="0" w:space="0" w:color="auto"/>
              </w:divBdr>
            </w:div>
            <w:div w:id="764106502">
              <w:marLeft w:val="0"/>
              <w:marRight w:val="0"/>
              <w:marTop w:val="0"/>
              <w:marBottom w:val="0"/>
              <w:divBdr>
                <w:top w:val="none" w:sz="0" w:space="0" w:color="auto"/>
                <w:left w:val="none" w:sz="0" w:space="0" w:color="auto"/>
                <w:bottom w:val="none" w:sz="0" w:space="0" w:color="auto"/>
                <w:right w:val="none" w:sz="0" w:space="0" w:color="auto"/>
              </w:divBdr>
            </w:div>
            <w:div w:id="781070310">
              <w:marLeft w:val="0"/>
              <w:marRight w:val="0"/>
              <w:marTop w:val="0"/>
              <w:marBottom w:val="0"/>
              <w:divBdr>
                <w:top w:val="none" w:sz="0" w:space="0" w:color="auto"/>
                <w:left w:val="none" w:sz="0" w:space="0" w:color="auto"/>
                <w:bottom w:val="none" w:sz="0" w:space="0" w:color="auto"/>
                <w:right w:val="none" w:sz="0" w:space="0" w:color="auto"/>
              </w:divBdr>
            </w:div>
            <w:div w:id="874585128">
              <w:marLeft w:val="0"/>
              <w:marRight w:val="0"/>
              <w:marTop w:val="0"/>
              <w:marBottom w:val="0"/>
              <w:divBdr>
                <w:top w:val="none" w:sz="0" w:space="0" w:color="auto"/>
                <w:left w:val="none" w:sz="0" w:space="0" w:color="auto"/>
                <w:bottom w:val="none" w:sz="0" w:space="0" w:color="auto"/>
                <w:right w:val="none" w:sz="0" w:space="0" w:color="auto"/>
              </w:divBdr>
            </w:div>
            <w:div w:id="1794326076">
              <w:marLeft w:val="0"/>
              <w:marRight w:val="0"/>
              <w:marTop w:val="0"/>
              <w:marBottom w:val="0"/>
              <w:divBdr>
                <w:top w:val="none" w:sz="0" w:space="0" w:color="auto"/>
                <w:left w:val="none" w:sz="0" w:space="0" w:color="auto"/>
                <w:bottom w:val="none" w:sz="0" w:space="0" w:color="auto"/>
                <w:right w:val="none" w:sz="0" w:space="0" w:color="auto"/>
              </w:divBdr>
            </w:div>
            <w:div w:id="19363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9204">
      <w:bodyDiv w:val="1"/>
      <w:marLeft w:val="0"/>
      <w:marRight w:val="0"/>
      <w:marTop w:val="0"/>
      <w:marBottom w:val="0"/>
      <w:divBdr>
        <w:top w:val="none" w:sz="0" w:space="0" w:color="auto"/>
        <w:left w:val="none" w:sz="0" w:space="0" w:color="auto"/>
        <w:bottom w:val="none" w:sz="0" w:space="0" w:color="auto"/>
        <w:right w:val="none" w:sz="0" w:space="0" w:color="auto"/>
      </w:divBdr>
      <w:divsChild>
        <w:div w:id="680743474">
          <w:marLeft w:val="0"/>
          <w:marRight w:val="0"/>
          <w:marTop w:val="0"/>
          <w:marBottom w:val="0"/>
          <w:divBdr>
            <w:top w:val="none" w:sz="0" w:space="0" w:color="auto"/>
            <w:left w:val="none" w:sz="0" w:space="0" w:color="auto"/>
            <w:bottom w:val="none" w:sz="0" w:space="0" w:color="auto"/>
            <w:right w:val="none" w:sz="0" w:space="0" w:color="auto"/>
          </w:divBdr>
          <w:divsChild>
            <w:div w:id="75521267">
              <w:marLeft w:val="0"/>
              <w:marRight w:val="0"/>
              <w:marTop w:val="0"/>
              <w:marBottom w:val="0"/>
              <w:divBdr>
                <w:top w:val="none" w:sz="0" w:space="0" w:color="auto"/>
                <w:left w:val="none" w:sz="0" w:space="0" w:color="auto"/>
                <w:bottom w:val="none" w:sz="0" w:space="0" w:color="auto"/>
                <w:right w:val="none" w:sz="0" w:space="0" w:color="auto"/>
              </w:divBdr>
            </w:div>
            <w:div w:id="556278940">
              <w:marLeft w:val="0"/>
              <w:marRight w:val="0"/>
              <w:marTop w:val="0"/>
              <w:marBottom w:val="0"/>
              <w:divBdr>
                <w:top w:val="none" w:sz="0" w:space="0" w:color="auto"/>
                <w:left w:val="none" w:sz="0" w:space="0" w:color="auto"/>
                <w:bottom w:val="none" w:sz="0" w:space="0" w:color="auto"/>
                <w:right w:val="none" w:sz="0" w:space="0" w:color="auto"/>
              </w:divBdr>
            </w:div>
            <w:div w:id="1383168097">
              <w:marLeft w:val="0"/>
              <w:marRight w:val="0"/>
              <w:marTop w:val="0"/>
              <w:marBottom w:val="0"/>
              <w:divBdr>
                <w:top w:val="none" w:sz="0" w:space="0" w:color="auto"/>
                <w:left w:val="none" w:sz="0" w:space="0" w:color="auto"/>
                <w:bottom w:val="none" w:sz="0" w:space="0" w:color="auto"/>
                <w:right w:val="none" w:sz="0" w:space="0" w:color="auto"/>
              </w:divBdr>
            </w:div>
            <w:div w:id="1403261881">
              <w:marLeft w:val="0"/>
              <w:marRight w:val="0"/>
              <w:marTop w:val="0"/>
              <w:marBottom w:val="0"/>
              <w:divBdr>
                <w:top w:val="none" w:sz="0" w:space="0" w:color="auto"/>
                <w:left w:val="none" w:sz="0" w:space="0" w:color="auto"/>
                <w:bottom w:val="none" w:sz="0" w:space="0" w:color="auto"/>
                <w:right w:val="none" w:sz="0" w:space="0" w:color="auto"/>
              </w:divBdr>
            </w:div>
            <w:div w:id="1453935164">
              <w:marLeft w:val="0"/>
              <w:marRight w:val="0"/>
              <w:marTop w:val="0"/>
              <w:marBottom w:val="0"/>
              <w:divBdr>
                <w:top w:val="none" w:sz="0" w:space="0" w:color="auto"/>
                <w:left w:val="none" w:sz="0" w:space="0" w:color="auto"/>
                <w:bottom w:val="none" w:sz="0" w:space="0" w:color="auto"/>
                <w:right w:val="none" w:sz="0" w:space="0" w:color="auto"/>
              </w:divBdr>
            </w:div>
            <w:div w:id="1626153505">
              <w:marLeft w:val="0"/>
              <w:marRight w:val="0"/>
              <w:marTop w:val="0"/>
              <w:marBottom w:val="0"/>
              <w:divBdr>
                <w:top w:val="none" w:sz="0" w:space="0" w:color="auto"/>
                <w:left w:val="none" w:sz="0" w:space="0" w:color="auto"/>
                <w:bottom w:val="none" w:sz="0" w:space="0" w:color="auto"/>
                <w:right w:val="none" w:sz="0" w:space="0" w:color="auto"/>
              </w:divBdr>
            </w:div>
            <w:div w:id="1897543709">
              <w:marLeft w:val="0"/>
              <w:marRight w:val="0"/>
              <w:marTop w:val="0"/>
              <w:marBottom w:val="0"/>
              <w:divBdr>
                <w:top w:val="none" w:sz="0" w:space="0" w:color="auto"/>
                <w:left w:val="none" w:sz="0" w:space="0" w:color="auto"/>
                <w:bottom w:val="none" w:sz="0" w:space="0" w:color="auto"/>
                <w:right w:val="none" w:sz="0" w:space="0" w:color="auto"/>
              </w:divBdr>
            </w:div>
            <w:div w:id="21327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3326316\Application%20Data\Microsoft\Templates\Yb.Muammer.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09C9-4405-415F-8114-88E9459D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Yb.Muammer</Template>
  <TotalTime>3</TotalTime>
  <Pages>5</Pages>
  <Words>1910</Words>
  <Characters>12592</Characters>
  <Application>Microsoft Office Word</Application>
  <DocSecurity>4</DocSecurity>
  <Lines>104</Lines>
  <Paragraphs>28</Paragraphs>
  <ScaleCrop>false</ScaleCrop>
  <HeadingPairs>
    <vt:vector size="2" baseType="variant">
      <vt:variant>
        <vt:lpstr>Konu Başlığı</vt:lpstr>
      </vt:variant>
      <vt:variant>
        <vt:i4>1</vt:i4>
      </vt:variant>
    </vt:vector>
  </HeadingPairs>
  <TitlesOfParts>
    <vt:vector size="1" baseType="lpstr">
      <vt:lpstr>T</vt:lpstr>
    </vt:vector>
  </TitlesOfParts>
  <Company>KKK</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CENGİZ SAYGIN (BKM.II.KAD.ASB.KD.BÇVŞ.)(KKK)</dc:creator>
  <cp:keywords>a18c!?1475tx0099m2@0R6t+85nYz&amp;3El!K%AQx2x5hT#2O0fTr$=gWb</cp:keywords>
  <cp:lastModifiedBy>YAVUZ SELİM ŞENOL (MÜH.TĞM.)(KKK)</cp:lastModifiedBy>
  <cp:revision>2</cp:revision>
  <cp:lastPrinted>2023-02-15T08:27:00Z</cp:lastPrinted>
  <dcterms:created xsi:type="dcterms:W3CDTF">2023-02-15T08:51:00Z</dcterms:created>
  <dcterms:modified xsi:type="dcterms:W3CDTF">2023-02-15T08:51:00Z</dcterms:modified>
</cp:coreProperties>
</file>