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AA" w:rsidRDefault="00D93E95">
      <w:pPr>
        <w:spacing w:after="274" w:line="259" w:lineRule="auto"/>
        <w:ind w:left="6" w:right="0" w:firstLine="0"/>
        <w:jc w:val="center"/>
      </w:pPr>
      <w:bookmarkStart w:id="0" w:name="_GoBack"/>
      <w:bookmarkEnd w:id="0"/>
      <w:r>
        <w:rPr>
          <w:rFonts w:ascii="Times New Roman" w:eastAsia="Times New Roman" w:hAnsi="Times New Roman" w:cs="Times New Roman"/>
          <w:color w:val="FF0000"/>
          <w:sz w:val="28"/>
        </w:rPr>
        <w:t>HİZMETE ÖZEL</w:t>
      </w:r>
    </w:p>
    <w:p w:rsidR="00DA75AA" w:rsidRDefault="00D93E95">
      <w:pPr>
        <w:spacing w:after="23" w:line="259" w:lineRule="auto"/>
        <w:ind w:left="10" w:right="-1" w:hanging="10"/>
        <w:jc w:val="right"/>
      </w:pPr>
      <w:r>
        <w:rPr>
          <w:b/>
        </w:rPr>
        <w:t>903-MTU595-2570-004-000</w:t>
      </w:r>
      <w:r>
        <w:rPr>
          <w:rFonts w:ascii="Times New Roman" w:eastAsia="Times New Roman" w:hAnsi="Times New Roman" w:cs="Times New Roman"/>
          <w:sz w:val="37"/>
          <w:vertAlign w:val="superscript"/>
        </w:rPr>
        <w:t>EK-1</w:t>
      </w:r>
      <w:r>
        <w:rPr>
          <w:b/>
        </w:rPr>
        <w:t>-0</w:t>
      </w:r>
      <w:r>
        <w:rPr>
          <w:b/>
          <w:color w:val="FF0000"/>
        </w:rPr>
        <w:t xml:space="preserve"> </w:t>
      </w:r>
    </w:p>
    <w:p w:rsidR="00DA75AA" w:rsidRDefault="00D93E95">
      <w:pPr>
        <w:tabs>
          <w:tab w:val="center" w:pos="2246"/>
          <w:tab w:val="right" w:pos="10120"/>
        </w:tabs>
        <w:spacing w:after="0" w:line="259" w:lineRule="auto"/>
        <w:ind w:left="-15" w:right="0" w:firstLine="0"/>
        <w:jc w:val="left"/>
      </w:pPr>
      <w:r>
        <w:rPr>
          <w:rFonts w:ascii="Times New Roman" w:eastAsia="Times New Roman" w:hAnsi="Times New Roman" w:cs="Times New Roman"/>
          <w:sz w:val="24"/>
        </w:rPr>
        <w:t>Sayı</w:t>
      </w:r>
      <w:r>
        <w:rPr>
          <w:rFonts w:ascii="Times New Roman" w:eastAsia="Times New Roman" w:hAnsi="Times New Roman" w:cs="Times New Roman"/>
          <w:sz w:val="24"/>
        </w:rPr>
        <w:tab/>
        <w:t>:73401242-460.01.08-E.4414803650823650 2</w:t>
      </w:r>
      <w:r>
        <w:rPr>
          <w:rFonts w:ascii="Times New Roman" w:eastAsia="Times New Roman" w:hAnsi="Times New Roman" w:cs="Times New Roman"/>
          <w:sz w:val="24"/>
        </w:rPr>
        <w:tab/>
        <w:t>29</w:t>
      </w:r>
      <w:r>
        <w:rPr>
          <w:b/>
        </w:rPr>
        <w:t>Temmuz</w:t>
      </w:r>
      <w:r>
        <w:rPr>
          <w:rFonts w:ascii="Times New Roman" w:eastAsia="Times New Roman" w:hAnsi="Times New Roman" w:cs="Times New Roman"/>
          <w:sz w:val="24"/>
        </w:rPr>
        <w:t>25 Temmuz  Haziran</w:t>
      </w:r>
      <w:r>
        <w:rPr>
          <w:b/>
        </w:rPr>
        <w:t xml:space="preserve"> 2019</w:t>
      </w:r>
      <w:r>
        <w:rPr>
          <w:rFonts w:ascii="Times New Roman" w:eastAsia="Times New Roman" w:hAnsi="Times New Roman" w:cs="Times New Roman"/>
          <w:sz w:val="37"/>
          <w:vertAlign w:val="superscript"/>
        </w:rPr>
        <w:t>EK-1</w:t>
      </w:r>
      <w:r>
        <w:rPr>
          <w:rFonts w:ascii="Times New Roman" w:eastAsia="Times New Roman" w:hAnsi="Times New Roman" w:cs="Times New Roman"/>
          <w:sz w:val="24"/>
        </w:rPr>
        <w:t>2020</w:t>
      </w:r>
      <w:r>
        <w:rPr>
          <w:b/>
          <w:sz w:val="34"/>
          <w:vertAlign w:val="superscript"/>
        </w:rPr>
        <w:t xml:space="preserve"> </w:t>
      </w:r>
    </w:p>
    <w:p w:rsidR="00DA75AA" w:rsidRDefault="00D93E95">
      <w:pPr>
        <w:spacing w:after="0" w:line="270" w:lineRule="auto"/>
        <w:ind w:left="401" w:right="212" w:firstLine="0"/>
        <w:jc w:val="center"/>
      </w:pPr>
      <w:r>
        <w:rPr>
          <w:b/>
        </w:rPr>
        <w:t>MTU 16V 595 TE 90 MARKA/MODEL DİZEL ANA MAKİNEYE AİT BEHR MARKA ŞARJ HAVA KULERİ ONARIMI HİZMET ALIMI ÖZEL TEKNİK ŞARTNAMESİ</w:t>
      </w:r>
      <w:r>
        <w:rPr>
          <w:b/>
        </w:rPr>
        <w:t xml:space="preserve"> </w:t>
      </w:r>
    </w:p>
    <w:p w:rsidR="00DA75AA" w:rsidRDefault="00D93E95">
      <w:pPr>
        <w:spacing w:after="0" w:line="259" w:lineRule="auto"/>
        <w:ind w:left="377" w:right="0" w:firstLine="0"/>
        <w:jc w:val="left"/>
      </w:pPr>
      <w:r>
        <w:rPr>
          <w:b/>
        </w:rPr>
        <w:t xml:space="preserve"> </w:t>
      </w:r>
    </w:p>
    <w:p w:rsidR="00DA75AA" w:rsidRDefault="00D93E95">
      <w:pPr>
        <w:spacing w:after="0" w:line="259" w:lineRule="auto"/>
        <w:ind w:left="377" w:right="0" w:firstLine="0"/>
        <w:jc w:val="left"/>
      </w:pPr>
      <w:r>
        <w:rPr>
          <w:b/>
        </w:rPr>
        <w:t xml:space="preserve"> </w:t>
      </w:r>
    </w:p>
    <w:p w:rsidR="00DA75AA" w:rsidRDefault="00D93E95">
      <w:pPr>
        <w:spacing w:after="0" w:line="259" w:lineRule="auto"/>
        <w:ind w:left="377" w:right="0" w:firstLine="0"/>
        <w:jc w:val="left"/>
      </w:pPr>
      <w:r>
        <w:rPr>
          <w:b/>
        </w:rPr>
        <w:t xml:space="preserve"> </w:t>
      </w:r>
    </w:p>
    <w:p w:rsidR="00DA75AA" w:rsidRDefault="00D93E95">
      <w:pPr>
        <w:numPr>
          <w:ilvl w:val="0"/>
          <w:numId w:val="1"/>
        </w:numPr>
        <w:spacing w:after="0" w:line="259" w:lineRule="auto"/>
        <w:ind w:right="0" w:hanging="900"/>
        <w:jc w:val="left"/>
      </w:pPr>
      <w:r>
        <w:rPr>
          <w:b/>
          <w:u w:val="single" w:color="000000"/>
        </w:rPr>
        <w:t>KONU  :</w:t>
      </w:r>
      <w:r>
        <w:t xml:space="preserve">  </w:t>
      </w:r>
    </w:p>
    <w:p w:rsidR="00DA75AA" w:rsidRDefault="00D93E95">
      <w:pPr>
        <w:spacing w:after="0" w:line="259" w:lineRule="auto"/>
        <w:ind w:left="377" w:right="0" w:firstLine="0"/>
        <w:jc w:val="left"/>
      </w:pPr>
      <w:r>
        <w:t xml:space="preserve"> </w:t>
      </w:r>
    </w:p>
    <w:p w:rsidR="00DA75AA" w:rsidRDefault="00D93E95">
      <w:pPr>
        <w:numPr>
          <w:ilvl w:val="1"/>
          <w:numId w:val="1"/>
        </w:numPr>
        <w:ind w:right="0" w:hanging="900"/>
        <w:jc w:val="left"/>
      </w:pPr>
      <w:r>
        <w:t xml:space="preserve">Bu özel teknik şartname MTU 16V 595 TE 90 Dizel Ana Makinelere ait BEHR marka şarj hava kulerinde bulunan boru devreleri sızdırmazlığı onarımı hizmet alımının teknik özellikleri, denetim ve muayene metotlarını ve ilgili diğer hususları </w:t>
      </w:r>
      <w:r>
        <w:t xml:space="preserve">konu alır. </w:t>
      </w:r>
    </w:p>
    <w:p w:rsidR="00DA75AA" w:rsidRDefault="00D93E95">
      <w:pPr>
        <w:spacing w:after="0" w:line="259" w:lineRule="auto"/>
        <w:ind w:left="377" w:right="0" w:firstLine="0"/>
        <w:jc w:val="left"/>
      </w:pPr>
      <w:r>
        <w:t xml:space="preserve"> </w:t>
      </w:r>
    </w:p>
    <w:p w:rsidR="00DA75AA" w:rsidRDefault="00D93E95">
      <w:pPr>
        <w:numPr>
          <w:ilvl w:val="0"/>
          <w:numId w:val="1"/>
        </w:numPr>
        <w:spacing w:after="0" w:line="259" w:lineRule="auto"/>
        <w:ind w:right="0" w:hanging="900"/>
        <w:jc w:val="left"/>
      </w:pPr>
      <w:r>
        <w:rPr>
          <w:b/>
          <w:u w:val="single" w:color="000000"/>
        </w:rPr>
        <w:t>GENEL HUSUSLAR</w:t>
      </w:r>
      <w:r>
        <w:t xml:space="preserve"> </w:t>
      </w:r>
    </w:p>
    <w:p w:rsidR="00DA75AA" w:rsidRDefault="00D93E95">
      <w:pPr>
        <w:spacing w:after="10" w:line="259" w:lineRule="auto"/>
        <w:ind w:left="377" w:right="0" w:firstLine="0"/>
        <w:jc w:val="left"/>
      </w:pPr>
      <w:r>
        <w:rPr>
          <w:b/>
        </w:rPr>
        <w:t xml:space="preserve"> </w:t>
      </w:r>
    </w:p>
    <w:p w:rsidR="00DA75AA" w:rsidRDefault="00D93E95">
      <w:pPr>
        <w:numPr>
          <w:ilvl w:val="1"/>
          <w:numId w:val="1"/>
        </w:numPr>
        <w:spacing w:after="0" w:line="259" w:lineRule="auto"/>
        <w:ind w:right="0" w:hanging="900"/>
        <w:jc w:val="left"/>
      </w:pPr>
      <w:r>
        <w:rPr>
          <w:b/>
        </w:rPr>
        <w:t xml:space="preserve">Tanımlar ve Kısaltmalar : </w:t>
      </w:r>
    </w:p>
    <w:p w:rsidR="00DA75AA" w:rsidRDefault="00D93E95">
      <w:pPr>
        <w:spacing w:after="0" w:line="259" w:lineRule="auto"/>
        <w:ind w:left="377" w:right="0" w:firstLine="0"/>
        <w:jc w:val="left"/>
      </w:pPr>
      <w:r>
        <w:t xml:space="preserve"> </w:t>
      </w:r>
    </w:p>
    <w:p w:rsidR="00DA75AA" w:rsidRDefault="00D93E95">
      <w:pPr>
        <w:numPr>
          <w:ilvl w:val="2"/>
          <w:numId w:val="1"/>
        </w:numPr>
        <w:ind w:right="229" w:hanging="852"/>
      </w:pPr>
      <w:r>
        <w:t>Şarj Hava Kuleri: MTU 16V 595 TE 90 Dizel Ana Makinelere ait BEHR marka şarj hava kuleri.</w:t>
      </w:r>
      <w:r>
        <w:rPr>
          <w:color w:val="FF0000"/>
        </w:rPr>
        <w:t xml:space="preserve"> </w:t>
      </w:r>
    </w:p>
    <w:p w:rsidR="00DA75AA" w:rsidRDefault="00D93E95">
      <w:pPr>
        <w:spacing w:after="11" w:line="259" w:lineRule="auto"/>
        <w:ind w:left="377" w:right="0" w:firstLine="0"/>
        <w:jc w:val="left"/>
      </w:pPr>
      <w:r>
        <w:t xml:space="preserve"> </w:t>
      </w:r>
    </w:p>
    <w:p w:rsidR="00DA75AA" w:rsidRDefault="00D93E95">
      <w:pPr>
        <w:numPr>
          <w:ilvl w:val="2"/>
          <w:numId w:val="1"/>
        </w:numPr>
        <w:ind w:right="229" w:hanging="852"/>
      </w:pPr>
      <w:r>
        <w:t xml:space="preserve">İdare: İstanbul Tersanesi Komutanlığı </w:t>
      </w:r>
    </w:p>
    <w:p w:rsidR="00DA75AA" w:rsidRDefault="00D93E95">
      <w:pPr>
        <w:spacing w:after="0" w:line="259" w:lineRule="auto"/>
        <w:ind w:left="377" w:right="0" w:firstLine="0"/>
        <w:jc w:val="left"/>
      </w:pPr>
      <w:r>
        <w:t xml:space="preserve"> </w:t>
      </w:r>
    </w:p>
    <w:p w:rsidR="00DA75AA" w:rsidRDefault="00D93E95">
      <w:pPr>
        <w:numPr>
          <w:ilvl w:val="2"/>
          <w:numId w:val="1"/>
        </w:numPr>
        <w:ind w:right="229" w:hanging="852"/>
      </w:pPr>
      <w:r>
        <w:t xml:space="preserve">Ana Makine: MTU 16V 595 TE 90 Marka/Model Dizel Ana Makine  </w:t>
      </w:r>
    </w:p>
    <w:p w:rsidR="00DA75AA" w:rsidRDefault="00D93E95">
      <w:pPr>
        <w:spacing w:after="8" w:line="259" w:lineRule="auto"/>
        <w:ind w:left="377" w:right="0" w:firstLine="0"/>
        <w:jc w:val="left"/>
      </w:pPr>
      <w:r>
        <w:t xml:space="preserve"> </w:t>
      </w:r>
    </w:p>
    <w:p w:rsidR="00DA75AA" w:rsidRDefault="00D93E95">
      <w:pPr>
        <w:numPr>
          <w:ilvl w:val="1"/>
          <w:numId w:val="1"/>
        </w:numPr>
        <w:spacing w:after="0" w:line="259" w:lineRule="auto"/>
        <w:ind w:right="0" w:hanging="900"/>
        <w:jc w:val="left"/>
      </w:pPr>
      <w:r>
        <w:rPr>
          <w:b/>
        </w:rPr>
        <w:t xml:space="preserve">Kullanım Şartları: </w:t>
      </w:r>
    </w:p>
    <w:p w:rsidR="00DA75AA" w:rsidRDefault="00D93E95">
      <w:pPr>
        <w:spacing w:after="19" w:line="259" w:lineRule="auto"/>
        <w:ind w:left="377" w:right="0" w:firstLine="0"/>
        <w:jc w:val="left"/>
      </w:pPr>
      <w:r>
        <w:rPr>
          <w:b/>
        </w:rPr>
        <w:t xml:space="preserve"> </w:t>
      </w:r>
    </w:p>
    <w:p w:rsidR="00DA75AA" w:rsidRDefault="00D93E95">
      <w:pPr>
        <w:numPr>
          <w:ilvl w:val="2"/>
          <w:numId w:val="1"/>
        </w:numPr>
        <w:ind w:right="229" w:hanging="852"/>
      </w:pPr>
      <w:r>
        <w:t xml:space="preserve">Ana makine bünyesindeki şarj hava kulerinin sorunsuz çalışması sağlanacaktır. </w:t>
      </w:r>
    </w:p>
    <w:p w:rsidR="00DA75AA" w:rsidRDefault="00D93E95">
      <w:pPr>
        <w:spacing w:after="7" w:line="259" w:lineRule="auto"/>
        <w:ind w:left="377" w:right="0" w:firstLine="0"/>
        <w:jc w:val="left"/>
      </w:pPr>
      <w:r>
        <w:t xml:space="preserve"> </w:t>
      </w:r>
    </w:p>
    <w:p w:rsidR="00DA75AA" w:rsidRDefault="00D93E95">
      <w:pPr>
        <w:numPr>
          <w:ilvl w:val="0"/>
          <w:numId w:val="1"/>
        </w:numPr>
        <w:spacing w:after="0" w:line="259" w:lineRule="auto"/>
        <w:ind w:right="0" w:hanging="900"/>
        <w:jc w:val="left"/>
      </w:pPr>
      <w:r>
        <w:rPr>
          <w:b/>
          <w:u w:val="single" w:color="000000"/>
        </w:rPr>
        <w:t xml:space="preserve">İSTEK VE ÖZELLİKLER :  </w:t>
      </w:r>
      <w:r>
        <w:t xml:space="preserve"> </w:t>
      </w:r>
      <w:r>
        <w:tab/>
        <w:t xml:space="preserve"> </w:t>
      </w:r>
    </w:p>
    <w:p w:rsidR="00DA75AA" w:rsidRDefault="00D93E95">
      <w:pPr>
        <w:spacing w:after="6" w:line="259" w:lineRule="auto"/>
        <w:ind w:left="377" w:right="0" w:firstLine="0"/>
        <w:jc w:val="left"/>
      </w:pPr>
      <w:r>
        <w:t xml:space="preserve"> </w:t>
      </w:r>
    </w:p>
    <w:p w:rsidR="00DA75AA" w:rsidRDefault="00D93E95">
      <w:pPr>
        <w:numPr>
          <w:ilvl w:val="1"/>
          <w:numId w:val="1"/>
        </w:numPr>
        <w:spacing w:after="0" w:line="259" w:lineRule="auto"/>
        <w:ind w:right="0" w:hanging="900"/>
        <w:jc w:val="left"/>
      </w:pPr>
      <w:r>
        <w:rPr>
          <w:b/>
        </w:rPr>
        <w:t>Genel İstekler :</w:t>
      </w:r>
      <w:r>
        <w:t xml:space="preserve"> </w:t>
      </w:r>
    </w:p>
    <w:p w:rsidR="00DA75AA" w:rsidRDefault="00D93E95">
      <w:pPr>
        <w:spacing w:after="11" w:line="259" w:lineRule="auto"/>
        <w:ind w:left="1277" w:right="0" w:firstLine="0"/>
        <w:jc w:val="left"/>
      </w:pPr>
      <w:r>
        <w:t xml:space="preserve"> </w:t>
      </w:r>
    </w:p>
    <w:p w:rsidR="00DA75AA" w:rsidRDefault="00D93E95">
      <w:pPr>
        <w:numPr>
          <w:ilvl w:val="2"/>
          <w:numId w:val="1"/>
        </w:numPr>
        <w:ind w:right="229" w:hanging="852"/>
      </w:pPr>
      <w:r>
        <w:t xml:space="preserve">Onarımı yapılacak olan şarj hava kuleri miktarı </w:t>
      </w:r>
      <w:r>
        <w:rPr>
          <w:b/>
        </w:rPr>
        <w:t>ihale dokümanında</w:t>
      </w:r>
      <w:r>
        <w:t xml:space="preserve"> belirtildiği gibi olacaktır. </w:t>
      </w:r>
    </w:p>
    <w:p w:rsidR="00DA75AA" w:rsidRDefault="00D93E95">
      <w:pPr>
        <w:spacing w:after="0" w:line="259" w:lineRule="auto"/>
        <w:ind w:left="377" w:right="0" w:firstLine="0"/>
        <w:jc w:val="left"/>
      </w:pPr>
      <w:r>
        <w:t xml:space="preserve"> </w:t>
      </w:r>
    </w:p>
    <w:p w:rsidR="00DA75AA" w:rsidRDefault="00D93E95">
      <w:pPr>
        <w:numPr>
          <w:ilvl w:val="2"/>
          <w:numId w:val="1"/>
        </w:numPr>
        <w:ind w:right="229" w:hanging="852"/>
      </w:pPr>
      <w:r>
        <w:t>Onarım firma tesislerinde yapılacaktır</w:t>
      </w:r>
      <w:r>
        <w:rPr>
          <w:color w:val="FF0000"/>
        </w:rPr>
        <w:t xml:space="preserve">. </w:t>
      </w:r>
      <w:r>
        <w:rPr>
          <w:color w:val="FF0000"/>
        </w:rPr>
        <w:tab/>
        <w:t xml:space="preserve"> </w:t>
      </w:r>
      <w:r>
        <w:rPr>
          <w:color w:val="FF0000"/>
        </w:rPr>
        <w:tab/>
        <w:t xml:space="preserve"> </w:t>
      </w:r>
      <w:r>
        <w:rPr>
          <w:color w:val="FF0000"/>
        </w:rPr>
        <w:tab/>
        <w:t xml:space="preserve"> </w:t>
      </w:r>
    </w:p>
    <w:p w:rsidR="00DA75AA" w:rsidRDefault="00D93E95">
      <w:pPr>
        <w:spacing w:after="14" w:line="259" w:lineRule="auto"/>
        <w:ind w:left="1085" w:right="0" w:firstLine="0"/>
        <w:jc w:val="left"/>
      </w:pPr>
      <w:r>
        <w:t xml:space="preserve"> </w:t>
      </w:r>
    </w:p>
    <w:p w:rsidR="00DA75AA" w:rsidRDefault="00D93E95">
      <w:pPr>
        <w:numPr>
          <w:ilvl w:val="2"/>
          <w:numId w:val="1"/>
        </w:numPr>
        <w:ind w:right="229" w:hanging="852"/>
      </w:pPr>
      <w:r>
        <w:t>Firma çalıştırdığı elemanların çalışma şartlarına uygun giysi, ayakkabı, baret, gözlük, maske, emniyet kemeri ve benzeri güvenlik ekipmanlarını temin ederek bunları firma çalışanlarına kullandıracaktır. İş emniyeti ile ilgili tüm sorumluluk firmaya aittir.</w:t>
      </w:r>
      <w:r>
        <w:t xml:space="preserve"> Firma çalışanları idare tesislerinde uyulması gereken Emniyet ve Kaza Önleme Kurallarına riayet edecektir. İhmal ve tedbirsizlikten doğabilecek zararlar firma sorumluluğunda olacaktır. </w:t>
      </w:r>
    </w:p>
    <w:p w:rsidR="00DA75AA" w:rsidRDefault="00D93E95">
      <w:pPr>
        <w:spacing w:after="9" w:line="259" w:lineRule="auto"/>
        <w:ind w:left="1229" w:right="0" w:firstLine="0"/>
        <w:jc w:val="left"/>
      </w:pPr>
      <w:r>
        <w:t xml:space="preserve"> </w:t>
      </w:r>
    </w:p>
    <w:p w:rsidR="00DA75AA" w:rsidRDefault="00D93E95">
      <w:pPr>
        <w:numPr>
          <w:ilvl w:val="2"/>
          <w:numId w:val="1"/>
        </w:numPr>
        <w:ind w:right="229" w:hanging="852"/>
      </w:pPr>
      <w:r>
        <w:t>Onarım esnasında firmanın direk veya dolaylı olarak sebep olacağı h</w:t>
      </w:r>
      <w:r>
        <w:t xml:space="preserve">er türlü hasar firma sorumluluğunda olacaktır. </w:t>
      </w:r>
    </w:p>
    <w:p w:rsidR="00DA75AA" w:rsidRDefault="00D93E95">
      <w:pPr>
        <w:spacing w:after="0" w:line="259" w:lineRule="auto"/>
        <w:ind w:left="1229" w:right="0" w:firstLine="0"/>
        <w:jc w:val="left"/>
      </w:pPr>
      <w:r>
        <w:t xml:space="preserve"> </w:t>
      </w:r>
    </w:p>
    <w:p w:rsidR="00DA75AA" w:rsidRDefault="00D93E95">
      <w:pPr>
        <w:numPr>
          <w:ilvl w:val="1"/>
          <w:numId w:val="1"/>
        </w:numPr>
        <w:spacing w:after="0" w:line="259" w:lineRule="auto"/>
        <w:ind w:right="0" w:hanging="900"/>
        <w:jc w:val="left"/>
      </w:pPr>
      <w:r>
        <w:rPr>
          <w:b/>
        </w:rPr>
        <w:t xml:space="preserve">Teknik İstekler : </w:t>
      </w:r>
    </w:p>
    <w:p w:rsidR="00DA75AA" w:rsidRDefault="00D93E95">
      <w:pPr>
        <w:spacing w:after="7" w:line="259" w:lineRule="auto"/>
        <w:ind w:left="377" w:right="0" w:firstLine="0"/>
        <w:jc w:val="left"/>
      </w:pPr>
      <w:r>
        <w:t xml:space="preserve"> </w:t>
      </w:r>
    </w:p>
    <w:p w:rsidR="00DA75AA" w:rsidRDefault="00D93E95">
      <w:pPr>
        <w:numPr>
          <w:ilvl w:val="2"/>
          <w:numId w:val="1"/>
        </w:numPr>
        <w:ind w:right="229" w:hanging="852"/>
      </w:pPr>
      <w:r>
        <w:t xml:space="preserve">Şarj hava kulerinin boru devreleri sızdırmazlığı sağlayacak şekilde yüklenici tarafından onarılacaktır. </w:t>
      </w:r>
    </w:p>
    <w:p w:rsidR="00DA75AA" w:rsidRDefault="00D93E95">
      <w:pPr>
        <w:spacing w:line="259" w:lineRule="auto"/>
        <w:ind w:left="1097" w:right="0" w:firstLine="0"/>
        <w:jc w:val="left"/>
      </w:pPr>
      <w:r>
        <w:t xml:space="preserve"> </w:t>
      </w:r>
    </w:p>
    <w:p w:rsidR="00DA75AA" w:rsidRDefault="00D93E95">
      <w:pPr>
        <w:numPr>
          <w:ilvl w:val="2"/>
          <w:numId w:val="1"/>
        </w:numPr>
        <w:ind w:right="229" w:hanging="852"/>
      </w:pPr>
      <w:r>
        <w:lastRenderedPageBreak/>
        <w:t>Şarj hava kuleri, ana makine teknik dokümanında (MTU Technical Documantation W</w:t>
      </w:r>
      <w:r>
        <w:t>orkshop Manuel) tarif edildiği şekilde sızdırmazlık testine tabii tutulacak ve şarj hava kulerinin söz konusu test yönteminde sızdırmazlığının sağlandığı görülecektir. Firma bu hususu muayene esnasında Muayene ve Kabul Komisyonuna yazılı olarak taahhüt ede</w:t>
      </w:r>
      <w:r>
        <w:t xml:space="preserve">cektir.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10" w:line="259" w:lineRule="auto"/>
        <w:ind w:left="377" w:right="0" w:firstLine="0"/>
        <w:jc w:val="left"/>
      </w:pPr>
      <w:r>
        <w:t xml:space="preserve"> </w:t>
      </w:r>
    </w:p>
    <w:p w:rsidR="00DA75AA" w:rsidRDefault="00D93E95">
      <w:pPr>
        <w:numPr>
          <w:ilvl w:val="0"/>
          <w:numId w:val="2"/>
        </w:numPr>
        <w:spacing w:after="0" w:line="259" w:lineRule="auto"/>
        <w:ind w:right="0" w:hanging="852"/>
        <w:jc w:val="left"/>
      </w:pPr>
      <w:r>
        <w:rPr>
          <w:b/>
          <w:u w:val="single" w:color="000000"/>
        </w:rPr>
        <w:t>DENETİM VE MUAYENE:</w:t>
      </w:r>
      <w:r>
        <w:rPr>
          <w:b/>
        </w:rPr>
        <w:t xml:space="preserve"> </w:t>
      </w:r>
    </w:p>
    <w:p w:rsidR="00DA75AA" w:rsidRDefault="00D93E95">
      <w:pPr>
        <w:spacing w:after="0" w:line="259" w:lineRule="auto"/>
        <w:ind w:left="377" w:right="0" w:firstLine="0"/>
        <w:jc w:val="left"/>
      </w:pPr>
      <w:r>
        <w:t xml:space="preserve"> </w:t>
      </w:r>
    </w:p>
    <w:p w:rsidR="00DA75AA" w:rsidRDefault="00D93E95">
      <w:pPr>
        <w:numPr>
          <w:ilvl w:val="1"/>
          <w:numId w:val="2"/>
        </w:numPr>
        <w:spacing w:after="0" w:line="259" w:lineRule="auto"/>
        <w:ind w:right="0" w:hanging="852"/>
        <w:jc w:val="left"/>
      </w:pPr>
      <w:r>
        <w:rPr>
          <w:b/>
        </w:rPr>
        <w:t xml:space="preserve">Muayeneler ile ilgili Genel Hususlar : </w:t>
      </w:r>
    </w:p>
    <w:p w:rsidR="00DA75AA" w:rsidRDefault="00D93E95">
      <w:pPr>
        <w:spacing w:after="17" w:line="259" w:lineRule="auto"/>
        <w:ind w:left="377" w:right="0" w:firstLine="0"/>
        <w:jc w:val="left"/>
      </w:pPr>
      <w:r>
        <w:rPr>
          <w:b/>
        </w:rPr>
        <w:t xml:space="preserve"> </w:t>
      </w:r>
    </w:p>
    <w:p w:rsidR="00DA75AA" w:rsidRDefault="00D93E95">
      <w:pPr>
        <w:numPr>
          <w:ilvl w:val="2"/>
          <w:numId w:val="2"/>
        </w:numPr>
        <w:ind w:right="229"/>
      </w:pPr>
      <w:r>
        <w:t xml:space="preserve">Yürürlükteki TSK Mal Alımları Denetim Muayene ve Kabul İşlemleri Yönergesindeki esaslar uygulanacaktır. </w:t>
      </w:r>
    </w:p>
    <w:p w:rsidR="00DA75AA" w:rsidRDefault="00D93E95">
      <w:pPr>
        <w:spacing w:after="12" w:line="259" w:lineRule="auto"/>
        <w:ind w:left="377" w:right="0" w:firstLine="0"/>
        <w:jc w:val="left"/>
      </w:pPr>
      <w:r>
        <w:t xml:space="preserve"> </w:t>
      </w:r>
    </w:p>
    <w:p w:rsidR="00DA75AA" w:rsidRDefault="00D93E95">
      <w:pPr>
        <w:numPr>
          <w:ilvl w:val="2"/>
          <w:numId w:val="2"/>
        </w:numPr>
        <w:ind w:right="229"/>
      </w:pPr>
      <w:r>
        <w:t xml:space="preserve">Muayeneler </w:t>
      </w:r>
      <w:r>
        <w:t xml:space="preserve">esnasında lüzumlu her türlü personel, test cihazı ve test ortamı firma tarafından temin edilecektir.  </w:t>
      </w:r>
    </w:p>
    <w:p w:rsidR="00DA75AA" w:rsidRDefault="00D93E95">
      <w:pPr>
        <w:spacing w:after="12" w:line="259" w:lineRule="auto"/>
        <w:ind w:left="377" w:right="0" w:firstLine="0"/>
        <w:jc w:val="left"/>
      </w:pPr>
      <w:r>
        <w:rPr>
          <w:color w:val="FF0000"/>
        </w:rPr>
        <w:t xml:space="preserve"> </w:t>
      </w:r>
    </w:p>
    <w:p w:rsidR="00DA75AA" w:rsidRDefault="00D93E95">
      <w:pPr>
        <w:numPr>
          <w:ilvl w:val="2"/>
          <w:numId w:val="2"/>
        </w:numPr>
        <w:ind w:right="229"/>
      </w:pPr>
      <w:r>
        <w:t>Denetim ve muayene esnasında hasar gören ve tahrip edilen malzemeler firma tarafından yenisi ile değiştirilecektir.</w:t>
      </w:r>
      <w:r>
        <w:rPr>
          <w:color w:val="FF0000"/>
        </w:rPr>
        <w:t xml:space="preserve"> </w:t>
      </w:r>
    </w:p>
    <w:p w:rsidR="00DA75AA" w:rsidRDefault="00D93E95">
      <w:pPr>
        <w:spacing w:after="6" w:line="259" w:lineRule="auto"/>
        <w:ind w:left="377" w:right="0" w:firstLine="0"/>
        <w:jc w:val="left"/>
      </w:pPr>
      <w:r>
        <w:t xml:space="preserve"> </w:t>
      </w:r>
    </w:p>
    <w:p w:rsidR="00DA75AA" w:rsidRDefault="00D93E95">
      <w:pPr>
        <w:numPr>
          <w:ilvl w:val="1"/>
          <w:numId w:val="2"/>
        </w:numPr>
        <w:spacing w:after="0" w:line="259" w:lineRule="auto"/>
        <w:ind w:right="0" w:hanging="852"/>
        <w:jc w:val="left"/>
      </w:pPr>
      <w:r>
        <w:rPr>
          <w:b/>
        </w:rPr>
        <w:t xml:space="preserve">Yapılacak Muayeneler : </w:t>
      </w:r>
    </w:p>
    <w:p w:rsidR="00DA75AA" w:rsidRDefault="00D93E95">
      <w:pPr>
        <w:spacing w:after="14" w:line="259" w:lineRule="auto"/>
        <w:ind w:left="377" w:right="0" w:firstLine="0"/>
        <w:jc w:val="left"/>
      </w:pPr>
      <w:r>
        <w:t xml:space="preserve"> </w:t>
      </w:r>
    </w:p>
    <w:p w:rsidR="00DA75AA" w:rsidRDefault="00D93E95">
      <w:pPr>
        <w:numPr>
          <w:ilvl w:val="2"/>
          <w:numId w:val="2"/>
        </w:numPr>
        <w:ind w:right="229"/>
      </w:pPr>
      <w:r>
        <w:t>Özel Teknik Şartnamenin teknik istekler kısmında</w:t>
      </w:r>
      <w:r>
        <w:rPr>
          <w:color w:val="FF0000"/>
        </w:rPr>
        <w:t xml:space="preserve"> </w:t>
      </w:r>
      <w:r>
        <w:t xml:space="preserve">istenilen taahhütler, yazılı olarak taahhüt edilecektir. Bu belgeler muayene aşamasında Muayene ve Kabul Komisyonuna teslim edilecektir. </w:t>
      </w:r>
    </w:p>
    <w:p w:rsidR="00DA75AA" w:rsidRDefault="00D93E95">
      <w:pPr>
        <w:spacing w:after="16" w:line="259" w:lineRule="auto"/>
        <w:ind w:left="377" w:right="0" w:firstLine="0"/>
        <w:jc w:val="left"/>
      </w:pPr>
      <w:r>
        <w:t xml:space="preserve"> </w:t>
      </w:r>
    </w:p>
    <w:p w:rsidR="00DA75AA" w:rsidRDefault="00D93E95">
      <w:pPr>
        <w:numPr>
          <w:ilvl w:val="2"/>
          <w:numId w:val="2"/>
        </w:numPr>
        <w:ind w:right="229"/>
      </w:pPr>
      <w:r>
        <w:t>Özel Teknik Şartnamenin teknik isterler kısmında tarif edilen hidro</w:t>
      </w:r>
      <w:r>
        <w:t xml:space="preserve">statik basınç testi idare tesislerinde de uygulanacak ve söz konusu şarj hava kulerinin sızdırmazlığının sağlandığı görülecektir. Firma tarafından yetkilendirilmiş personel isterse söz konusu testte gözlemci olarak bulunabilecektir. </w:t>
      </w:r>
    </w:p>
    <w:p w:rsidR="00DA75AA" w:rsidRDefault="00D93E95">
      <w:pPr>
        <w:spacing w:after="17" w:line="259" w:lineRule="auto"/>
        <w:ind w:left="1229" w:right="0" w:firstLine="0"/>
        <w:jc w:val="left"/>
      </w:pPr>
      <w:r>
        <w:t xml:space="preserve"> </w:t>
      </w:r>
    </w:p>
    <w:p w:rsidR="00DA75AA" w:rsidRDefault="00D93E95">
      <w:pPr>
        <w:ind w:left="1212" w:right="229"/>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564" cy="1412234"/>
                <wp:effectExtent l="0" t="0" r="0" b="0"/>
                <wp:wrapTopAndBottom/>
                <wp:docPr id="4733" name="Group 4733"/>
                <wp:cNvGraphicFramePr/>
                <a:graphic xmlns:a="http://schemas.openxmlformats.org/drawingml/2006/main">
                  <a:graphicData uri="http://schemas.microsoft.com/office/word/2010/wordprocessingGroup">
                    <wpg:wgp>
                      <wpg:cNvGrpSpPr/>
                      <wpg:grpSpPr>
                        <a:xfrm>
                          <a:off x="0" y="0"/>
                          <a:ext cx="7560564" cy="1412234"/>
                          <a:chOff x="0" y="0"/>
                          <a:chExt cx="7560564" cy="1412234"/>
                        </a:xfrm>
                      </wpg:grpSpPr>
                      <wps:wsp>
                        <wps:cNvPr id="448" name="Rectangle 448"/>
                        <wps:cNvSpPr/>
                        <wps:spPr>
                          <a:xfrm>
                            <a:off x="4987417" y="450707"/>
                            <a:ext cx="103709" cy="207922"/>
                          </a:xfrm>
                          <a:prstGeom prst="rect">
                            <a:avLst/>
                          </a:prstGeom>
                          <a:ln>
                            <a:noFill/>
                          </a:ln>
                        </wps:spPr>
                        <wps:txbx>
                          <w:txbxContent>
                            <w:p w:rsidR="00DA75AA" w:rsidRDefault="00D93E95">
                              <w:pPr>
                                <w:spacing w:after="160" w:line="259" w:lineRule="auto"/>
                                <w:ind w:left="0" w:right="0" w:firstLine="0"/>
                                <w:jc w:val="left"/>
                              </w:pPr>
                              <w:r>
                                <w:rPr>
                                  <w:b/>
                                </w:rPr>
                                <w:t>9</w:t>
                              </w:r>
                            </w:p>
                          </w:txbxContent>
                        </wps:txbx>
                        <wps:bodyPr horzOverflow="overflow" vert="horz" lIns="0" tIns="0" rIns="0" bIns="0" rtlCol="0">
                          <a:noAutofit/>
                        </wps:bodyPr>
                      </wps:wsp>
                      <wps:wsp>
                        <wps:cNvPr id="449" name="Rectangle 449"/>
                        <wps:cNvSpPr/>
                        <wps:spPr>
                          <a:xfrm>
                            <a:off x="5065141" y="450707"/>
                            <a:ext cx="207083" cy="207922"/>
                          </a:xfrm>
                          <a:prstGeom prst="rect">
                            <a:avLst/>
                          </a:prstGeom>
                          <a:ln>
                            <a:noFill/>
                          </a:ln>
                        </wps:spPr>
                        <wps:txbx>
                          <w:txbxContent>
                            <w:p w:rsidR="00DA75AA" w:rsidRDefault="00D93E95">
                              <w:pPr>
                                <w:spacing w:after="160" w:line="259" w:lineRule="auto"/>
                                <w:ind w:left="0" w:right="0" w:firstLine="0"/>
                                <w:jc w:val="left"/>
                              </w:pPr>
                              <w:r>
                                <w:rPr>
                                  <w:b/>
                                </w:rPr>
                                <w:t>03</w:t>
                              </w:r>
                            </w:p>
                          </w:txbxContent>
                        </wps:txbx>
                        <wps:bodyPr horzOverflow="overflow" vert="horz" lIns="0" tIns="0" rIns="0" bIns="0" rtlCol="0">
                          <a:noAutofit/>
                        </wps:bodyPr>
                      </wps:wsp>
                      <wps:wsp>
                        <wps:cNvPr id="450" name="Rectangle 450"/>
                        <wps:cNvSpPr/>
                        <wps:spPr>
                          <a:xfrm>
                            <a:off x="5220589" y="450707"/>
                            <a:ext cx="62098" cy="207922"/>
                          </a:xfrm>
                          <a:prstGeom prst="rect">
                            <a:avLst/>
                          </a:prstGeom>
                          <a:ln>
                            <a:noFill/>
                          </a:ln>
                        </wps:spPr>
                        <wps:txbx>
                          <w:txbxContent>
                            <w:p w:rsidR="00DA75AA" w:rsidRDefault="00D93E95">
                              <w:pPr>
                                <w:spacing w:after="160" w:line="259" w:lineRule="auto"/>
                                <w:ind w:left="0" w:right="0" w:firstLine="0"/>
                                <w:jc w:val="left"/>
                              </w:pPr>
                              <w:r>
                                <w:rPr>
                                  <w:b/>
                                </w:rPr>
                                <w:t>-</w:t>
                              </w:r>
                            </w:p>
                          </w:txbxContent>
                        </wps:txbx>
                        <wps:bodyPr horzOverflow="overflow" vert="horz" lIns="0" tIns="0" rIns="0" bIns="0" rtlCol="0">
                          <a:noAutofit/>
                        </wps:bodyPr>
                      </wps:wsp>
                      <wps:wsp>
                        <wps:cNvPr id="451" name="Rectangle 451"/>
                        <wps:cNvSpPr/>
                        <wps:spPr>
                          <a:xfrm>
                            <a:off x="5267833" y="450707"/>
                            <a:ext cx="711623" cy="207922"/>
                          </a:xfrm>
                          <a:prstGeom prst="rect">
                            <a:avLst/>
                          </a:prstGeom>
                          <a:ln>
                            <a:noFill/>
                          </a:ln>
                        </wps:spPr>
                        <wps:txbx>
                          <w:txbxContent>
                            <w:p w:rsidR="00DA75AA" w:rsidRDefault="00D93E95">
                              <w:pPr>
                                <w:spacing w:after="160" w:line="259" w:lineRule="auto"/>
                                <w:ind w:left="0" w:right="0" w:firstLine="0"/>
                                <w:jc w:val="left"/>
                              </w:pPr>
                              <w:r>
                                <w:rPr>
                                  <w:b/>
                                </w:rPr>
                                <w:t>MTU595</w:t>
                              </w:r>
                            </w:p>
                          </w:txbxContent>
                        </wps:txbx>
                        <wps:bodyPr horzOverflow="overflow" vert="horz" lIns="0" tIns="0" rIns="0" bIns="0" rtlCol="0">
                          <a:noAutofit/>
                        </wps:bodyPr>
                      </wps:wsp>
                      <wps:wsp>
                        <wps:cNvPr id="452" name="Rectangle 452"/>
                        <wps:cNvSpPr/>
                        <wps:spPr>
                          <a:xfrm>
                            <a:off x="5803138" y="450707"/>
                            <a:ext cx="62098" cy="207922"/>
                          </a:xfrm>
                          <a:prstGeom prst="rect">
                            <a:avLst/>
                          </a:prstGeom>
                          <a:ln>
                            <a:noFill/>
                          </a:ln>
                        </wps:spPr>
                        <wps:txbx>
                          <w:txbxContent>
                            <w:p w:rsidR="00DA75AA" w:rsidRDefault="00D93E95">
                              <w:pPr>
                                <w:spacing w:after="160" w:line="259" w:lineRule="auto"/>
                                <w:ind w:left="0" w:right="0" w:firstLine="0"/>
                                <w:jc w:val="left"/>
                              </w:pPr>
                              <w:r>
                                <w:rPr>
                                  <w:b/>
                                </w:rPr>
                                <w:t>-</w:t>
                              </w:r>
                            </w:p>
                          </w:txbxContent>
                        </wps:txbx>
                        <wps:bodyPr horzOverflow="overflow" vert="horz" lIns="0" tIns="0" rIns="0" bIns="0" rtlCol="0">
                          <a:noAutofit/>
                        </wps:bodyPr>
                      </wps:wsp>
                      <wps:wsp>
                        <wps:cNvPr id="453" name="Rectangle 453"/>
                        <wps:cNvSpPr/>
                        <wps:spPr>
                          <a:xfrm>
                            <a:off x="5850382" y="450707"/>
                            <a:ext cx="413830" cy="207922"/>
                          </a:xfrm>
                          <a:prstGeom prst="rect">
                            <a:avLst/>
                          </a:prstGeom>
                          <a:ln>
                            <a:noFill/>
                          </a:ln>
                        </wps:spPr>
                        <wps:txbx>
                          <w:txbxContent>
                            <w:p w:rsidR="00DA75AA" w:rsidRDefault="00D93E95">
                              <w:pPr>
                                <w:spacing w:after="160" w:line="259" w:lineRule="auto"/>
                                <w:ind w:left="0" w:right="0" w:firstLine="0"/>
                                <w:jc w:val="left"/>
                              </w:pPr>
                              <w:r>
                                <w:rPr>
                                  <w:b/>
                                </w:rPr>
                                <w:t>2570</w:t>
                              </w:r>
                            </w:p>
                          </w:txbxContent>
                        </wps:txbx>
                        <wps:bodyPr horzOverflow="overflow" vert="horz" lIns="0" tIns="0" rIns="0" bIns="0" rtlCol="0">
                          <a:noAutofit/>
                        </wps:bodyPr>
                      </wps:wsp>
                      <wps:wsp>
                        <wps:cNvPr id="454" name="Rectangle 454"/>
                        <wps:cNvSpPr/>
                        <wps:spPr>
                          <a:xfrm>
                            <a:off x="6161278" y="450707"/>
                            <a:ext cx="62098" cy="207922"/>
                          </a:xfrm>
                          <a:prstGeom prst="rect">
                            <a:avLst/>
                          </a:prstGeom>
                          <a:ln>
                            <a:noFill/>
                          </a:ln>
                        </wps:spPr>
                        <wps:txbx>
                          <w:txbxContent>
                            <w:p w:rsidR="00DA75AA" w:rsidRDefault="00D93E95">
                              <w:pPr>
                                <w:spacing w:after="160" w:line="259" w:lineRule="auto"/>
                                <w:ind w:left="0" w:right="0" w:firstLine="0"/>
                                <w:jc w:val="left"/>
                              </w:pPr>
                              <w:r>
                                <w:rPr>
                                  <w:b/>
                                </w:rPr>
                                <w:t>-</w:t>
                              </w:r>
                            </w:p>
                          </w:txbxContent>
                        </wps:txbx>
                        <wps:bodyPr horzOverflow="overflow" vert="horz" lIns="0" tIns="0" rIns="0" bIns="0" rtlCol="0">
                          <a:noAutofit/>
                        </wps:bodyPr>
                      </wps:wsp>
                      <wps:wsp>
                        <wps:cNvPr id="455" name="Rectangle 455"/>
                        <wps:cNvSpPr/>
                        <wps:spPr>
                          <a:xfrm>
                            <a:off x="6208522" y="450707"/>
                            <a:ext cx="310457" cy="207922"/>
                          </a:xfrm>
                          <a:prstGeom prst="rect">
                            <a:avLst/>
                          </a:prstGeom>
                          <a:ln>
                            <a:noFill/>
                          </a:ln>
                        </wps:spPr>
                        <wps:txbx>
                          <w:txbxContent>
                            <w:p w:rsidR="00DA75AA" w:rsidRDefault="00D93E95">
                              <w:pPr>
                                <w:spacing w:after="160" w:line="259" w:lineRule="auto"/>
                                <w:ind w:left="0" w:right="0" w:firstLine="0"/>
                                <w:jc w:val="left"/>
                              </w:pPr>
                              <w:r>
                                <w:rPr>
                                  <w:b/>
                                </w:rPr>
                                <w:t>004</w:t>
                              </w:r>
                            </w:p>
                          </w:txbxContent>
                        </wps:txbx>
                        <wps:bodyPr horzOverflow="overflow" vert="horz" lIns="0" tIns="0" rIns="0" bIns="0" rtlCol="0">
                          <a:noAutofit/>
                        </wps:bodyPr>
                      </wps:wsp>
                      <wps:wsp>
                        <wps:cNvPr id="456" name="Rectangle 456"/>
                        <wps:cNvSpPr/>
                        <wps:spPr>
                          <a:xfrm>
                            <a:off x="6440170" y="450707"/>
                            <a:ext cx="62098" cy="207922"/>
                          </a:xfrm>
                          <a:prstGeom prst="rect">
                            <a:avLst/>
                          </a:prstGeom>
                          <a:ln>
                            <a:noFill/>
                          </a:ln>
                        </wps:spPr>
                        <wps:txbx>
                          <w:txbxContent>
                            <w:p w:rsidR="00DA75AA" w:rsidRDefault="00D93E95">
                              <w:pPr>
                                <w:spacing w:after="160" w:line="259" w:lineRule="auto"/>
                                <w:ind w:left="0" w:right="0" w:firstLine="0"/>
                                <w:jc w:val="left"/>
                              </w:pPr>
                              <w:r>
                                <w:rPr>
                                  <w:b/>
                                </w:rPr>
                                <w:t>-</w:t>
                              </w:r>
                            </w:p>
                          </w:txbxContent>
                        </wps:txbx>
                        <wps:bodyPr horzOverflow="overflow" vert="horz" lIns="0" tIns="0" rIns="0" bIns="0" rtlCol="0">
                          <a:noAutofit/>
                        </wps:bodyPr>
                      </wps:wsp>
                      <wps:wsp>
                        <wps:cNvPr id="457" name="Rectangle 457"/>
                        <wps:cNvSpPr/>
                        <wps:spPr>
                          <a:xfrm>
                            <a:off x="6485890" y="450707"/>
                            <a:ext cx="310457" cy="207922"/>
                          </a:xfrm>
                          <a:prstGeom prst="rect">
                            <a:avLst/>
                          </a:prstGeom>
                          <a:ln>
                            <a:noFill/>
                          </a:ln>
                        </wps:spPr>
                        <wps:txbx>
                          <w:txbxContent>
                            <w:p w:rsidR="00DA75AA" w:rsidRDefault="00D93E95">
                              <w:pPr>
                                <w:spacing w:after="160" w:line="259" w:lineRule="auto"/>
                                <w:ind w:left="0" w:right="0" w:firstLine="0"/>
                                <w:jc w:val="left"/>
                              </w:pPr>
                              <w:r>
                                <w:rPr>
                                  <w:b/>
                                </w:rPr>
                                <w:t>000</w:t>
                              </w:r>
                            </w:p>
                          </w:txbxContent>
                        </wps:txbx>
                        <wps:bodyPr horzOverflow="overflow" vert="horz" lIns="0" tIns="0" rIns="0" bIns="0" rtlCol="0">
                          <a:noAutofit/>
                        </wps:bodyPr>
                      </wps:wsp>
                      <wps:wsp>
                        <wps:cNvPr id="458" name="Rectangle 458"/>
                        <wps:cNvSpPr/>
                        <wps:spPr>
                          <a:xfrm>
                            <a:off x="6719062" y="450707"/>
                            <a:ext cx="62098" cy="207922"/>
                          </a:xfrm>
                          <a:prstGeom prst="rect">
                            <a:avLst/>
                          </a:prstGeom>
                          <a:ln>
                            <a:noFill/>
                          </a:ln>
                        </wps:spPr>
                        <wps:txbx>
                          <w:txbxContent>
                            <w:p w:rsidR="00DA75AA" w:rsidRDefault="00D93E95">
                              <w:pPr>
                                <w:spacing w:after="160" w:line="259" w:lineRule="auto"/>
                                <w:ind w:left="0" w:right="0" w:firstLine="0"/>
                                <w:jc w:val="left"/>
                              </w:pPr>
                              <w:r>
                                <w:rPr>
                                  <w:b/>
                                </w:rPr>
                                <w:t>-</w:t>
                              </w:r>
                            </w:p>
                          </w:txbxContent>
                        </wps:txbx>
                        <wps:bodyPr horzOverflow="overflow" vert="horz" lIns="0" tIns="0" rIns="0" bIns="0" rtlCol="0">
                          <a:noAutofit/>
                        </wps:bodyPr>
                      </wps:wsp>
                      <wps:wsp>
                        <wps:cNvPr id="459" name="Rectangle 459"/>
                        <wps:cNvSpPr/>
                        <wps:spPr>
                          <a:xfrm>
                            <a:off x="6766307" y="450707"/>
                            <a:ext cx="103709" cy="207922"/>
                          </a:xfrm>
                          <a:prstGeom prst="rect">
                            <a:avLst/>
                          </a:prstGeom>
                          <a:ln>
                            <a:noFill/>
                          </a:ln>
                        </wps:spPr>
                        <wps:txbx>
                          <w:txbxContent>
                            <w:p w:rsidR="00DA75AA" w:rsidRDefault="00D93E95">
                              <w:pPr>
                                <w:spacing w:after="160" w:line="259" w:lineRule="auto"/>
                                <w:ind w:left="0" w:right="0" w:firstLine="0"/>
                                <w:jc w:val="left"/>
                              </w:pPr>
                              <w:r>
                                <w:rPr>
                                  <w:b/>
                                </w:rPr>
                                <w:t>0</w:t>
                              </w:r>
                            </w:p>
                          </w:txbxContent>
                        </wps:txbx>
                        <wps:bodyPr horzOverflow="overflow" vert="horz" lIns="0" tIns="0" rIns="0" bIns="0" rtlCol="0">
                          <a:noAutofit/>
                        </wps:bodyPr>
                      </wps:wsp>
                      <wps:wsp>
                        <wps:cNvPr id="460" name="Rectangle 460"/>
                        <wps:cNvSpPr/>
                        <wps:spPr>
                          <a:xfrm>
                            <a:off x="6842507" y="450707"/>
                            <a:ext cx="51809" cy="207922"/>
                          </a:xfrm>
                          <a:prstGeom prst="rect">
                            <a:avLst/>
                          </a:prstGeom>
                          <a:ln>
                            <a:noFill/>
                          </a:ln>
                        </wps:spPr>
                        <wps:txbx>
                          <w:txbxContent>
                            <w:p w:rsidR="00DA75AA" w:rsidRDefault="00D93E95">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461" name="Rectangle 461"/>
                        <wps:cNvSpPr/>
                        <wps:spPr>
                          <a:xfrm>
                            <a:off x="5926582" y="610727"/>
                            <a:ext cx="753925" cy="207922"/>
                          </a:xfrm>
                          <a:prstGeom prst="rect">
                            <a:avLst/>
                          </a:prstGeom>
                          <a:ln>
                            <a:noFill/>
                          </a:ln>
                        </wps:spPr>
                        <wps:txbx>
                          <w:txbxContent>
                            <w:p w:rsidR="00DA75AA" w:rsidRDefault="00D93E95">
                              <w:pPr>
                                <w:spacing w:after="160" w:line="259" w:lineRule="auto"/>
                                <w:ind w:left="0" w:right="0" w:firstLine="0"/>
                                <w:jc w:val="left"/>
                              </w:pPr>
                              <w:r>
                                <w:rPr>
                                  <w:b/>
                                </w:rPr>
                                <w:t>Temmuz</w:t>
                              </w:r>
                            </w:p>
                          </w:txbxContent>
                        </wps:txbx>
                        <wps:bodyPr horzOverflow="overflow" vert="horz" lIns="0" tIns="0" rIns="0" bIns="0" rtlCol="0">
                          <a:noAutofit/>
                        </wps:bodyPr>
                      </wps:wsp>
                      <wps:wsp>
                        <wps:cNvPr id="462" name="Rectangle 462"/>
                        <wps:cNvSpPr/>
                        <wps:spPr>
                          <a:xfrm>
                            <a:off x="6493510" y="610727"/>
                            <a:ext cx="51809" cy="207922"/>
                          </a:xfrm>
                          <a:prstGeom prst="rect">
                            <a:avLst/>
                          </a:prstGeom>
                          <a:ln>
                            <a:noFill/>
                          </a:ln>
                        </wps:spPr>
                        <wps:txbx>
                          <w:txbxContent>
                            <w:p w:rsidR="00DA75AA" w:rsidRDefault="00D93E95">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3" name="Rectangle 463"/>
                        <wps:cNvSpPr/>
                        <wps:spPr>
                          <a:xfrm>
                            <a:off x="6533134" y="610727"/>
                            <a:ext cx="413831" cy="207922"/>
                          </a:xfrm>
                          <a:prstGeom prst="rect">
                            <a:avLst/>
                          </a:prstGeom>
                          <a:ln>
                            <a:noFill/>
                          </a:ln>
                        </wps:spPr>
                        <wps:txbx>
                          <w:txbxContent>
                            <w:p w:rsidR="00DA75AA" w:rsidRDefault="00D93E95">
                              <w:pPr>
                                <w:spacing w:after="160" w:line="259" w:lineRule="auto"/>
                                <w:ind w:left="0" w:right="0" w:firstLine="0"/>
                                <w:jc w:val="left"/>
                              </w:pPr>
                              <w:r>
                                <w:rPr>
                                  <w:b/>
                                </w:rPr>
                                <w:t>2019</w:t>
                              </w:r>
                            </w:p>
                          </w:txbxContent>
                        </wps:txbx>
                        <wps:bodyPr horzOverflow="overflow" vert="horz" lIns="0" tIns="0" rIns="0" bIns="0" rtlCol="0">
                          <a:noAutofit/>
                        </wps:bodyPr>
                      </wps:wsp>
                      <wps:wsp>
                        <wps:cNvPr id="464" name="Rectangle 464"/>
                        <wps:cNvSpPr/>
                        <wps:spPr>
                          <a:xfrm>
                            <a:off x="6842507" y="610727"/>
                            <a:ext cx="51809" cy="207922"/>
                          </a:xfrm>
                          <a:prstGeom prst="rect">
                            <a:avLst/>
                          </a:prstGeom>
                          <a:ln>
                            <a:noFill/>
                          </a:ln>
                        </wps:spPr>
                        <wps:txbx>
                          <w:txbxContent>
                            <w:p w:rsidR="00DA75AA" w:rsidRDefault="00D93E95">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8" name="Rectangle 468"/>
                        <wps:cNvSpPr/>
                        <wps:spPr>
                          <a:xfrm>
                            <a:off x="811073" y="773795"/>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69" name="Rectangle 469"/>
                        <wps:cNvSpPr/>
                        <wps:spPr>
                          <a:xfrm>
                            <a:off x="1268273" y="773795"/>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70" name="Rectangle 470"/>
                        <wps:cNvSpPr/>
                        <wps:spPr>
                          <a:xfrm>
                            <a:off x="1725422" y="773795"/>
                            <a:ext cx="155117"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71" name="Rectangle 471"/>
                        <wps:cNvSpPr/>
                        <wps:spPr>
                          <a:xfrm>
                            <a:off x="1841246" y="773795"/>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72" name="Rectangle 472"/>
                        <wps:cNvSpPr/>
                        <wps:spPr>
                          <a:xfrm>
                            <a:off x="811073" y="932291"/>
                            <a:ext cx="155183" cy="207922"/>
                          </a:xfrm>
                          <a:prstGeom prst="rect">
                            <a:avLst/>
                          </a:prstGeom>
                          <a:ln>
                            <a:noFill/>
                          </a:ln>
                        </wps:spPr>
                        <wps:txbx>
                          <w:txbxContent>
                            <w:p w:rsidR="00DA75AA" w:rsidRDefault="00D93E95">
                              <w:pPr>
                                <w:spacing w:after="160" w:line="259" w:lineRule="auto"/>
                                <w:ind w:left="0" w:right="0" w:firstLine="0"/>
                                <w:jc w:val="left"/>
                              </w:pPr>
                              <w:r>
                                <w:rPr>
                                  <w:b/>
                                </w:rPr>
                                <w:t>4.</w:t>
                              </w:r>
                            </w:p>
                          </w:txbxContent>
                        </wps:txbx>
                        <wps:bodyPr horzOverflow="overflow" vert="horz" lIns="0" tIns="0" rIns="0" bIns="0" rtlCol="0">
                          <a:noAutofit/>
                        </wps:bodyPr>
                      </wps:wsp>
                      <wps:wsp>
                        <wps:cNvPr id="473" name="Rectangle 473"/>
                        <wps:cNvSpPr/>
                        <wps:spPr>
                          <a:xfrm>
                            <a:off x="926897" y="932291"/>
                            <a:ext cx="51809" cy="207922"/>
                          </a:xfrm>
                          <a:prstGeom prst="rect">
                            <a:avLst/>
                          </a:prstGeom>
                          <a:ln>
                            <a:noFill/>
                          </a:ln>
                        </wps:spPr>
                        <wps:txbx>
                          <w:txbxContent>
                            <w:p w:rsidR="00DA75AA" w:rsidRDefault="00D93E95">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18" name="Rectangle 4718"/>
                        <wps:cNvSpPr/>
                        <wps:spPr>
                          <a:xfrm>
                            <a:off x="1352042" y="957104"/>
                            <a:ext cx="2962741" cy="175277"/>
                          </a:xfrm>
                          <a:prstGeom prst="rect">
                            <a:avLst/>
                          </a:prstGeom>
                          <a:ln>
                            <a:noFill/>
                          </a:ln>
                        </wps:spPr>
                        <wps:txbx>
                          <w:txbxContent>
                            <w:p w:rsidR="00DA75AA" w:rsidRDefault="00D93E95">
                              <w:pPr>
                                <w:spacing w:after="160" w:line="259" w:lineRule="auto"/>
                                <w:ind w:left="0" w:right="0" w:firstLine="0"/>
                                <w:jc w:val="left"/>
                              </w:pPr>
                              <w:r>
                                <w:rPr>
                                  <w:b/>
                                  <w:u w:val="single" w:color="000000"/>
                                </w:rPr>
                                <w:t xml:space="preserve">DENETİM VE MUAYENELER İÇİN </w:t>
                              </w:r>
                            </w:p>
                          </w:txbxContent>
                        </wps:txbx>
                        <wps:bodyPr horzOverflow="overflow" vert="horz" lIns="0" tIns="0" rIns="0" bIns="0" rtlCol="0">
                          <a:noAutofit/>
                        </wps:bodyPr>
                      </wps:wsp>
                      <wps:wsp>
                        <wps:cNvPr id="4719" name="Rectangle 4719"/>
                        <wps:cNvSpPr/>
                        <wps:spPr>
                          <a:xfrm>
                            <a:off x="3582035" y="932291"/>
                            <a:ext cx="1512514" cy="207922"/>
                          </a:xfrm>
                          <a:prstGeom prst="rect">
                            <a:avLst/>
                          </a:prstGeom>
                          <a:ln>
                            <a:noFill/>
                          </a:ln>
                        </wps:spPr>
                        <wps:txbx>
                          <w:txbxContent>
                            <w:p w:rsidR="00DA75AA" w:rsidRDefault="00D93E95">
                              <w:pPr>
                                <w:spacing w:after="160" w:line="259" w:lineRule="auto"/>
                                <w:ind w:left="0" w:right="0" w:firstLine="0"/>
                                <w:jc w:val="left"/>
                              </w:pPr>
                              <w:r>
                                <w:rPr>
                                  <w:b/>
                                  <w:u w:val="single" w:color="000000"/>
                                </w:rPr>
                                <w:t>NUMUNE ALMA :</w:t>
                              </w:r>
                            </w:p>
                          </w:txbxContent>
                        </wps:txbx>
                        <wps:bodyPr horzOverflow="overflow" vert="horz" lIns="0" tIns="0" rIns="0" bIns="0" rtlCol="0">
                          <a:noAutofit/>
                        </wps:bodyPr>
                      </wps:wsp>
                      <wps:wsp>
                        <wps:cNvPr id="4720" name="Rectangle 4720"/>
                        <wps:cNvSpPr/>
                        <wps:spPr>
                          <a:xfrm>
                            <a:off x="4722241" y="932291"/>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78" name="Rectangle 478"/>
                        <wps:cNvSpPr/>
                        <wps:spPr>
                          <a:xfrm>
                            <a:off x="811073" y="1095614"/>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79" name="Rectangle 479"/>
                        <wps:cNvSpPr/>
                        <wps:spPr>
                          <a:xfrm>
                            <a:off x="811073" y="1255633"/>
                            <a:ext cx="311012" cy="207922"/>
                          </a:xfrm>
                          <a:prstGeom prst="rect">
                            <a:avLst/>
                          </a:prstGeom>
                          <a:ln>
                            <a:noFill/>
                          </a:ln>
                        </wps:spPr>
                        <wps:txbx>
                          <w:txbxContent>
                            <w:p w:rsidR="00DA75AA" w:rsidRDefault="00D93E95">
                              <w:pPr>
                                <w:spacing w:after="160" w:line="259" w:lineRule="auto"/>
                                <w:ind w:left="0" w:right="0" w:firstLine="0"/>
                                <w:jc w:val="left"/>
                              </w:pPr>
                              <w:r>
                                <w:t>4.1.</w:t>
                              </w:r>
                            </w:p>
                          </w:txbxContent>
                        </wps:txbx>
                        <wps:bodyPr horzOverflow="overflow" vert="horz" lIns="0" tIns="0" rIns="0" bIns="0" rtlCol="0">
                          <a:noAutofit/>
                        </wps:bodyPr>
                      </wps:wsp>
                      <wps:wsp>
                        <wps:cNvPr id="480" name="Rectangle 480"/>
                        <wps:cNvSpPr/>
                        <wps:spPr>
                          <a:xfrm>
                            <a:off x="1044245" y="1255633"/>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81" name="Rectangle 481"/>
                        <wps:cNvSpPr/>
                        <wps:spPr>
                          <a:xfrm>
                            <a:off x="1268273" y="1255633"/>
                            <a:ext cx="1045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82" name="Rectangle 482"/>
                        <wps:cNvSpPr/>
                        <wps:spPr>
                          <a:xfrm>
                            <a:off x="1347470" y="1280447"/>
                            <a:ext cx="1858240" cy="175277"/>
                          </a:xfrm>
                          <a:prstGeom prst="rect">
                            <a:avLst/>
                          </a:prstGeom>
                          <a:ln>
                            <a:noFill/>
                          </a:ln>
                        </wps:spPr>
                        <wps:txbx>
                          <w:txbxContent>
                            <w:p w:rsidR="00DA75AA" w:rsidRDefault="00D93E95">
                              <w:pPr>
                                <w:spacing w:after="160" w:line="259" w:lineRule="auto"/>
                                <w:ind w:left="0" w:right="0" w:firstLine="0"/>
                                <w:jc w:val="left"/>
                              </w:pPr>
                              <w:r>
                                <w:t>Her bir şarj hava kuleri</w:t>
                              </w:r>
                            </w:p>
                          </w:txbxContent>
                        </wps:txbx>
                        <wps:bodyPr horzOverflow="overflow" vert="horz" lIns="0" tIns="0" rIns="0" bIns="0" rtlCol="0">
                          <a:noAutofit/>
                        </wps:bodyPr>
                      </wps:wsp>
                      <wps:wsp>
                        <wps:cNvPr id="483" name="Rectangle 483"/>
                        <wps:cNvSpPr/>
                        <wps:spPr>
                          <a:xfrm>
                            <a:off x="2743835" y="1255633"/>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484" name="Rectangle 484"/>
                        <wps:cNvSpPr/>
                        <wps:spPr>
                          <a:xfrm>
                            <a:off x="2781935" y="1280447"/>
                            <a:ext cx="1972363" cy="175277"/>
                          </a:xfrm>
                          <a:prstGeom prst="rect">
                            <a:avLst/>
                          </a:prstGeom>
                          <a:ln>
                            <a:noFill/>
                          </a:ln>
                        </wps:spPr>
                        <wps:txbx>
                          <w:txbxContent>
                            <w:p w:rsidR="00DA75AA" w:rsidRDefault="00D93E95">
                              <w:pPr>
                                <w:spacing w:after="160" w:line="259" w:lineRule="auto"/>
                                <w:ind w:left="0" w:right="0" w:firstLine="0"/>
                                <w:jc w:val="left"/>
                              </w:pPr>
                              <w:r>
                                <w:t>bir numune sayılacaktır.</w:t>
                              </w:r>
                            </w:p>
                          </w:txbxContent>
                        </wps:txbx>
                        <wps:bodyPr horzOverflow="overflow" vert="horz" lIns="0" tIns="0" rIns="0" bIns="0" rtlCol="0">
                          <a:noAutofit/>
                        </wps:bodyPr>
                      </wps:wsp>
                      <wps:wsp>
                        <wps:cNvPr id="485" name="Rectangle 485"/>
                        <wps:cNvSpPr/>
                        <wps:spPr>
                          <a:xfrm>
                            <a:off x="4265041" y="1255633"/>
                            <a:ext cx="51809" cy="207922"/>
                          </a:xfrm>
                          <a:prstGeom prst="rect">
                            <a:avLst/>
                          </a:prstGeom>
                          <a:ln>
                            <a:noFill/>
                          </a:ln>
                        </wps:spPr>
                        <wps:txbx>
                          <w:txbxContent>
                            <w:p w:rsidR="00DA75AA" w:rsidRDefault="00D93E95">
                              <w:pPr>
                                <w:spacing w:after="160" w:line="259" w:lineRule="auto"/>
                                <w:ind w:left="0" w:right="0" w:firstLine="0"/>
                                <w:jc w:val="left"/>
                              </w:pPr>
                              <w:r>
                                <w:t xml:space="preserve"> </w:t>
                              </w:r>
                            </w:p>
                          </w:txbxContent>
                        </wps:txbx>
                        <wps:bodyPr horzOverflow="overflow" vert="horz" lIns="0" tIns="0" rIns="0" bIns="0" rtlCol="0">
                          <a:noAutofit/>
                        </wps:bodyPr>
                      </wps:wsp>
                      <wps:wsp>
                        <wps:cNvPr id="616" name="Rectangle 616"/>
                        <wps:cNvSpPr/>
                        <wps:spPr>
                          <a:xfrm>
                            <a:off x="6667627" y="656895"/>
                            <a:ext cx="439031"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EK-1</w:t>
                              </w:r>
                            </w:p>
                          </w:txbxContent>
                        </wps:txbx>
                        <wps:bodyPr horzOverflow="overflow" vert="horz" lIns="0" tIns="0" rIns="0" bIns="0" rtlCol="0">
                          <a:noAutofit/>
                        </wps:bodyPr>
                      </wps:wsp>
                      <wps:wsp>
                        <wps:cNvPr id="618" name="Shape 618"/>
                        <wps:cNvSpPr/>
                        <wps:spPr>
                          <a:xfrm>
                            <a:off x="0" y="0"/>
                            <a:ext cx="7560564" cy="1332484"/>
                          </a:xfrm>
                          <a:custGeom>
                            <a:avLst/>
                            <a:gdLst/>
                            <a:ahLst/>
                            <a:cxnLst/>
                            <a:rect l="0" t="0" r="0" b="0"/>
                            <a:pathLst>
                              <a:path w="7560564" h="1332484">
                                <a:moveTo>
                                  <a:pt x="0" y="0"/>
                                </a:moveTo>
                                <a:lnTo>
                                  <a:pt x="7560564" y="0"/>
                                </a:lnTo>
                                <a:lnTo>
                                  <a:pt x="7560564" y="1016000"/>
                                </a:lnTo>
                                <a:lnTo>
                                  <a:pt x="7560564" y="1332484"/>
                                </a:lnTo>
                                <a:lnTo>
                                  <a:pt x="0" y="1332484"/>
                                </a:lnTo>
                                <a:lnTo>
                                  <a:pt x="0" y="10160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 name="Rectangle 828"/>
                        <wps:cNvSpPr/>
                        <wps:spPr>
                          <a:xfrm>
                            <a:off x="2395881" y="708711"/>
                            <a:ext cx="608076"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365082</w:t>
                              </w:r>
                            </w:p>
                          </w:txbxContent>
                        </wps:txbx>
                        <wps:bodyPr horzOverflow="overflow" vert="horz" lIns="0" tIns="0" rIns="0" bIns="0" rtlCol="0">
                          <a:noAutofit/>
                        </wps:bodyPr>
                      </wps:wsp>
                      <wps:wsp>
                        <wps:cNvPr id="829" name="Rectangle 829"/>
                        <wps:cNvSpPr/>
                        <wps:spPr>
                          <a:xfrm>
                            <a:off x="2527097" y="708711"/>
                            <a:ext cx="405384"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3650</w:t>
                              </w:r>
                            </w:p>
                          </w:txbxContent>
                        </wps:txbx>
                        <wps:bodyPr horzOverflow="overflow" vert="horz" lIns="0" tIns="0" rIns="0" bIns="0" rtlCol="0">
                          <a:noAutofit/>
                        </wps:bodyPr>
                      </wps:wsp>
                      <wps:wsp>
                        <wps:cNvPr id="830" name="Rectangle 830"/>
                        <wps:cNvSpPr/>
                        <wps:spPr>
                          <a:xfrm>
                            <a:off x="2908097" y="708711"/>
                            <a:ext cx="101346"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2</w:t>
                              </w:r>
                            </w:p>
                          </w:txbxContent>
                        </wps:txbx>
                        <wps:bodyPr horzOverflow="overflow" vert="horz" lIns="0" tIns="0" rIns="0" bIns="0" rtlCol="0">
                          <a:noAutofit/>
                        </wps:bodyPr>
                      </wps:wsp>
                      <wps:wsp>
                        <wps:cNvPr id="4571" name="Rectangle 4571"/>
                        <wps:cNvSpPr/>
                        <wps:spPr>
                          <a:xfrm>
                            <a:off x="5960618" y="708711"/>
                            <a:ext cx="202692"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25</w:t>
                              </w:r>
                            </w:p>
                          </w:txbxContent>
                        </wps:txbx>
                        <wps:bodyPr horzOverflow="overflow" vert="horz" lIns="0" tIns="0" rIns="0" bIns="0" rtlCol="0">
                          <a:noAutofit/>
                        </wps:bodyPr>
                      </wps:wsp>
                      <wps:wsp>
                        <wps:cNvPr id="4572" name="Rectangle 4572"/>
                        <wps:cNvSpPr/>
                        <wps:spPr>
                          <a:xfrm>
                            <a:off x="6113018" y="708711"/>
                            <a:ext cx="692193"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 xml:space="preserve"> Haziran</w:t>
                              </w:r>
                            </w:p>
                          </w:txbxContent>
                        </wps:txbx>
                        <wps:bodyPr horzOverflow="overflow" vert="horz" lIns="0" tIns="0" rIns="0" bIns="0" rtlCol="0">
                          <a:noAutofit/>
                        </wps:bodyPr>
                      </wps:wsp>
                      <wps:wsp>
                        <wps:cNvPr id="820" name="Rectangle 820"/>
                        <wps:cNvSpPr/>
                        <wps:spPr>
                          <a:xfrm>
                            <a:off x="3147187" y="94462"/>
                            <a:ext cx="1700957" cy="212827"/>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color w:val="FF0000"/>
                                  <w:sz w:val="28"/>
                                </w:rPr>
                                <w:t>HİZMETE ÖZEL</w:t>
                              </w:r>
                            </w:p>
                          </w:txbxContent>
                        </wps:txbx>
                        <wps:bodyPr horzOverflow="overflow" vert="horz" lIns="0" tIns="0" rIns="0" bIns="0" rtlCol="0">
                          <a:noAutofit/>
                        </wps:bodyPr>
                      </wps:wsp>
                      <wps:wsp>
                        <wps:cNvPr id="822" name="Rectangle 822"/>
                        <wps:cNvSpPr/>
                        <wps:spPr>
                          <a:xfrm>
                            <a:off x="6658991" y="403911"/>
                            <a:ext cx="439031"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EK-1</w:t>
                              </w:r>
                            </w:p>
                          </w:txbxContent>
                        </wps:txbx>
                        <wps:bodyPr horzOverflow="overflow" vert="horz" lIns="0" tIns="0" rIns="0" bIns="0" rtlCol="0">
                          <a:noAutofit/>
                        </wps:bodyPr>
                      </wps:wsp>
                      <wps:wsp>
                        <wps:cNvPr id="823" name="Rectangle 823"/>
                        <wps:cNvSpPr/>
                        <wps:spPr>
                          <a:xfrm>
                            <a:off x="571500" y="708711"/>
                            <a:ext cx="360386"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Sayı</w:t>
                              </w:r>
                            </w:p>
                          </w:txbxContent>
                        </wps:txbx>
                        <wps:bodyPr horzOverflow="overflow" vert="horz" lIns="0" tIns="0" rIns="0" bIns="0" rtlCol="0">
                          <a:noAutofit/>
                        </wps:bodyPr>
                      </wps:wsp>
                      <wps:wsp>
                        <wps:cNvPr id="824" name="Rectangle 824"/>
                        <wps:cNvSpPr/>
                        <wps:spPr>
                          <a:xfrm>
                            <a:off x="1011682" y="708711"/>
                            <a:ext cx="56348"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w:t>
                              </w:r>
                            </w:p>
                          </w:txbxContent>
                        </wps:txbx>
                        <wps:bodyPr horzOverflow="overflow" vert="horz" lIns="0" tIns="0" rIns="0" bIns="0" rtlCol="0">
                          <a:noAutofit/>
                        </wps:bodyPr>
                      </wps:wsp>
                      <wps:wsp>
                        <wps:cNvPr id="825" name="Rectangle 825"/>
                        <wps:cNvSpPr/>
                        <wps:spPr>
                          <a:xfrm>
                            <a:off x="1075182" y="708711"/>
                            <a:ext cx="2539123"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73401242-460.01.08-E.441480</w:t>
                              </w:r>
                            </w:p>
                          </w:txbxContent>
                        </wps:txbx>
                        <wps:bodyPr horzOverflow="overflow" vert="horz" lIns="0" tIns="0" rIns="0" bIns="0" rtlCol="0">
                          <a:noAutofit/>
                        </wps:bodyPr>
                      </wps:wsp>
                      <wps:wsp>
                        <wps:cNvPr id="4575" name="Rectangle 4575"/>
                        <wps:cNvSpPr/>
                        <wps:spPr>
                          <a:xfrm>
                            <a:off x="6053582" y="708711"/>
                            <a:ext cx="821916"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 xml:space="preserve"> Temmuz </w:t>
                              </w:r>
                            </w:p>
                          </w:txbxContent>
                        </wps:txbx>
                        <wps:bodyPr horzOverflow="overflow" vert="horz" lIns="0" tIns="0" rIns="0" bIns="0" rtlCol="0">
                          <a:noAutofit/>
                        </wps:bodyPr>
                      </wps:wsp>
                      <wps:wsp>
                        <wps:cNvPr id="4574" name="Rectangle 4574"/>
                        <wps:cNvSpPr/>
                        <wps:spPr>
                          <a:xfrm>
                            <a:off x="6671564" y="708711"/>
                            <a:ext cx="405384"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2020</w:t>
                              </w:r>
                            </w:p>
                          </w:txbxContent>
                        </wps:txbx>
                        <wps:bodyPr horzOverflow="overflow" vert="horz" lIns="0" tIns="0" rIns="0" bIns="0" rtlCol="0">
                          <a:noAutofit/>
                        </wps:bodyPr>
                      </wps:wsp>
                      <wps:wsp>
                        <wps:cNvPr id="4573" name="Rectangle 4573"/>
                        <wps:cNvSpPr/>
                        <wps:spPr>
                          <a:xfrm>
                            <a:off x="5901182" y="708711"/>
                            <a:ext cx="202692" cy="182423"/>
                          </a:xfrm>
                          <a:prstGeom prst="rect">
                            <a:avLst/>
                          </a:prstGeom>
                          <a:ln>
                            <a:noFill/>
                          </a:ln>
                        </wps:spPr>
                        <wps:txbx>
                          <w:txbxContent>
                            <w:p w:rsidR="00DA75AA" w:rsidRDefault="00D93E95">
                              <w:pPr>
                                <w:spacing w:after="160" w:line="259" w:lineRule="auto"/>
                                <w:ind w:left="0" w:right="0" w:firstLine="0"/>
                                <w:jc w:val="left"/>
                              </w:pPr>
                              <w:r>
                                <w:rPr>
                                  <w:rFonts w:ascii="Times New Roman" w:eastAsia="Times New Roman" w:hAnsi="Times New Roman" w:cs="Times New Roman"/>
                                  <w:sz w:val="24"/>
                                </w:rPr>
                                <w:t>29</w:t>
                              </w:r>
                            </w:p>
                          </w:txbxContent>
                        </wps:txbx>
                        <wps:bodyPr horzOverflow="overflow" vert="horz" lIns="0" tIns="0" rIns="0" bIns="0" rtlCol="0">
                          <a:noAutofit/>
                        </wps:bodyPr>
                      </wps:wsp>
                    </wpg:wgp>
                  </a:graphicData>
                </a:graphic>
              </wp:anchor>
            </w:drawing>
          </mc:Choice>
          <mc:Fallback xmlns:a="http://schemas.openxmlformats.org/drawingml/2006/main">
            <w:pict>
              <v:group id="Group 4733" style="width:595.32pt;height:111.2pt;position:absolute;mso-position-horizontal-relative:page;mso-position-horizontal:absolute;margin-left:0pt;mso-position-vertical-relative:page;margin-top:0pt;" coordsize="75605,14122">
                <v:rect id="Rectangle 448" style="position:absolute;width:1037;height:2079;left:49874;top:4507;" filled="f" stroked="f">
                  <v:textbox inset="0,0,0,0">
                    <w:txbxContent>
                      <w:p>
                        <w:pPr>
                          <w:spacing w:before="0" w:after="160" w:line="259" w:lineRule="auto"/>
                          <w:ind w:left="0" w:right="0" w:firstLine="0"/>
                          <w:jc w:val="left"/>
                        </w:pPr>
                        <w:r>
                          <w:rPr>
                            <w:rFonts w:cs="Arial" w:hAnsi="Arial" w:eastAsia="Arial" w:ascii="Arial"/>
                            <w:b w:val="1"/>
                          </w:rPr>
                          <w:t xml:space="preserve">9</w:t>
                        </w:r>
                      </w:p>
                    </w:txbxContent>
                  </v:textbox>
                </v:rect>
                <v:rect id="Rectangle 449" style="position:absolute;width:2070;height:2079;left:50651;top:4507;" filled="f" stroked="f">
                  <v:textbox inset="0,0,0,0">
                    <w:txbxContent>
                      <w:p>
                        <w:pPr>
                          <w:spacing w:before="0" w:after="160" w:line="259" w:lineRule="auto"/>
                          <w:ind w:left="0" w:right="0" w:firstLine="0"/>
                          <w:jc w:val="left"/>
                        </w:pPr>
                        <w:r>
                          <w:rPr>
                            <w:rFonts w:cs="Arial" w:hAnsi="Arial" w:eastAsia="Arial" w:ascii="Arial"/>
                            <w:b w:val="1"/>
                          </w:rPr>
                          <w:t xml:space="preserve">03</w:t>
                        </w:r>
                      </w:p>
                    </w:txbxContent>
                  </v:textbox>
                </v:rect>
                <v:rect id="Rectangle 450" style="position:absolute;width:620;height:2079;left:52205;top:4507;" filled="f" stroked="f">
                  <v:textbox inset="0,0,0,0">
                    <w:txbxContent>
                      <w:p>
                        <w:pPr>
                          <w:spacing w:before="0" w:after="160" w:line="259" w:lineRule="auto"/>
                          <w:ind w:left="0" w:right="0" w:firstLine="0"/>
                          <w:jc w:val="left"/>
                        </w:pPr>
                        <w:r>
                          <w:rPr>
                            <w:rFonts w:cs="Arial" w:hAnsi="Arial" w:eastAsia="Arial" w:ascii="Arial"/>
                            <w:b w:val="1"/>
                          </w:rPr>
                          <w:t xml:space="preserve">-</w:t>
                        </w:r>
                      </w:p>
                    </w:txbxContent>
                  </v:textbox>
                </v:rect>
                <v:rect id="Rectangle 451" style="position:absolute;width:7116;height:2079;left:52678;top:4507;" filled="f" stroked="f">
                  <v:textbox inset="0,0,0,0">
                    <w:txbxContent>
                      <w:p>
                        <w:pPr>
                          <w:spacing w:before="0" w:after="160" w:line="259" w:lineRule="auto"/>
                          <w:ind w:left="0" w:right="0" w:firstLine="0"/>
                          <w:jc w:val="left"/>
                        </w:pPr>
                        <w:r>
                          <w:rPr>
                            <w:rFonts w:cs="Arial" w:hAnsi="Arial" w:eastAsia="Arial" w:ascii="Arial"/>
                            <w:b w:val="1"/>
                          </w:rPr>
                          <w:t xml:space="preserve">MTU595</w:t>
                        </w:r>
                      </w:p>
                    </w:txbxContent>
                  </v:textbox>
                </v:rect>
                <v:rect id="Rectangle 452" style="position:absolute;width:620;height:2079;left:58031;top:4507;" filled="f" stroked="f">
                  <v:textbox inset="0,0,0,0">
                    <w:txbxContent>
                      <w:p>
                        <w:pPr>
                          <w:spacing w:before="0" w:after="160" w:line="259" w:lineRule="auto"/>
                          <w:ind w:left="0" w:right="0" w:firstLine="0"/>
                          <w:jc w:val="left"/>
                        </w:pPr>
                        <w:r>
                          <w:rPr>
                            <w:rFonts w:cs="Arial" w:hAnsi="Arial" w:eastAsia="Arial" w:ascii="Arial"/>
                            <w:b w:val="1"/>
                          </w:rPr>
                          <w:t xml:space="preserve">-</w:t>
                        </w:r>
                      </w:p>
                    </w:txbxContent>
                  </v:textbox>
                </v:rect>
                <v:rect id="Rectangle 453" style="position:absolute;width:4138;height:2079;left:58503;top:4507;" filled="f" stroked="f">
                  <v:textbox inset="0,0,0,0">
                    <w:txbxContent>
                      <w:p>
                        <w:pPr>
                          <w:spacing w:before="0" w:after="160" w:line="259" w:lineRule="auto"/>
                          <w:ind w:left="0" w:right="0" w:firstLine="0"/>
                          <w:jc w:val="left"/>
                        </w:pPr>
                        <w:r>
                          <w:rPr>
                            <w:rFonts w:cs="Arial" w:hAnsi="Arial" w:eastAsia="Arial" w:ascii="Arial"/>
                            <w:b w:val="1"/>
                          </w:rPr>
                          <w:t xml:space="preserve">2570</w:t>
                        </w:r>
                      </w:p>
                    </w:txbxContent>
                  </v:textbox>
                </v:rect>
                <v:rect id="Rectangle 454" style="position:absolute;width:620;height:2079;left:61612;top:4507;" filled="f" stroked="f">
                  <v:textbox inset="0,0,0,0">
                    <w:txbxContent>
                      <w:p>
                        <w:pPr>
                          <w:spacing w:before="0" w:after="160" w:line="259" w:lineRule="auto"/>
                          <w:ind w:left="0" w:right="0" w:firstLine="0"/>
                          <w:jc w:val="left"/>
                        </w:pPr>
                        <w:r>
                          <w:rPr>
                            <w:rFonts w:cs="Arial" w:hAnsi="Arial" w:eastAsia="Arial" w:ascii="Arial"/>
                            <w:b w:val="1"/>
                          </w:rPr>
                          <w:t xml:space="preserve">-</w:t>
                        </w:r>
                      </w:p>
                    </w:txbxContent>
                  </v:textbox>
                </v:rect>
                <v:rect id="Rectangle 455" style="position:absolute;width:3104;height:2079;left:62085;top:4507;" filled="f" stroked="f">
                  <v:textbox inset="0,0,0,0">
                    <w:txbxContent>
                      <w:p>
                        <w:pPr>
                          <w:spacing w:before="0" w:after="160" w:line="259" w:lineRule="auto"/>
                          <w:ind w:left="0" w:right="0" w:firstLine="0"/>
                          <w:jc w:val="left"/>
                        </w:pPr>
                        <w:r>
                          <w:rPr>
                            <w:rFonts w:cs="Arial" w:hAnsi="Arial" w:eastAsia="Arial" w:ascii="Arial"/>
                            <w:b w:val="1"/>
                          </w:rPr>
                          <w:t xml:space="preserve">004</w:t>
                        </w:r>
                      </w:p>
                    </w:txbxContent>
                  </v:textbox>
                </v:rect>
                <v:rect id="Rectangle 456" style="position:absolute;width:620;height:2079;left:64401;top:4507;" filled="f" stroked="f">
                  <v:textbox inset="0,0,0,0">
                    <w:txbxContent>
                      <w:p>
                        <w:pPr>
                          <w:spacing w:before="0" w:after="160" w:line="259" w:lineRule="auto"/>
                          <w:ind w:left="0" w:right="0" w:firstLine="0"/>
                          <w:jc w:val="left"/>
                        </w:pPr>
                        <w:r>
                          <w:rPr>
                            <w:rFonts w:cs="Arial" w:hAnsi="Arial" w:eastAsia="Arial" w:ascii="Arial"/>
                            <w:b w:val="1"/>
                          </w:rPr>
                          <w:t xml:space="preserve">-</w:t>
                        </w:r>
                      </w:p>
                    </w:txbxContent>
                  </v:textbox>
                </v:rect>
                <v:rect id="Rectangle 457" style="position:absolute;width:3104;height:2079;left:64858;top:4507;" filled="f" stroked="f">
                  <v:textbox inset="0,0,0,0">
                    <w:txbxContent>
                      <w:p>
                        <w:pPr>
                          <w:spacing w:before="0" w:after="160" w:line="259" w:lineRule="auto"/>
                          <w:ind w:left="0" w:right="0" w:firstLine="0"/>
                          <w:jc w:val="left"/>
                        </w:pPr>
                        <w:r>
                          <w:rPr>
                            <w:rFonts w:cs="Arial" w:hAnsi="Arial" w:eastAsia="Arial" w:ascii="Arial"/>
                            <w:b w:val="1"/>
                          </w:rPr>
                          <w:t xml:space="preserve">000</w:t>
                        </w:r>
                      </w:p>
                    </w:txbxContent>
                  </v:textbox>
                </v:rect>
                <v:rect id="Rectangle 458" style="position:absolute;width:620;height:2079;left:67190;top:4507;" filled="f" stroked="f">
                  <v:textbox inset="0,0,0,0">
                    <w:txbxContent>
                      <w:p>
                        <w:pPr>
                          <w:spacing w:before="0" w:after="160" w:line="259" w:lineRule="auto"/>
                          <w:ind w:left="0" w:right="0" w:firstLine="0"/>
                          <w:jc w:val="left"/>
                        </w:pPr>
                        <w:r>
                          <w:rPr>
                            <w:rFonts w:cs="Arial" w:hAnsi="Arial" w:eastAsia="Arial" w:ascii="Arial"/>
                            <w:b w:val="1"/>
                          </w:rPr>
                          <w:t xml:space="preserve">-</w:t>
                        </w:r>
                      </w:p>
                    </w:txbxContent>
                  </v:textbox>
                </v:rect>
                <v:rect id="Rectangle 459" style="position:absolute;width:1037;height:2079;left:67663;top:4507;" filled="f" stroked="f">
                  <v:textbox inset="0,0,0,0">
                    <w:txbxContent>
                      <w:p>
                        <w:pPr>
                          <w:spacing w:before="0" w:after="160" w:line="259" w:lineRule="auto"/>
                          <w:ind w:left="0" w:right="0" w:firstLine="0"/>
                          <w:jc w:val="left"/>
                        </w:pPr>
                        <w:r>
                          <w:rPr>
                            <w:rFonts w:cs="Arial" w:hAnsi="Arial" w:eastAsia="Arial" w:ascii="Arial"/>
                            <w:b w:val="1"/>
                          </w:rPr>
                          <w:t xml:space="preserve">0</w:t>
                        </w:r>
                      </w:p>
                    </w:txbxContent>
                  </v:textbox>
                </v:rect>
                <v:rect id="Rectangle 460" style="position:absolute;width:518;height:2079;left:68425;top:4507;" filled="f" stroked="f">
                  <v:textbox inset="0,0,0,0">
                    <w:txbxContent>
                      <w:p>
                        <w:pPr>
                          <w:spacing w:before="0" w:after="160" w:line="259" w:lineRule="auto"/>
                          <w:ind w:left="0" w:right="0" w:firstLine="0"/>
                          <w:jc w:val="left"/>
                        </w:pPr>
                        <w:r>
                          <w:rPr>
                            <w:rFonts w:cs="Arial" w:hAnsi="Arial" w:eastAsia="Arial" w:ascii="Arial"/>
                            <w:b w:val="1"/>
                            <w:color w:val="ff0000"/>
                          </w:rPr>
                          <w:t xml:space="preserve"> </w:t>
                        </w:r>
                      </w:p>
                    </w:txbxContent>
                  </v:textbox>
                </v:rect>
                <v:rect id="Rectangle 461" style="position:absolute;width:7539;height:2079;left:59265;top:6107;" filled="f" stroked="f">
                  <v:textbox inset="0,0,0,0">
                    <w:txbxContent>
                      <w:p>
                        <w:pPr>
                          <w:spacing w:before="0" w:after="160" w:line="259" w:lineRule="auto"/>
                          <w:ind w:left="0" w:right="0" w:firstLine="0"/>
                          <w:jc w:val="left"/>
                        </w:pPr>
                        <w:r>
                          <w:rPr>
                            <w:rFonts w:cs="Arial" w:hAnsi="Arial" w:eastAsia="Arial" w:ascii="Arial"/>
                            <w:b w:val="1"/>
                          </w:rPr>
                          <w:t xml:space="preserve">Temmuz</w:t>
                        </w:r>
                      </w:p>
                    </w:txbxContent>
                  </v:textbox>
                </v:rect>
                <v:rect id="Rectangle 462" style="position:absolute;width:518;height:2079;left:64935;top:6107;"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463" style="position:absolute;width:4138;height:2079;left:65331;top:6107;" filled="f" stroked="f">
                  <v:textbox inset="0,0,0,0">
                    <w:txbxContent>
                      <w:p>
                        <w:pPr>
                          <w:spacing w:before="0" w:after="160" w:line="259" w:lineRule="auto"/>
                          <w:ind w:left="0" w:right="0" w:firstLine="0"/>
                          <w:jc w:val="left"/>
                        </w:pPr>
                        <w:r>
                          <w:rPr>
                            <w:rFonts w:cs="Arial" w:hAnsi="Arial" w:eastAsia="Arial" w:ascii="Arial"/>
                            <w:b w:val="1"/>
                          </w:rPr>
                          <w:t xml:space="preserve">2019</w:t>
                        </w:r>
                      </w:p>
                    </w:txbxContent>
                  </v:textbox>
                </v:rect>
                <v:rect id="Rectangle 464" style="position:absolute;width:518;height:2079;left:68425;top:6107;"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468" style="position:absolute;width:518;height:2079;left:8110;top:7737;" filled="f" stroked="f">
                  <v:textbox inset="0,0,0,0">
                    <w:txbxContent>
                      <w:p>
                        <w:pPr>
                          <w:spacing w:before="0" w:after="160" w:line="259" w:lineRule="auto"/>
                          <w:ind w:left="0" w:right="0" w:firstLine="0"/>
                          <w:jc w:val="left"/>
                        </w:pPr>
                        <w:r>
                          <w:rPr/>
                          <w:t xml:space="preserve"> </w:t>
                        </w:r>
                      </w:p>
                    </w:txbxContent>
                  </v:textbox>
                </v:rect>
                <v:rect id="Rectangle 469" style="position:absolute;width:518;height:2079;left:12682;top:7737;" filled="f" stroked="f">
                  <v:textbox inset="0,0,0,0">
                    <w:txbxContent>
                      <w:p>
                        <w:pPr>
                          <w:spacing w:before="0" w:after="160" w:line="259" w:lineRule="auto"/>
                          <w:ind w:left="0" w:right="0" w:firstLine="0"/>
                          <w:jc w:val="left"/>
                        </w:pPr>
                        <w:r>
                          <w:rPr/>
                          <w:t xml:space="preserve"> </w:t>
                        </w:r>
                      </w:p>
                    </w:txbxContent>
                  </v:textbox>
                </v:rect>
                <v:rect id="Rectangle 470" style="position:absolute;width:1551;height:2079;left:17254;top:7737;" filled="f" stroked="f">
                  <v:textbox inset="0,0,0,0">
                    <w:txbxContent>
                      <w:p>
                        <w:pPr>
                          <w:spacing w:before="0" w:after="160" w:line="259" w:lineRule="auto"/>
                          <w:ind w:left="0" w:right="0" w:firstLine="0"/>
                          <w:jc w:val="left"/>
                        </w:pPr>
                        <w:r>
                          <w:rPr/>
                          <w:t xml:space="preserve">   </w:t>
                        </w:r>
                      </w:p>
                    </w:txbxContent>
                  </v:textbox>
                </v:rect>
                <v:rect id="Rectangle 471" style="position:absolute;width:518;height:2079;left:18412;top:7737;" filled="f" stroked="f">
                  <v:textbox inset="0,0,0,0">
                    <w:txbxContent>
                      <w:p>
                        <w:pPr>
                          <w:spacing w:before="0" w:after="160" w:line="259" w:lineRule="auto"/>
                          <w:ind w:left="0" w:right="0" w:firstLine="0"/>
                          <w:jc w:val="left"/>
                        </w:pPr>
                        <w:r>
                          <w:rPr/>
                          <w:t xml:space="preserve"> </w:t>
                        </w:r>
                      </w:p>
                    </w:txbxContent>
                  </v:textbox>
                </v:rect>
                <v:rect id="Rectangle 472" style="position:absolute;width:1551;height:2079;left:8110;top:9322;" filled="f" stroked="f">
                  <v:textbox inset="0,0,0,0">
                    <w:txbxContent>
                      <w:p>
                        <w:pPr>
                          <w:spacing w:before="0" w:after="160" w:line="259" w:lineRule="auto"/>
                          <w:ind w:left="0" w:right="0" w:firstLine="0"/>
                          <w:jc w:val="left"/>
                        </w:pPr>
                        <w:r>
                          <w:rPr>
                            <w:rFonts w:cs="Arial" w:hAnsi="Arial" w:eastAsia="Arial" w:ascii="Arial"/>
                            <w:b w:val="1"/>
                          </w:rPr>
                          <w:t xml:space="preserve">4.</w:t>
                        </w:r>
                      </w:p>
                    </w:txbxContent>
                  </v:textbox>
                </v:rect>
                <v:rect id="Rectangle 473" style="position:absolute;width:518;height:2079;left:9268;top:9322;"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rect id="Rectangle 4718" style="position:absolute;width:29627;height:1752;left:13520;top:9571;" filled="f" stroked="f">
                  <v:textbox inset="0,0,0,0">
                    <w:txbxContent>
                      <w:p>
                        <w:pPr>
                          <w:spacing w:before="0" w:after="160" w:line="259" w:lineRule="auto"/>
                          <w:ind w:left="0" w:right="0" w:firstLine="0"/>
                          <w:jc w:val="left"/>
                        </w:pPr>
                        <w:r>
                          <w:rPr>
                            <w:rFonts w:cs="Arial" w:hAnsi="Arial" w:eastAsia="Arial" w:ascii="Arial"/>
                            <w:b w:val="1"/>
                            <w:u w:val="single" w:color="000000"/>
                          </w:rPr>
                          <w:t xml:space="preserve">DENETİM VE MUAYENELER İÇİN </w:t>
                        </w:r>
                      </w:p>
                    </w:txbxContent>
                  </v:textbox>
                </v:rect>
                <v:rect id="Rectangle 4719" style="position:absolute;width:15125;height:2079;left:35820;top:9322;" filled="f" stroked="f">
                  <v:textbox inset="0,0,0,0">
                    <w:txbxContent>
                      <w:p>
                        <w:pPr>
                          <w:spacing w:before="0" w:after="160" w:line="259" w:lineRule="auto"/>
                          <w:ind w:left="0" w:right="0" w:firstLine="0"/>
                          <w:jc w:val="left"/>
                        </w:pPr>
                        <w:r>
                          <w:rPr>
                            <w:rFonts w:cs="Arial" w:hAnsi="Arial" w:eastAsia="Arial" w:ascii="Arial"/>
                            <w:b w:val="1"/>
                            <w:u w:val="single" w:color="000000"/>
                          </w:rPr>
                          <w:t xml:space="preserve">NUMUNE ALMA :</w:t>
                        </w:r>
                      </w:p>
                    </w:txbxContent>
                  </v:textbox>
                </v:rect>
                <v:rect id="Rectangle 4720" style="position:absolute;width:518;height:2079;left:47222;top:9322;" filled="f" stroked="f">
                  <v:textbox inset="0,0,0,0">
                    <w:txbxContent>
                      <w:p>
                        <w:pPr>
                          <w:spacing w:before="0" w:after="160" w:line="259" w:lineRule="auto"/>
                          <w:ind w:left="0" w:right="0" w:firstLine="0"/>
                          <w:jc w:val="left"/>
                        </w:pPr>
                        <w:r>
                          <w:rPr/>
                          <w:t xml:space="preserve"> </w:t>
                        </w:r>
                      </w:p>
                    </w:txbxContent>
                  </v:textbox>
                </v:rect>
                <v:rect id="Rectangle 478" style="position:absolute;width:518;height:2079;left:8110;top:10956;" filled="f" stroked="f">
                  <v:textbox inset="0,0,0,0">
                    <w:txbxContent>
                      <w:p>
                        <w:pPr>
                          <w:spacing w:before="0" w:after="160" w:line="259" w:lineRule="auto"/>
                          <w:ind w:left="0" w:right="0" w:firstLine="0"/>
                          <w:jc w:val="left"/>
                        </w:pPr>
                        <w:r>
                          <w:rPr/>
                          <w:t xml:space="preserve"> </w:t>
                        </w:r>
                      </w:p>
                    </w:txbxContent>
                  </v:textbox>
                </v:rect>
                <v:rect id="Rectangle 479" style="position:absolute;width:3110;height:2079;left:8110;top:12556;" filled="f" stroked="f">
                  <v:textbox inset="0,0,0,0">
                    <w:txbxContent>
                      <w:p>
                        <w:pPr>
                          <w:spacing w:before="0" w:after="160" w:line="259" w:lineRule="auto"/>
                          <w:ind w:left="0" w:right="0" w:firstLine="0"/>
                          <w:jc w:val="left"/>
                        </w:pPr>
                        <w:r>
                          <w:rPr/>
                          <w:t xml:space="preserve">4.1.</w:t>
                        </w:r>
                      </w:p>
                    </w:txbxContent>
                  </v:textbox>
                </v:rect>
                <v:rect id="Rectangle 480" style="position:absolute;width:518;height:2079;left:10442;top:12556;" filled="f" stroked="f">
                  <v:textbox inset="0,0,0,0">
                    <w:txbxContent>
                      <w:p>
                        <w:pPr>
                          <w:spacing w:before="0" w:after="160" w:line="259" w:lineRule="auto"/>
                          <w:ind w:left="0" w:right="0" w:firstLine="0"/>
                          <w:jc w:val="left"/>
                        </w:pPr>
                        <w:r>
                          <w:rPr/>
                          <w:t xml:space="preserve"> </w:t>
                        </w:r>
                      </w:p>
                    </w:txbxContent>
                  </v:textbox>
                </v:rect>
                <v:rect id="Rectangle 481" style="position:absolute;width:1045;height:2079;left:12682;top:12556;" filled="f" stroked="f">
                  <v:textbox inset="0,0,0,0">
                    <w:txbxContent>
                      <w:p>
                        <w:pPr>
                          <w:spacing w:before="0" w:after="160" w:line="259" w:lineRule="auto"/>
                          <w:ind w:left="0" w:right="0" w:firstLine="0"/>
                          <w:jc w:val="left"/>
                        </w:pPr>
                        <w:r>
                          <w:rPr/>
                          <w:t xml:space="preserve">  </w:t>
                        </w:r>
                      </w:p>
                    </w:txbxContent>
                  </v:textbox>
                </v:rect>
                <v:rect id="Rectangle 482" style="position:absolute;width:18582;height:1752;left:13474;top:12804;" filled="f" stroked="f">
                  <v:textbox inset="0,0,0,0">
                    <w:txbxContent>
                      <w:p>
                        <w:pPr>
                          <w:spacing w:before="0" w:after="160" w:line="259" w:lineRule="auto"/>
                          <w:ind w:left="0" w:right="0" w:firstLine="0"/>
                          <w:jc w:val="left"/>
                        </w:pPr>
                        <w:r>
                          <w:rPr/>
                          <w:t xml:space="preserve">Her bir şarj hava kuleri</w:t>
                        </w:r>
                      </w:p>
                    </w:txbxContent>
                  </v:textbox>
                </v:rect>
                <v:rect id="Rectangle 483" style="position:absolute;width:518;height:2079;left:27438;top:12556;" filled="f" stroked="f">
                  <v:textbox inset="0,0,0,0">
                    <w:txbxContent>
                      <w:p>
                        <w:pPr>
                          <w:spacing w:before="0" w:after="160" w:line="259" w:lineRule="auto"/>
                          <w:ind w:left="0" w:right="0" w:firstLine="0"/>
                          <w:jc w:val="left"/>
                        </w:pPr>
                        <w:r>
                          <w:rPr/>
                          <w:t xml:space="preserve"> </w:t>
                        </w:r>
                      </w:p>
                    </w:txbxContent>
                  </v:textbox>
                </v:rect>
                <v:rect id="Rectangle 484" style="position:absolute;width:19723;height:1752;left:27819;top:12804;" filled="f" stroked="f">
                  <v:textbox inset="0,0,0,0">
                    <w:txbxContent>
                      <w:p>
                        <w:pPr>
                          <w:spacing w:before="0" w:after="160" w:line="259" w:lineRule="auto"/>
                          <w:ind w:left="0" w:right="0" w:firstLine="0"/>
                          <w:jc w:val="left"/>
                        </w:pPr>
                        <w:r>
                          <w:rPr/>
                          <w:t xml:space="preserve">bir numune sayılacaktır.</w:t>
                        </w:r>
                      </w:p>
                    </w:txbxContent>
                  </v:textbox>
                </v:rect>
                <v:rect id="Rectangle 485" style="position:absolute;width:518;height:2079;left:42650;top:12556;" filled="f" stroked="f">
                  <v:textbox inset="0,0,0,0">
                    <w:txbxContent>
                      <w:p>
                        <w:pPr>
                          <w:spacing w:before="0" w:after="160" w:line="259" w:lineRule="auto"/>
                          <w:ind w:left="0" w:right="0" w:firstLine="0"/>
                          <w:jc w:val="left"/>
                        </w:pPr>
                        <w:r>
                          <w:rPr/>
                          <w:t xml:space="preserve"> </w:t>
                        </w:r>
                      </w:p>
                    </w:txbxContent>
                  </v:textbox>
                </v:rect>
                <v:rect id="Rectangle 616" style="position:absolute;width:4390;height:1824;left:66676;top:6568;"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EK-1</w:t>
                        </w:r>
                      </w:p>
                    </w:txbxContent>
                  </v:textbox>
                </v:rect>
                <v:shape id="Shape 618" style="position:absolute;width:75605;height:13324;left:0;top:0;" coordsize="7560564,1332484" path="m0,0l7560564,0l7560564,1016000l7560564,1332484l0,1332484l0,1016000l0,0x">
                  <v:stroke weight="0pt" endcap="flat" joinstyle="miter" miterlimit="10" on="false" color="#000000" opacity="0"/>
                  <v:fill on="true" color="#ffffff"/>
                </v:shape>
                <v:rect id="Rectangle 828" style="position:absolute;width:6080;height:1824;left:23958;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365082</w:t>
                        </w:r>
                      </w:p>
                    </w:txbxContent>
                  </v:textbox>
                </v:rect>
                <v:rect id="Rectangle 829" style="position:absolute;width:4053;height:1824;left:25270;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3650</w:t>
                        </w:r>
                      </w:p>
                    </w:txbxContent>
                  </v:textbox>
                </v:rect>
                <v:rect id="Rectangle 830" style="position:absolute;width:1013;height:1824;left:29080;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2</w:t>
                        </w:r>
                      </w:p>
                    </w:txbxContent>
                  </v:textbox>
                </v:rect>
                <v:rect id="Rectangle 4571" style="position:absolute;width:2026;height:1824;left:59606;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25</w:t>
                        </w:r>
                      </w:p>
                    </w:txbxContent>
                  </v:textbox>
                </v:rect>
                <v:rect id="Rectangle 4572" style="position:absolute;width:6921;height:1824;left:61130;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Haziran</w:t>
                        </w:r>
                      </w:p>
                    </w:txbxContent>
                  </v:textbox>
                </v:rect>
                <v:rect id="Rectangle 820" style="position:absolute;width:17009;height:2128;left:31471;top:944;" filled="f" stroked="f">
                  <v:textbox inset="0,0,0,0">
                    <w:txbxContent>
                      <w:p>
                        <w:pPr>
                          <w:spacing w:before="0" w:after="160" w:line="259" w:lineRule="auto"/>
                          <w:ind w:left="0" w:right="0" w:firstLine="0"/>
                          <w:jc w:val="left"/>
                        </w:pPr>
                        <w:r>
                          <w:rPr>
                            <w:rFonts w:cs="Times New Roman" w:hAnsi="Times New Roman" w:eastAsia="Times New Roman" w:ascii="Times New Roman"/>
                            <w:color w:val="ff0000"/>
                            <w:sz w:val="28"/>
                          </w:rPr>
                          <w:t xml:space="preserve">HİZMETE ÖZEL</w:t>
                        </w:r>
                      </w:p>
                    </w:txbxContent>
                  </v:textbox>
                </v:rect>
                <v:rect id="Rectangle 822" style="position:absolute;width:4390;height:1824;left:66589;top:4039;"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EK-1</w:t>
                        </w:r>
                      </w:p>
                    </w:txbxContent>
                  </v:textbox>
                </v:rect>
                <v:rect id="Rectangle 823" style="position:absolute;width:3603;height:1824;left:5715;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Sayı</w:t>
                        </w:r>
                      </w:p>
                    </w:txbxContent>
                  </v:textbox>
                </v:rect>
                <v:rect id="Rectangle 824" style="position:absolute;width:563;height:1824;left:10116;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w:t>
                        </w:r>
                      </w:p>
                    </w:txbxContent>
                  </v:textbox>
                </v:rect>
                <v:rect id="Rectangle 825" style="position:absolute;width:25391;height:1824;left:10751;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73401242-460.01.08-E.441480</w:t>
                        </w:r>
                      </w:p>
                    </w:txbxContent>
                  </v:textbox>
                </v:rect>
                <v:rect id="Rectangle 4575" style="position:absolute;width:8219;height:1824;left:60535;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Temmuz </w:t>
                        </w:r>
                      </w:p>
                    </w:txbxContent>
                  </v:textbox>
                </v:rect>
                <v:rect id="Rectangle 4574" style="position:absolute;width:4053;height:1824;left:66715;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2020</w:t>
                        </w:r>
                      </w:p>
                    </w:txbxContent>
                  </v:textbox>
                </v:rect>
                <v:rect id="Rectangle 4573" style="position:absolute;width:2026;height:1824;left:59011;top:708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29</w:t>
                        </w:r>
                      </w:p>
                    </w:txbxContent>
                  </v:textbox>
                </v:rect>
                <w10:wrap type="topAndBottom"/>
              </v:group>
            </w:pict>
          </mc:Fallback>
        </mc:AlternateContent>
      </w:r>
      <w:r>
        <w:t xml:space="preserve">5.2.2. </w:t>
      </w:r>
      <w:r>
        <w:t xml:space="preserve">Yüklenici tarafından karşılanan ve muayenelerde kullanılacak tüm cihaz ve ölçü aletlerinin kalibrasyonlarının yapıldığına dair kalibrasyonu yapan akredite firma/kurum veya kuruluşun verdiği muayene esnasında geçerliliği bulunan belge/sertifika, muayeneler </w:t>
      </w:r>
      <w:r>
        <w:t xml:space="preserve">sırasında Muayene ve Kabul Komisyonuna ibraz edilecektir.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numPr>
          <w:ilvl w:val="0"/>
          <w:numId w:val="2"/>
        </w:numPr>
        <w:spacing w:after="0" w:line="259" w:lineRule="auto"/>
        <w:ind w:right="0" w:hanging="852"/>
        <w:jc w:val="left"/>
      </w:pPr>
      <w:r>
        <w:rPr>
          <w:b/>
          <w:u w:val="single" w:color="000000"/>
        </w:rPr>
        <w:t>EKLER :</w:t>
      </w:r>
      <w:r>
        <w:rPr>
          <w:b/>
        </w:rPr>
        <w:t xml:space="preserve"> </w:t>
      </w:r>
    </w:p>
    <w:p w:rsidR="00DA75AA" w:rsidRDefault="00D93E95">
      <w:pPr>
        <w:spacing w:after="0" w:line="259" w:lineRule="auto"/>
        <w:ind w:left="377" w:right="0" w:firstLine="0"/>
        <w:jc w:val="left"/>
      </w:pPr>
      <w:r>
        <w:t xml:space="preserve"> </w:t>
      </w:r>
    </w:p>
    <w:p w:rsidR="00DA75AA" w:rsidRDefault="00D93E95">
      <w:pPr>
        <w:tabs>
          <w:tab w:val="center" w:pos="377"/>
          <w:tab w:val="center" w:pos="1578"/>
        </w:tabs>
        <w:ind w:left="0" w:right="0" w:firstLine="0"/>
        <w:jc w:val="left"/>
      </w:pPr>
      <w:r>
        <w:rPr>
          <w:rFonts w:ascii="Calibri" w:eastAsia="Calibri" w:hAnsi="Calibri" w:cs="Calibri"/>
        </w:rPr>
        <w:tab/>
      </w:r>
      <w:r>
        <w:t xml:space="preserve"> </w:t>
      </w:r>
      <w:r>
        <w:tab/>
        <w:t xml:space="preserve">Yoktur. </w:t>
      </w:r>
    </w:p>
    <w:p w:rsidR="00DA75AA" w:rsidRDefault="00D93E95">
      <w:pPr>
        <w:spacing w:after="10" w:line="259" w:lineRule="auto"/>
        <w:ind w:left="377" w:right="0" w:firstLine="0"/>
        <w:jc w:val="left"/>
      </w:pPr>
      <w:r>
        <w:rPr>
          <w:b/>
        </w:rPr>
        <w:t xml:space="preserve"> </w:t>
      </w:r>
    </w:p>
    <w:p w:rsidR="00DA75AA" w:rsidRDefault="00D93E95">
      <w:pPr>
        <w:numPr>
          <w:ilvl w:val="0"/>
          <w:numId w:val="3"/>
        </w:numPr>
        <w:spacing w:after="0" w:line="259" w:lineRule="auto"/>
        <w:ind w:right="0" w:hanging="852"/>
        <w:jc w:val="left"/>
      </w:pPr>
      <w:r>
        <w:rPr>
          <w:b/>
          <w:u w:val="single" w:color="000000"/>
        </w:rPr>
        <w:t>YARARLANILAN DOKÜMANLAR :</w:t>
      </w:r>
      <w:r>
        <w:rPr>
          <w:b/>
        </w:rPr>
        <w:t xml:space="preserve"> </w:t>
      </w:r>
    </w:p>
    <w:p w:rsidR="00DA75AA" w:rsidRDefault="00D93E95">
      <w:pPr>
        <w:spacing w:after="0" w:line="259" w:lineRule="auto"/>
        <w:ind w:left="377" w:right="0" w:firstLine="0"/>
        <w:jc w:val="left"/>
      </w:pPr>
      <w:r>
        <w:t xml:space="preserve"> </w:t>
      </w:r>
    </w:p>
    <w:p w:rsidR="00DA75AA" w:rsidRDefault="00D93E95">
      <w:pPr>
        <w:numPr>
          <w:ilvl w:val="1"/>
          <w:numId w:val="3"/>
        </w:numPr>
        <w:ind w:right="229" w:hanging="852"/>
      </w:pPr>
      <w:r>
        <w:t xml:space="preserve">MTU 16V 595 TE 90 Technical Documantation Workshop Manuel. </w:t>
      </w:r>
    </w:p>
    <w:p w:rsidR="00DA75AA" w:rsidRDefault="00D93E95">
      <w:pPr>
        <w:spacing w:after="0" w:line="259" w:lineRule="auto"/>
        <w:ind w:left="377" w:right="0" w:firstLine="0"/>
        <w:jc w:val="left"/>
      </w:pPr>
      <w:r>
        <w:t xml:space="preserve"> </w:t>
      </w:r>
    </w:p>
    <w:p w:rsidR="00DA75AA" w:rsidRDefault="00D93E95">
      <w:pPr>
        <w:numPr>
          <w:ilvl w:val="1"/>
          <w:numId w:val="3"/>
        </w:numPr>
        <w:ind w:right="229" w:hanging="852"/>
      </w:pPr>
      <w:r>
        <w:t xml:space="preserve">MTU 16V 595 TE 90 Tolerances and Wear Limits List. </w:t>
      </w:r>
    </w:p>
    <w:p w:rsidR="00DA75AA" w:rsidRDefault="00D93E95">
      <w:pPr>
        <w:spacing w:after="0" w:line="259" w:lineRule="auto"/>
        <w:ind w:left="377" w:right="0" w:firstLine="0"/>
        <w:jc w:val="left"/>
      </w:pPr>
      <w:r>
        <w:lastRenderedPageBreak/>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spacing w:after="0" w:line="259" w:lineRule="auto"/>
        <w:ind w:left="377" w:right="0" w:firstLine="0"/>
        <w:jc w:val="left"/>
      </w:pPr>
      <w:r>
        <w:t xml:space="preserve"> </w:t>
      </w:r>
    </w:p>
    <w:p w:rsidR="00DA75AA" w:rsidRDefault="00D93E95">
      <w:pPr>
        <w:pStyle w:val="Balk1"/>
        <w:ind w:left="4056"/>
      </w:pPr>
      <w:r>
        <w:t>HİZMETE ÖZEL</w:t>
      </w:r>
    </w:p>
    <w:p w:rsidR="00DA75AA" w:rsidRDefault="00D93E95">
      <w:pPr>
        <w:spacing w:after="23" w:line="259" w:lineRule="auto"/>
        <w:ind w:left="10" w:right="-1" w:hanging="10"/>
        <w:jc w:val="right"/>
      </w:pPr>
      <w:r>
        <w:rPr>
          <w:b/>
        </w:rPr>
        <w:t>903-MTU595-2570-004-000</w:t>
      </w:r>
      <w:r>
        <w:rPr>
          <w:rFonts w:ascii="Times New Roman" w:eastAsia="Times New Roman" w:hAnsi="Times New Roman" w:cs="Times New Roman"/>
          <w:sz w:val="37"/>
          <w:vertAlign w:val="superscript"/>
        </w:rPr>
        <w:t>EK-1</w:t>
      </w:r>
      <w:r>
        <w:rPr>
          <w:b/>
        </w:rPr>
        <w:t>-0</w:t>
      </w:r>
      <w:r>
        <w:rPr>
          <w:b/>
          <w:color w:val="FF0000"/>
        </w:rPr>
        <w:t xml:space="preserve"> </w:t>
      </w:r>
    </w:p>
    <w:p w:rsidR="00DA75AA" w:rsidRDefault="00DA75AA">
      <w:pPr>
        <w:sectPr w:rsidR="00DA75AA">
          <w:footerReference w:type="even" r:id="rId7"/>
          <w:footerReference w:type="default" r:id="rId8"/>
          <w:footerReference w:type="first" r:id="rId9"/>
          <w:pgSz w:w="11906" w:h="16838"/>
          <w:pgMar w:top="149" w:right="886" w:bottom="1205" w:left="900" w:header="708" w:footer="59" w:gutter="0"/>
          <w:cols w:space="708"/>
        </w:sectPr>
      </w:pPr>
    </w:p>
    <w:p w:rsidR="00DA75AA" w:rsidRDefault="00D93E95">
      <w:pPr>
        <w:tabs>
          <w:tab w:val="center" w:pos="2246"/>
        </w:tabs>
        <w:spacing w:after="0" w:line="259" w:lineRule="auto"/>
        <w:ind w:left="-15" w:right="0" w:firstLine="0"/>
        <w:jc w:val="left"/>
      </w:pPr>
      <w:r>
        <w:rPr>
          <w:rFonts w:ascii="Times New Roman" w:eastAsia="Times New Roman" w:hAnsi="Times New Roman" w:cs="Times New Roman"/>
          <w:sz w:val="24"/>
        </w:rPr>
        <w:t>Sayı</w:t>
      </w:r>
      <w:r>
        <w:rPr>
          <w:rFonts w:ascii="Times New Roman" w:eastAsia="Times New Roman" w:hAnsi="Times New Roman" w:cs="Times New Roman"/>
          <w:sz w:val="24"/>
        </w:rPr>
        <w:tab/>
        <w:t>:73401242-460.01.08-E.4414803650823650 2</w:t>
      </w:r>
    </w:p>
    <w:p w:rsidR="00DA75AA" w:rsidRDefault="00D93E95">
      <w:pPr>
        <w:spacing w:after="23" w:line="259" w:lineRule="auto"/>
        <w:ind w:left="10" w:right="641" w:hanging="10"/>
        <w:jc w:val="right"/>
      </w:pPr>
      <w:r>
        <w:rPr>
          <w:b/>
        </w:rPr>
        <w:t xml:space="preserve">ÖZEL TEKNİK ŞARTNAMEYİ </w:t>
      </w:r>
    </w:p>
    <w:p w:rsidR="00DA75AA" w:rsidRDefault="00D93E95">
      <w:pPr>
        <w:spacing w:after="23" w:line="259" w:lineRule="auto"/>
        <w:ind w:left="10" w:right="-1" w:hanging="10"/>
        <w:jc w:val="right"/>
      </w:pPr>
      <w:r>
        <w:rPr>
          <w:b/>
        </w:rPr>
        <w:t xml:space="preserve">HAZIRLAYAN VE ONAYLAYAN MAKAM </w:t>
      </w:r>
    </w:p>
    <w:p w:rsidR="00DA75AA" w:rsidRDefault="00D93E95">
      <w:pPr>
        <w:spacing w:after="0" w:line="259" w:lineRule="auto"/>
        <w:ind w:left="3056" w:right="0" w:firstLine="0"/>
        <w:jc w:val="center"/>
      </w:pPr>
      <w:r>
        <w:rPr>
          <w:sz w:val="24"/>
        </w:rPr>
        <w:t xml:space="preserve"> </w:t>
      </w:r>
    </w:p>
    <w:p w:rsidR="00DA75AA" w:rsidRDefault="00D93E95">
      <w:pPr>
        <w:spacing w:after="0" w:line="259" w:lineRule="auto"/>
        <w:ind w:left="3056" w:right="0" w:firstLine="0"/>
        <w:jc w:val="center"/>
      </w:pPr>
      <w:r>
        <w:rPr>
          <w:sz w:val="24"/>
        </w:rPr>
        <w:t xml:space="preserve"> </w:t>
      </w:r>
    </w:p>
    <w:tbl>
      <w:tblPr>
        <w:tblStyle w:val="TableGrid"/>
        <w:tblW w:w="7013" w:type="dxa"/>
        <w:tblInd w:w="377" w:type="dxa"/>
        <w:tblCellMar>
          <w:top w:w="0" w:type="dxa"/>
          <w:left w:w="0" w:type="dxa"/>
          <w:bottom w:w="0" w:type="dxa"/>
          <w:right w:w="0" w:type="dxa"/>
        </w:tblCellMar>
        <w:tblLook w:val="04A0" w:firstRow="1" w:lastRow="0" w:firstColumn="1" w:lastColumn="0" w:noHBand="0" w:noVBand="1"/>
      </w:tblPr>
      <w:tblGrid>
        <w:gridCol w:w="3430"/>
        <w:gridCol w:w="607"/>
        <w:gridCol w:w="2976"/>
      </w:tblGrid>
      <w:tr w:rsidR="00DA75AA">
        <w:trPr>
          <w:trHeight w:val="269"/>
        </w:trPr>
        <w:tc>
          <w:tcPr>
            <w:tcW w:w="3430" w:type="dxa"/>
            <w:tcBorders>
              <w:top w:val="nil"/>
              <w:left w:val="nil"/>
              <w:bottom w:val="nil"/>
              <w:right w:val="nil"/>
            </w:tcBorders>
          </w:tcPr>
          <w:p w:rsidR="00DA75AA" w:rsidRDefault="00D93E95">
            <w:pPr>
              <w:spacing w:after="0" w:line="259" w:lineRule="auto"/>
              <w:ind w:left="0" w:right="0" w:firstLine="0"/>
              <w:jc w:val="left"/>
            </w:pPr>
            <w:r>
              <w:rPr>
                <w:sz w:val="24"/>
              </w:rPr>
              <w:t xml:space="preserve"> </w:t>
            </w:r>
          </w:p>
        </w:tc>
        <w:tc>
          <w:tcPr>
            <w:tcW w:w="3583" w:type="dxa"/>
            <w:gridSpan w:val="2"/>
            <w:tcBorders>
              <w:top w:val="nil"/>
              <w:left w:val="nil"/>
              <w:bottom w:val="nil"/>
              <w:right w:val="nil"/>
            </w:tcBorders>
          </w:tcPr>
          <w:p w:rsidR="00DA75AA" w:rsidRDefault="00DA75AA">
            <w:pPr>
              <w:spacing w:after="160" w:line="259" w:lineRule="auto"/>
              <w:ind w:left="0" w:right="0" w:firstLine="0"/>
              <w:jc w:val="left"/>
            </w:pPr>
          </w:p>
        </w:tc>
      </w:tr>
      <w:tr w:rsidR="00DA75AA">
        <w:trPr>
          <w:trHeight w:val="835"/>
        </w:trPr>
        <w:tc>
          <w:tcPr>
            <w:tcW w:w="3430" w:type="dxa"/>
            <w:vMerge w:val="restart"/>
            <w:tcBorders>
              <w:top w:val="nil"/>
              <w:left w:val="nil"/>
              <w:bottom w:val="nil"/>
              <w:right w:val="nil"/>
            </w:tcBorders>
          </w:tcPr>
          <w:p w:rsidR="00DA75AA" w:rsidRDefault="00D93E95">
            <w:pPr>
              <w:spacing w:after="0" w:line="259" w:lineRule="auto"/>
              <w:ind w:left="148" w:right="0" w:firstLine="0"/>
              <w:jc w:val="center"/>
            </w:pPr>
            <w:r>
              <w:rPr>
                <w:rFonts w:ascii="Edwardian Script ITC" w:eastAsia="Edwardian Script ITC" w:hAnsi="Edwardian Script ITC" w:cs="Edwardian Script ITC"/>
                <w:sz w:val="46"/>
              </w:rPr>
              <w:t xml:space="preserve">imza </w:t>
            </w:r>
          </w:p>
          <w:p w:rsidR="00DA75AA" w:rsidRDefault="00D93E95">
            <w:pPr>
              <w:spacing w:after="18" w:line="259" w:lineRule="auto"/>
              <w:ind w:left="150" w:right="0" w:firstLine="0"/>
              <w:jc w:val="center"/>
            </w:pPr>
            <w:r>
              <w:rPr>
                <w:sz w:val="24"/>
              </w:rPr>
              <w:t xml:space="preserve">Sertaç AKAN </w:t>
            </w:r>
          </w:p>
          <w:p w:rsidR="00DA75AA" w:rsidRDefault="00D93E95">
            <w:pPr>
              <w:spacing w:after="0" w:line="259" w:lineRule="auto"/>
              <w:ind w:left="147" w:right="0" w:firstLine="0"/>
              <w:jc w:val="center"/>
            </w:pPr>
            <w:r>
              <w:rPr>
                <w:sz w:val="24"/>
              </w:rPr>
              <w:t xml:space="preserve">Müh.Tğm. </w:t>
            </w:r>
          </w:p>
          <w:p w:rsidR="00DA75AA" w:rsidRDefault="00D93E95">
            <w:pPr>
              <w:spacing w:after="0" w:line="259" w:lineRule="auto"/>
              <w:ind w:left="206" w:right="0" w:firstLine="0"/>
              <w:jc w:val="left"/>
            </w:pPr>
            <w:r>
              <w:rPr>
                <w:sz w:val="24"/>
              </w:rPr>
              <w:t xml:space="preserve">                 Sis.Müh.  </w:t>
            </w:r>
          </w:p>
        </w:tc>
        <w:tc>
          <w:tcPr>
            <w:tcW w:w="3583" w:type="dxa"/>
            <w:gridSpan w:val="2"/>
            <w:tcBorders>
              <w:top w:val="nil"/>
              <w:left w:val="nil"/>
              <w:bottom w:val="nil"/>
              <w:right w:val="nil"/>
            </w:tcBorders>
          </w:tcPr>
          <w:p w:rsidR="00DA75AA" w:rsidRDefault="00D93E95">
            <w:pPr>
              <w:spacing w:after="0" w:line="259" w:lineRule="auto"/>
              <w:ind w:left="0" w:right="0" w:firstLine="0"/>
              <w:jc w:val="left"/>
            </w:pPr>
            <w:r>
              <w:rPr>
                <w:sz w:val="24"/>
              </w:rPr>
              <w:t xml:space="preserve"> </w:t>
            </w:r>
          </w:p>
          <w:p w:rsidR="00DA75AA" w:rsidRDefault="00D93E95">
            <w:pPr>
              <w:spacing w:after="0" w:line="259" w:lineRule="auto"/>
              <w:ind w:left="0" w:right="0" w:firstLine="0"/>
              <w:jc w:val="left"/>
            </w:pPr>
            <w:r>
              <w:rPr>
                <w:sz w:val="24"/>
              </w:rPr>
              <w:t xml:space="preserve"> </w:t>
            </w:r>
          </w:p>
          <w:p w:rsidR="00DA75AA" w:rsidRDefault="00D93E95">
            <w:pPr>
              <w:spacing w:after="0" w:line="259" w:lineRule="auto"/>
              <w:ind w:left="0" w:right="0" w:firstLine="0"/>
              <w:jc w:val="left"/>
            </w:pPr>
            <w:r>
              <w:rPr>
                <w:sz w:val="24"/>
              </w:rPr>
              <w:t xml:space="preserve">                                                   </w:t>
            </w:r>
          </w:p>
        </w:tc>
      </w:tr>
      <w:tr w:rsidR="00DA75AA">
        <w:trPr>
          <w:trHeight w:val="538"/>
        </w:trPr>
        <w:tc>
          <w:tcPr>
            <w:tcW w:w="0" w:type="auto"/>
            <w:vMerge/>
            <w:tcBorders>
              <w:top w:val="nil"/>
              <w:left w:val="nil"/>
              <w:bottom w:val="nil"/>
              <w:right w:val="nil"/>
            </w:tcBorders>
          </w:tcPr>
          <w:p w:rsidR="00DA75AA" w:rsidRDefault="00DA75AA">
            <w:pPr>
              <w:spacing w:after="160" w:line="259" w:lineRule="auto"/>
              <w:ind w:left="0" w:right="0" w:firstLine="0"/>
              <w:jc w:val="left"/>
            </w:pPr>
          </w:p>
        </w:tc>
        <w:tc>
          <w:tcPr>
            <w:tcW w:w="607" w:type="dxa"/>
            <w:tcBorders>
              <w:top w:val="nil"/>
              <w:left w:val="nil"/>
              <w:bottom w:val="nil"/>
              <w:right w:val="nil"/>
            </w:tcBorders>
          </w:tcPr>
          <w:p w:rsidR="00DA75AA" w:rsidRDefault="00D93E95">
            <w:pPr>
              <w:spacing w:after="0" w:line="259" w:lineRule="auto"/>
              <w:ind w:left="0" w:right="0" w:firstLine="0"/>
              <w:jc w:val="left"/>
            </w:pPr>
            <w:r>
              <w:rPr>
                <w:sz w:val="24"/>
              </w:rPr>
              <w:t xml:space="preserve"> </w:t>
            </w:r>
          </w:p>
        </w:tc>
        <w:tc>
          <w:tcPr>
            <w:tcW w:w="2975" w:type="dxa"/>
            <w:tcBorders>
              <w:top w:val="nil"/>
              <w:left w:val="nil"/>
              <w:bottom w:val="nil"/>
              <w:right w:val="nil"/>
            </w:tcBorders>
          </w:tcPr>
          <w:p w:rsidR="00DA75AA" w:rsidRDefault="00DA75AA">
            <w:pPr>
              <w:spacing w:after="160" w:line="259" w:lineRule="auto"/>
              <w:ind w:left="0" w:right="0" w:firstLine="0"/>
              <w:jc w:val="left"/>
            </w:pPr>
          </w:p>
        </w:tc>
      </w:tr>
      <w:tr w:rsidR="00DA75AA">
        <w:trPr>
          <w:trHeight w:val="549"/>
        </w:trPr>
        <w:tc>
          <w:tcPr>
            <w:tcW w:w="3430" w:type="dxa"/>
            <w:tcBorders>
              <w:top w:val="nil"/>
              <w:left w:val="nil"/>
              <w:bottom w:val="nil"/>
              <w:right w:val="nil"/>
            </w:tcBorders>
          </w:tcPr>
          <w:p w:rsidR="00DA75AA" w:rsidRDefault="00D93E95">
            <w:pPr>
              <w:spacing w:after="0" w:line="259" w:lineRule="auto"/>
              <w:ind w:left="206" w:right="0" w:firstLine="0"/>
              <w:jc w:val="left"/>
            </w:pPr>
            <w:r>
              <w:rPr>
                <w:sz w:val="24"/>
              </w:rPr>
              <w:t xml:space="preserve"> </w:t>
            </w:r>
          </w:p>
          <w:p w:rsidR="00DA75AA" w:rsidRDefault="00D93E95">
            <w:pPr>
              <w:spacing w:after="0" w:line="259" w:lineRule="auto"/>
              <w:ind w:left="206" w:right="0" w:firstLine="0"/>
              <w:jc w:val="left"/>
            </w:pPr>
            <w:r>
              <w:rPr>
                <w:sz w:val="24"/>
              </w:rPr>
              <w:t xml:space="preserve"> </w:t>
            </w:r>
          </w:p>
        </w:tc>
        <w:tc>
          <w:tcPr>
            <w:tcW w:w="607" w:type="dxa"/>
            <w:tcBorders>
              <w:top w:val="nil"/>
              <w:left w:val="nil"/>
              <w:bottom w:val="nil"/>
              <w:right w:val="nil"/>
            </w:tcBorders>
          </w:tcPr>
          <w:p w:rsidR="00DA75AA" w:rsidRDefault="00D93E95">
            <w:pPr>
              <w:spacing w:after="0" w:line="259" w:lineRule="auto"/>
              <w:ind w:left="0" w:right="0" w:firstLine="0"/>
              <w:jc w:val="left"/>
            </w:pPr>
            <w:r>
              <w:rPr>
                <w:b/>
                <w:sz w:val="24"/>
              </w:rPr>
              <w:t xml:space="preserve"> </w:t>
            </w:r>
          </w:p>
        </w:tc>
        <w:tc>
          <w:tcPr>
            <w:tcW w:w="2975" w:type="dxa"/>
            <w:tcBorders>
              <w:top w:val="nil"/>
              <w:left w:val="nil"/>
              <w:bottom w:val="nil"/>
              <w:right w:val="nil"/>
            </w:tcBorders>
          </w:tcPr>
          <w:p w:rsidR="00DA75AA" w:rsidRDefault="00D93E95">
            <w:pPr>
              <w:spacing w:after="0" w:line="259" w:lineRule="auto"/>
              <w:ind w:left="0" w:right="115" w:firstLine="0"/>
              <w:jc w:val="right"/>
            </w:pPr>
            <w:r>
              <w:rPr>
                <w:sz w:val="24"/>
              </w:rPr>
              <w:t xml:space="preserve"> </w:t>
            </w:r>
          </w:p>
          <w:p w:rsidR="00DA75AA" w:rsidRDefault="00D93E95">
            <w:pPr>
              <w:spacing w:after="0" w:line="259" w:lineRule="auto"/>
              <w:ind w:left="0" w:right="115" w:firstLine="0"/>
              <w:jc w:val="right"/>
            </w:pPr>
            <w:r>
              <w:rPr>
                <w:sz w:val="24"/>
              </w:rPr>
              <w:t xml:space="preserve"> </w:t>
            </w:r>
          </w:p>
        </w:tc>
      </w:tr>
      <w:tr w:rsidR="00DA75AA">
        <w:trPr>
          <w:trHeight w:val="3512"/>
        </w:trPr>
        <w:tc>
          <w:tcPr>
            <w:tcW w:w="3430" w:type="dxa"/>
            <w:tcBorders>
              <w:top w:val="nil"/>
              <w:left w:val="nil"/>
              <w:bottom w:val="nil"/>
              <w:right w:val="nil"/>
            </w:tcBorders>
          </w:tcPr>
          <w:p w:rsidR="00DA75AA" w:rsidRDefault="00D93E95">
            <w:pPr>
              <w:spacing w:after="0" w:line="259" w:lineRule="auto"/>
              <w:ind w:left="212" w:right="0" w:firstLine="0"/>
              <w:jc w:val="center"/>
            </w:pPr>
            <w:r>
              <w:rPr>
                <w:sz w:val="24"/>
              </w:rPr>
              <w:t xml:space="preserve"> </w:t>
            </w:r>
          </w:p>
        </w:tc>
        <w:tc>
          <w:tcPr>
            <w:tcW w:w="607" w:type="dxa"/>
            <w:tcBorders>
              <w:top w:val="nil"/>
              <w:left w:val="nil"/>
              <w:bottom w:val="nil"/>
              <w:right w:val="nil"/>
            </w:tcBorders>
          </w:tcPr>
          <w:p w:rsidR="00DA75AA" w:rsidRDefault="00DA75AA">
            <w:pPr>
              <w:spacing w:after="160" w:line="259" w:lineRule="auto"/>
              <w:ind w:left="0" w:right="0" w:firstLine="0"/>
              <w:jc w:val="left"/>
            </w:pPr>
          </w:p>
        </w:tc>
        <w:tc>
          <w:tcPr>
            <w:tcW w:w="2975" w:type="dxa"/>
            <w:tcBorders>
              <w:top w:val="nil"/>
              <w:left w:val="nil"/>
              <w:bottom w:val="nil"/>
              <w:right w:val="nil"/>
            </w:tcBorders>
          </w:tcPr>
          <w:p w:rsidR="00DA75AA" w:rsidRDefault="00D93E95">
            <w:pPr>
              <w:spacing w:after="0" w:line="259" w:lineRule="auto"/>
              <w:ind w:left="0" w:right="0" w:firstLine="0"/>
              <w:jc w:val="right"/>
            </w:pPr>
            <w:r>
              <w:rPr>
                <w:b/>
              </w:rPr>
              <w:t xml:space="preserve"> </w:t>
            </w:r>
          </w:p>
          <w:p w:rsidR="00DA75AA" w:rsidRDefault="00D93E95">
            <w:pPr>
              <w:tabs>
                <w:tab w:val="center" w:pos="1067"/>
                <w:tab w:val="center" w:pos="2914"/>
              </w:tabs>
              <w:spacing w:after="0" w:line="259" w:lineRule="auto"/>
              <w:ind w:left="0" w:right="0" w:firstLine="0"/>
              <w:jc w:val="left"/>
            </w:pPr>
            <w:r>
              <w:rPr>
                <w:rFonts w:ascii="Calibri" w:eastAsia="Calibri" w:hAnsi="Calibri" w:cs="Calibri"/>
              </w:rPr>
              <w:tab/>
            </w:r>
            <w:r>
              <w:rPr>
                <w:rFonts w:ascii="Edwardian Script ITC" w:eastAsia="Edwardian Script ITC" w:hAnsi="Edwardian Script ITC" w:cs="Edwardian Script ITC"/>
                <w:sz w:val="46"/>
              </w:rPr>
              <w:t xml:space="preserve">imza </w:t>
            </w:r>
            <w:r>
              <w:rPr>
                <w:rFonts w:ascii="Edwardian Script ITC" w:eastAsia="Edwardian Script ITC" w:hAnsi="Edwardian Script ITC" w:cs="Edwardian Script ITC"/>
                <w:sz w:val="46"/>
              </w:rPr>
              <w:tab/>
            </w:r>
            <w:r>
              <w:rPr>
                <w:b/>
              </w:rPr>
              <w:t xml:space="preserve"> </w:t>
            </w:r>
          </w:p>
          <w:p w:rsidR="00DA75AA" w:rsidRDefault="00D93E95">
            <w:pPr>
              <w:spacing w:after="23" w:line="271" w:lineRule="auto"/>
              <w:ind w:left="588" w:right="0" w:hanging="245"/>
              <w:jc w:val="left"/>
            </w:pPr>
            <w:r>
              <w:t xml:space="preserve">Faruk DÜNDAR Y.Müh.Alb. </w:t>
            </w:r>
          </w:p>
          <w:p w:rsidR="00DA75AA" w:rsidRDefault="00D93E95">
            <w:pPr>
              <w:spacing w:after="0" w:line="259" w:lineRule="auto"/>
              <w:ind w:left="0" w:right="0" w:firstLine="0"/>
              <w:jc w:val="left"/>
            </w:pPr>
            <w:r>
              <w:t>Dizayn Başmüh.Vekili</w:t>
            </w:r>
            <w:r>
              <w:rPr>
                <w:sz w:val="24"/>
              </w:rPr>
              <w:t xml:space="preserve"> </w:t>
            </w:r>
          </w:p>
          <w:p w:rsidR="00DA75AA" w:rsidRDefault="00D93E95">
            <w:pPr>
              <w:spacing w:after="0" w:line="259" w:lineRule="auto"/>
              <w:ind w:left="1066" w:right="0" w:firstLine="0"/>
              <w:jc w:val="left"/>
            </w:pPr>
            <w:r>
              <w:rPr>
                <w:sz w:val="24"/>
              </w:rPr>
              <w:t xml:space="preserve"> </w:t>
            </w:r>
          </w:p>
          <w:p w:rsidR="00DA75AA" w:rsidRDefault="00D93E95">
            <w:pPr>
              <w:spacing w:after="0" w:line="259" w:lineRule="auto"/>
              <w:ind w:left="1066" w:right="0" w:firstLine="0"/>
              <w:jc w:val="left"/>
            </w:pPr>
            <w:r>
              <w:rPr>
                <w:sz w:val="24"/>
              </w:rPr>
              <w:t xml:space="preserve"> </w:t>
            </w:r>
          </w:p>
          <w:p w:rsidR="00DA75AA" w:rsidRDefault="00D93E95">
            <w:pPr>
              <w:spacing w:after="0" w:line="259" w:lineRule="auto"/>
              <w:ind w:left="1066" w:right="0" w:firstLine="0"/>
              <w:jc w:val="left"/>
            </w:pPr>
            <w:r>
              <w:rPr>
                <w:b/>
                <w:sz w:val="24"/>
              </w:rPr>
              <w:t xml:space="preserve"> </w:t>
            </w:r>
          </w:p>
          <w:p w:rsidR="00DA75AA" w:rsidRDefault="00D93E95">
            <w:pPr>
              <w:spacing w:after="0" w:line="259" w:lineRule="auto"/>
              <w:ind w:left="1066" w:right="0" w:firstLine="0"/>
              <w:jc w:val="left"/>
            </w:pPr>
            <w:r>
              <w:rPr>
                <w:b/>
                <w:sz w:val="24"/>
              </w:rPr>
              <w:t xml:space="preserve"> </w:t>
            </w:r>
          </w:p>
          <w:p w:rsidR="00DA75AA" w:rsidRDefault="00D93E95">
            <w:pPr>
              <w:spacing w:after="0" w:line="259" w:lineRule="auto"/>
              <w:ind w:left="1066" w:right="0" w:firstLine="0"/>
              <w:jc w:val="left"/>
            </w:pPr>
            <w:r>
              <w:rPr>
                <w:b/>
                <w:sz w:val="24"/>
              </w:rPr>
              <w:t xml:space="preserve"> </w:t>
            </w:r>
          </w:p>
          <w:p w:rsidR="00DA75AA" w:rsidRDefault="00D93E95">
            <w:pPr>
              <w:spacing w:after="0" w:line="259" w:lineRule="auto"/>
              <w:ind w:left="1066" w:right="0" w:firstLine="0"/>
              <w:jc w:val="left"/>
            </w:pPr>
            <w:r>
              <w:rPr>
                <w:b/>
                <w:sz w:val="24"/>
              </w:rPr>
              <w:t xml:space="preserve"> </w:t>
            </w:r>
          </w:p>
          <w:p w:rsidR="00DA75AA" w:rsidRDefault="00D93E95">
            <w:pPr>
              <w:spacing w:after="0" w:line="259" w:lineRule="auto"/>
              <w:ind w:left="1066" w:right="0" w:firstLine="0"/>
              <w:jc w:val="left"/>
            </w:pPr>
            <w:r>
              <w:rPr>
                <w:b/>
                <w:sz w:val="24"/>
              </w:rPr>
              <w:t xml:space="preserve"> </w:t>
            </w:r>
          </w:p>
          <w:p w:rsidR="00DA75AA" w:rsidRDefault="00D93E95">
            <w:pPr>
              <w:spacing w:after="0" w:line="259" w:lineRule="auto"/>
              <w:ind w:left="718" w:right="0" w:firstLine="0"/>
              <w:jc w:val="left"/>
            </w:pPr>
            <w:r>
              <w:rPr>
                <w:b/>
                <w:sz w:val="24"/>
                <w:u w:val="single" w:color="000000"/>
              </w:rPr>
              <w:t>ONAY</w:t>
            </w:r>
            <w:r>
              <w:rPr>
                <w:sz w:val="24"/>
              </w:rPr>
              <w:t xml:space="preserve"> </w:t>
            </w:r>
          </w:p>
        </w:tc>
      </w:tr>
      <w:tr w:rsidR="00DA75AA">
        <w:trPr>
          <w:trHeight w:val="1096"/>
        </w:trPr>
        <w:tc>
          <w:tcPr>
            <w:tcW w:w="3430" w:type="dxa"/>
            <w:tcBorders>
              <w:top w:val="nil"/>
              <w:left w:val="nil"/>
              <w:bottom w:val="nil"/>
              <w:right w:val="nil"/>
            </w:tcBorders>
          </w:tcPr>
          <w:p w:rsidR="00DA75AA" w:rsidRDefault="00D93E95">
            <w:pPr>
              <w:spacing w:after="0" w:line="259" w:lineRule="auto"/>
              <w:ind w:left="206" w:right="0" w:firstLine="0"/>
              <w:jc w:val="left"/>
            </w:pPr>
            <w:r>
              <w:rPr>
                <w:sz w:val="24"/>
              </w:rPr>
              <w:t xml:space="preserve"> </w:t>
            </w:r>
          </w:p>
        </w:tc>
        <w:tc>
          <w:tcPr>
            <w:tcW w:w="607" w:type="dxa"/>
            <w:tcBorders>
              <w:top w:val="nil"/>
              <w:left w:val="nil"/>
              <w:bottom w:val="nil"/>
              <w:right w:val="nil"/>
            </w:tcBorders>
          </w:tcPr>
          <w:p w:rsidR="00DA75AA" w:rsidRDefault="00DA75AA">
            <w:pPr>
              <w:spacing w:after="160" w:line="259" w:lineRule="auto"/>
              <w:ind w:left="0" w:right="0" w:firstLine="0"/>
              <w:jc w:val="left"/>
            </w:pPr>
          </w:p>
        </w:tc>
        <w:tc>
          <w:tcPr>
            <w:tcW w:w="2975" w:type="dxa"/>
            <w:tcBorders>
              <w:top w:val="nil"/>
              <w:left w:val="nil"/>
              <w:bottom w:val="nil"/>
              <w:right w:val="nil"/>
            </w:tcBorders>
          </w:tcPr>
          <w:p w:rsidR="00DA75AA" w:rsidRDefault="00D93E95">
            <w:pPr>
              <w:tabs>
                <w:tab w:val="center" w:pos="1065"/>
                <w:tab w:val="center" w:pos="2866"/>
              </w:tabs>
              <w:spacing w:after="0" w:line="259" w:lineRule="auto"/>
              <w:ind w:left="0" w:right="0" w:firstLine="0"/>
              <w:jc w:val="left"/>
            </w:pPr>
            <w:r>
              <w:rPr>
                <w:rFonts w:ascii="Calibri" w:eastAsia="Calibri" w:hAnsi="Calibri" w:cs="Calibri"/>
              </w:rPr>
              <w:tab/>
            </w:r>
            <w:r>
              <w:rPr>
                <w:sz w:val="24"/>
              </w:rPr>
              <w:t xml:space="preserve">18/07/2019 </w:t>
            </w:r>
            <w:r>
              <w:rPr>
                <w:sz w:val="24"/>
              </w:rPr>
              <w:tab/>
              <w:t xml:space="preserve"> </w:t>
            </w:r>
          </w:p>
          <w:p w:rsidR="00DA75AA" w:rsidRDefault="00D93E95">
            <w:pPr>
              <w:spacing w:after="146" w:line="259" w:lineRule="auto"/>
              <w:ind w:left="1066" w:right="0" w:firstLine="0"/>
              <w:jc w:val="left"/>
            </w:pPr>
            <w:r>
              <w:rPr>
                <w:sz w:val="24"/>
              </w:rPr>
              <w:t xml:space="preserve"> </w:t>
            </w:r>
          </w:p>
          <w:p w:rsidR="00DA75AA" w:rsidRDefault="00D93E95">
            <w:pPr>
              <w:spacing w:after="0" w:line="259" w:lineRule="auto"/>
              <w:ind w:left="758" w:right="0" w:firstLine="0"/>
              <w:jc w:val="left"/>
            </w:pPr>
            <w:r>
              <w:rPr>
                <w:rFonts w:ascii="Edwardian Script ITC" w:eastAsia="Edwardian Script ITC" w:hAnsi="Edwardian Script ITC" w:cs="Edwardian Script ITC"/>
                <w:sz w:val="46"/>
              </w:rPr>
              <w:t xml:space="preserve">imza </w:t>
            </w:r>
          </w:p>
        </w:tc>
      </w:tr>
      <w:tr w:rsidR="00DA75AA">
        <w:trPr>
          <w:trHeight w:val="271"/>
        </w:trPr>
        <w:tc>
          <w:tcPr>
            <w:tcW w:w="3430" w:type="dxa"/>
            <w:tcBorders>
              <w:top w:val="nil"/>
              <w:left w:val="nil"/>
              <w:bottom w:val="nil"/>
              <w:right w:val="nil"/>
            </w:tcBorders>
          </w:tcPr>
          <w:p w:rsidR="00DA75AA" w:rsidRDefault="00D93E95">
            <w:pPr>
              <w:spacing w:after="0" w:line="259" w:lineRule="auto"/>
              <w:ind w:left="206" w:right="0" w:firstLine="0"/>
              <w:jc w:val="left"/>
            </w:pPr>
            <w:r>
              <w:rPr>
                <w:sz w:val="24"/>
              </w:rPr>
              <w:t xml:space="preserve"> </w:t>
            </w:r>
          </w:p>
        </w:tc>
        <w:tc>
          <w:tcPr>
            <w:tcW w:w="607" w:type="dxa"/>
            <w:tcBorders>
              <w:top w:val="nil"/>
              <w:left w:val="nil"/>
              <w:bottom w:val="nil"/>
              <w:right w:val="nil"/>
            </w:tcBorders>
          </w:tcPr>
          <w:p w:rsidR="00DA75AA" w:rsidRDefault="00DA75AA">
            <w:pPr>
              <w:spacing w:after="160" w:line="259" w:lineRule="auto"/>
              <w:ind w:left="0" w:right="0" w:firstLine="0"/>
              <w:jc w:val="left"/>
            </w:pPr>
          </w:p>
        </w:tc>
        <w:tc>
          <w:tcPr>
            <w:tcW w:w="2975" w:type="dxa"/>
            <w:tcBorders>
              <w:top w:val="nil"/>
              <w:left w:val="nil"/>
              <w:bottom w:val="nil"/>
              <w:right w:val="nil"/>
            </w:tcBorders>
          </w:tcPr>
          <w:p w:rsidR="00DA75AA" w:rsidRDefault="00D93E95">
            <w:pPr>
              <w:tabs>
                <w:tab w:val="center" w:pos="1066"/>
                <w:tab w:val="center" w:pos="2866"/>
              </w:tabs>
              <w:spacing w:after="0" w:line="259" w:lineRule="auto"/>
              <w:ind w:left="0" w:right="0" w:firstLine="0"/>
              <w:jc w:val="left"/>
            </w:pPr>
            <w:r>
              <w:rPr>
                <w:rFonts w:ascii="Calibri" w:eastAsia="Calibri" w:hAnsi="Calibri" w:cs="Calibri"/>
              </w:rPr>
              <w:tab/>
            </w:r>
            <w:r>
              <w:rPr>
                <w:sz w:val="24"/>
              </w:rPr>
              <w:t xml:space="preserve">Erol ÜNAL </w:t>
            </w:r>
            <w:r>
              <w:rPr>
                <w:sz w:val="24"/>
              </w:rPr>
              <w:tab/>
              <w:t xml:space="preserve"> </w:t>
            </w:r>
          </w:p>
        </w:tc>
      </w:tr>
    </w:tbl>
    <w:p w:rsidR="00DA75AA" w:rsidRDefault="00D93E95">
      <w:pPr>
        <w:spacing w:after="10" w:line="267" w:lineRule="auto"/>
        <w:ind w:left="4902" w:right="0" w:hanging="10"/>
        <w:jc w:val="left"/>
      </w:pPr>
      <w:r>
        <w:rPr>
          <w:sz w:val="24"/>
        </w:rPr>
        <w:t xml:space="preserve">Y.Müh.Alb. </w:t>
      </w:r>
    </w:p>
    <w:p w:rsidR="00DA75AA" w:rsidRDefault="00D93E95">
      <w:pPr>
        <w:spacing w:after="0" w:line="259" w:lineRule="auto"/>
        <w:ind w:left="0" w:right="240" w:firstLine="0"/>
        <w:jc w:val="right"/>
      </w:pPr>
      <w:r>
        <w:rPr>
          <w:sz w:val="24"/>
        </w:rPr>
        <w:t xml:space="preserve">Plan Keşif ve Dizayn Müdürü </w:t>
      </w:r>
    </w:p>
    <w:p w:rsidR="00DA75AA" w:rsidRDefault="00D93E95">
      <w:pPr>
        <w:spacing w:after="0" w:line="259" w:lineRule="auto"/>
        <w:ind w:left="377" w:right="0" w:firstLine="0"/>
        <w:jc w:val="left"/>
      </w:pPr>
      <w:r>
        <w:rPr>
          <w:sz w:val="24"/>
        </w:rPr>
        <w:t xml:space="preserve"> </w:t>
      </w:r>
    </w:p>
    <w:p w:rsidR="00DA75AA" w:rsidRDefault="00D93E95">
      <w:pPr>
        <w:spacing w:after="0" w:line="259" w:lineRule="auto"/>
        <w:ind w:left="377" w:right="0" w:firstLine="0"/>
        <w:jc w:val="left"/>
      </w:pPr>
      <w:r>
        <w:t xml:space="preserve"> </w:t>
      </w:r>
    </w:p>
    <w:p w:rsidR="00DA75AA" w:rsidRDefault="00D93E95">
      <w:pPr>
        <w:spacing w:after="1381" w:line="259" w:lineRule="auto"/>
        <w:ind w:left="0" w:right="0" w:firstLine="0"/>
        <w:jc w:val="right"/>
      </w:pPr>
      <w:r>
        <w:rPr>
          <w:rFonts w:ascii="Times New Roman" w:eastAsia="Times New Roman" w:hAnsi="Times New Roman" w:cs="Times New Roman"/>
          <w:sz w:val="24"/>
        </w:rPr>
        <w:t>29</w:t>
      </w:r>
      <w:r>
        <w:rPr>
          <w:b/>
        </w:rPr>
        <w:t>Temmuz</w:t>
      </w:r>
      <w:r>
        <w:rPr>
          <w:rFonts w:ascii="Times New Roman" w:eastAsia="Times New Roman" w:hAnsi="Times New Roman" w:cs="Times New Roman"/>
          <w:sz w:val="24"/>
        </w:rPr>
        <w:t>25 Temmuz  Haziran</w:t>
      </w:r>
      <w:r>
        <w:rPr>
          <w:b/>
        </w:rPr>
        <w:t xml:space="preserve"> 2019</w:t>
      </w:r>
      <w:r>
        <w:rPr>
          <w:rFonts w:ascii="Times New Roman" w:eastAsia="Times New Roman" w:hAnsi="Times New Roman" w:cs="Times New Roman"/>
          <w:sz w:val="37"/>
          <w:vertAlign w:val="superscript"/>
        </w:rPr>
        <w:t>EK-1</w:t>
      </w:r>
      <w:r>
        <w:rPr>
          <w:rFonts w:ascii="Times New Roman" w:eastAsia="Times New Roman" w:hAnsi="Times New Roman" w:cs="Times New Roman"/>
          <w:sz w:val="24"/>
        </w:rPr>
        <w:t>2020</w:t>
      </w:r>
      <w:r>
        <w:rPr>
          <w:b/>
          <w:sz w:val="34"/>
          <w:vertAlign w:val="superscript"/>
        </w:rPr>
        <w:t xml:space="preserve"> </w:t>
      </w:r>
    </w:p>
    <w:p w:rsidR="00DA75AA" w:rsidRDefault="00D93E95">
      <w:pPr>
        <w:pStyle w:val="Balk1"/>
        <w:spacing w:after="0"/>
        <w:ind w:left="613"/>
      </w:pPr>
      <w:r>
        <w:rPr>
          <w:rFonts w:ascii="Edwardian Script ITC" w:eastAsia="Edwardian Script ITC" w:hAnsi="Edwardian Script ITC" w:cs="Edwardian Script ITC"/>
          <w:color w:val="000000"/>
          <w:sz w:val="46"/>
        </w:rPr>
        <w:t xml:space="preserve">imza </w:t>
      </w:r>
    </w:p>
    <w:p w:rsidR="00DA75AA" w:rsidRDefault="00D93E95">
      <w:pPr>
        <w:spacing w:after="10" w:line="267" w:lineRule="auto"/>
        <w:ind w:left="-5" w:right="0" w:hanging="10"/>
        <w:jc w:val="left"/>
      </w:pPr>
      <w:r>
        <w:rPr>
          <w:sz w:val="24"/>
        </w:rPr>
        <w:t xml:space="preserve">Osman KIZILKAN </w:t>
      </w:r>
    </w:p>
    <w:p w:rsidR="00DA75AA" w:rsidRDefault="00D93E95">
      <w:pPr>
        <w:spacing w:after="10" w:line="267" w:lineRule="auto"/>
        <w:ind w:left="488" w:right="0" w:hanging="72"/>
        <w:jc w:val="left"/>
      </w:pPr>
      <w:r>
        <w:rPr>
          <w:sz w:val="24"/>
        </w:rPr>
        <w:t xml:space="preserve">Müh.Tğm. Sis.Müh. </w:t>
      </w:r>
    </w:p>
    <w:sectPr w:rsidR="00DA75AA">
      <w:type w:val="continuous"/>
      <w:pgSz w:w="11906" w:h="16838"/>
      <w:pgMar w:top="1440" w:right="886" w:bottom="1440" w:left="900" w:header="708" w:footer="708" w:gutter="0"/>
      <w:cols w:num="2" w:space="708" w:equalWidth="0">
        <w:col w:w="7260" w:space="531"/>
        <w:col w:w="23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3E95">
      <w:pPr>
        <w:spacing w:after="0" w:line="240" w:lineRule="auto"/>
      </w:pPr>
      <w:r>
        <w:separator/>
      </w:r>
    </w:p>
  </w:endnote>
  <w:endnote w:type="continuationSeparator" w:id="0">
    <w:p w:rsidR="00000000" w:rsidRDefault="00D9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A" w:rsidRDefault="00D93E95">
    <w:pPr>
      <w:spacing w:after="70" w:line="259" w:lineRule="auto"/>
      <w:ind w:left="130" w:right="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A75AA" w:rsidRDefault="00D93E95">
    <w:pPr>
      <w:tabs>
        <w:tab w:val="center" w:pos="377"/>
        <w:tab w:val="right" w:pos="10120"/>
      </w:tabs>
      <w:spacing w:after="25"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DA75AA" w:rsidRDefault="00D93E95">
    <w:pPr>
      <w:spacing w:after="0" w:line="259" w:lineRule="auto"/>
      <w:ind w:left="6" w:right="0" w:firstLine="0"/>
      <w:jc w:val="center"/>
    </w:pPr>
    <w:r>
      <w:rPr>
        <w:rFonts w:ascii="Times New Roman" w:eastAsia="Times New Roman" w:hAnsi="Times New Roman" w:cs="Times New Roman"/>
        <w:color w:val="FF0000"/>
        <w:sz w:val="28"/>
      </w:rPr>
      <w:t>HİZMETE ÖZEL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A" w:rsidRDefault="00D93E95">
    <w:pPr>
      <w:spacing w:after="70" w:line="259" w:lineRule="auto"/>
      <w:ind w:left="130" w:right="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A75AA" w:rsidRDefault="00D93E95">
    <w:pPr>
      <w:tabs>
        <w:tab w:val="center" w:pos="377"/>
        <w:tab w:val="right" w:pos="10120"/>
      </w:tabs>
      <w:spacing w:after="25"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p w:rsidR="00DA75AA" w:rsidRDefault="00D93E95">
    <w:pPr>
      <w:spacing w:after="0" w:line="259" w:lineRule="auto"/>
      <w:ind w:left="6" w:right="0" w:firstLine="0"/>
      <w:jc w:val="center"/>
    </w:pPr>
    <w:r>
      <w:rPr>
        <w:rFonts w:ascii="Times New Roman" w:eastAsia="Times New Roman" w:hAnsi="Times New Roman" w:cs="Times New Roman"/>
        <w:color w:val="FF0000"/>
        <w:sz w:val="28"/>
      </w:rPr>
      <w:t>HİZMETE ÖZEL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A" w:rsidRDefault="00D93E95">
    <w:pPr>
      <w:spacing w:after="70" w:line="259" w:lineRule="auto"/>
      <w:ind w:left="130" w:right="0"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A75AA" w:rsidRDefault="00D93E95">
    <w:pPr>
      <w:tabs>
        <w:tab w:val="center" w:pos="377"/>
        <w:tab w:val="right" w:pos="10120"/>
      </w:tabs>
      <w:spacing w:after="25"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DA75AA" w:rsidRDefault="00D93E95">
    <w:pPr>
      <w:spacing w:after="0" w:line="259" w:lineRule="auto"/>
      <w:ind w:left="6" w:right="0" w:firstLine="0"/>
      <w:jc w:val="center"/>
    </w:pPr>
    <w:r>
      <w:rPr>
        <w:rFonts w:ascii="Times New Roman" w:eastAsia="Times New Roman" w:hAnsi="Times New Roman" w:cs="Times New Roman"/>
        <w:color w:val="FF0000"/>
        <w:sz w:val="28"/>
      </w:rPr>
      <w:t>HİZMETE ÖZEL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3E95">
      <w:pPr>
        <w:spacing w:after="0" w:line="240" w:lineRule="auto"/>
      </w:pPr>
      <w:r>
        <w:separator/>
      </w:r>
    </w:p>
  </w:footnote>
  <w:footnote w:type="continuationSeparator" w:id="0">
    <w:p w:rsidR="00000000" w:rsidRDefault="00D93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51543"/>
    <w:multiLevelType w:val="multilevel"/>
    <w:tmpl w:val="C12E83B0"/>
    <w:lvl w:ilvl="0">
      <w:start w:val="5"/>
      <w:numFmt w:val="decimal"/>
      <w:lvlText w:val="%1."/>
      <w:lvlJc w:val="left"/>
      <w:pPr>
        <w:ind w:left="1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A137E6"/>
    <w:multiLevelType w:val="multilevel"/>
    <w:tmpl w:val="45B6B208"/>
    <w:lvl w:ilvl="0">
      <w:start w:val="8"/>
      <w:numFmt w:val="decimal"/>
      <w:lvlText w:val="%1."/>
      <w:lvlJc w:val="left"/>
      <w:pPr>
        <w:ind w:left="1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A910E1"/>
    <w:multiLevelType w:val="multilevel"/>
    <w:tmpl w:val="6E9CF174"/>
    <w:lvl w:ilvl="0">
      <w:start w:val="1"/>
      <w:numFmt w:val="decimal"/>
      <w:lvlText w:val="%1."/>
      <w:lvlJc w:val="left"/>
      <w:pPr>
        <w:ind w:left="1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AA"/>
    <w:rsid w:val="00D93E95"/>
    <w:rsid w:val="00DA7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2CF93-A882-48E2-AFC4-5277331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227" w:right="243" w:hanging="85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274"/>
      <w:ind w:left="6"/>
      <w:outlineLvl w:val="0"/>
    </w:pPr>
    <w:rPr>
      <w:rFonts w:ascii="Times New Roman" w:eastAsia="Times New Roman" w:hAnsi="Times New Roman" w:cs="Times New Roman"/>
      <w:color w:val="FF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TCG HAVUZ-8 “Z” PONTONUNA GRİT RASPA İLE BOYA ÖNCESİ YÜZEY HAZIRLIĞI YAPILMASI TEKNİK FÖYÜ</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TCG HAVUZ-8 “Z” PONTONUNA GRİT RASPA İLE BOYA ÖNCESİ YÜZEY HAZIRLIĞI YAPILMASI TEKNİK FÖYÜ</dc:title>
  <dc:subject/>
  <dc:creator>msaygili</dc:creator>
  <cp:keywords/>
  <cp:lastModifiedBy>AHMET KOCAELİ (İŞÇİ) (DZKK)</cp:lastModifiedBy>
  <cp:revision>2</cp:revision>
  <dcterms:created xsi:type="dcterms:W3CDTF">2020-09-03T12:30:00Z</dcterms:created>
  <dcterms:modified xsi:type="dcterms:W3CDTF">2020-09-03T12:30:00Z</dcterms:modified>
</cp:coreProperties>
</file>